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B410" w14:textId="77777777" w:rsidR="00374766" w:rsidRDefault="00465383">
      <w:pPr>
        <w:pStyle w:val="NormalWeb"/>
        <w:rPr>
          <w:sz w:val="20"/>
          <w:szCs w:val="20"/>
        </w:rPr>
      </w:pPr>
      <w:r>
        <w:rPr>
          <w:sz w:val="20"/>
          <w:szCs w:val="20"/>
        </w:rPr>
        <w:t> </w:t>
      </w:r>
    </w:p>
    <w:p w14:paraId="0D1E9FAF" w14:textId="77777777" w:rsidR="00374766" w:rsidRDefault="00465383">
      <w:pPr>
        <w:pStyle w:val="NormalWeb"/>
        <w:spacing w:before="0" w:beforeAutospacing="0" w:after="0" w:afterAutospacing="0"/>
        <w:jc w:val="center"/>
        <w:rPr>
          <w:sz w:val="20"/>
          <w:szCs w:val="20"/>
        </w:rPr>
      </w:pPr>
      <w:r>
        <w:rPr>
          <w:sz w:val="20"/>
          <w:szCs w:val="20"/>
        </w:rPr>
        <w:t>As filed with the Securities and Exchange Commission on June 9, 2023</w:t>
      </w:r>
    </w:p>
    <w:p w14:paraId="6AE0B631" w14:textId="77777777" w:rsidR="00374766" w:rsidRDefault="00465383">
      <w:pPr>
        <w:pStyle w:val="NormalWeb"/>
        <w:spacing w:before="0" w:beforeAutospacing="0" w:after="0" w:afterAutospacing="0"/>
        <w:jc w:val="right"/>
        <w:rPr>
          <w:sz w:val="20"/>
          <w:szCs w:val="20"/>
        </w:rPr>
      </w:pPr>
      <w:r>
        <w:rPr>
          <w:sz w:val="20"/>
          <w:szCs w:val="20"/>
        </w:rPr>
        <w:t>Registration No. 333-______________</w:t>
      </w:r>
    </w:p>
    <w:p w14:paraId="49BA69CA" w14:textId="77777777" w:rsidR="00374766" w:rsidRDefault="00465383">
      <w:pPr>
        <w:pStyle w:val="NormalWeb"/>
        <w:spacing w:before="0" w:beforeAutospacing="0" w:after="0" w:afterAutospacing="0"/>
        <w:rPr>
          <w:sz w:val="20"/>
          <w:szCs w:val="20"/>
        </w:rPr>
      </w:pPr>
      <w:r>
        <w:rPr>
          <w:sz w:val="20"/>
          <w:szCs w:val="20"/>
        </w:rPr>
        <w:t> </w:t>
      </w:r>
    </w:p>
    <w:p w14:paraId="0F794B1E" w14:textId="77777777" w:rsidR="00374766" w:rsidRDefault="00465383">
      <w:pPr>
        <w:divId w:val="1567574018"/>
        <w:rPr>
          <w:rFonts w:eastAsia="Times New Roman"/>
          <w:sz w:val="2"/>
          <w:szCs w:val="2"/>
        </w:rPr>
      </w:pPr>
      <w:r>
        <w:rPr>
          <w:rFonts w:eastAsia="Times New Roman"/>
          <w:sz w:val="2"/>
          <w:szCs w:val="2"/>
        </w:rPr>
        <w:t> </w:t>
      </w:r>
    </w:p>
    <w:p w14:paraId="3B43847B" w14:textId="77777777" w:rsidR="00374766" w:rsidRDefault="00465383">
      <w:pPr>
        <w:pStyle w:val="NormalWeb"/>
        <w:spacing w:before="0" w:beforeAutospacing="0" w:after="0" w:afterAutospacing="0"/>
        <w:rPr>
          <w:sz w:val="20"/>
          <w:szCs w:val="20"/>
        </w:rPr>
      </w:pPr>
      <w:r>
        <w:rPr>
          <w:sz w:val="20"/>
          <w:szCs w:val="20"/>
        </w:rPr>
        <w:t> </w:t>
      </w:r>
    </w:p>
    <w:p w14:paraId="283E4092" w14:textId="77777777" w:rsidR="00374766" w:rsidRDefault="00465383">
      <w:pPr>
        <w:pStyle w:val="NormalWeb"/>
        <w:spacing w:before="0" w:beforeAutospacing="0" w:after="0" w:afterAutospacing="0"/>
        <w:jc w:val="center"/>
        <w:rPr>
          <w:sz w:val="20"/>
          <w:szCs w:val="20"/>
        </w:rPr>
      </w:pPr>
      <w:r>
        <w:rPr>
          <w:b/>
          <w:bCs/>
          <w:sz w:val="20"/>
          <w:szCs w:val="20"/>
        </w:rPr>
        <w:t>UNITED STATES</w:t>
      </w:r>
    </w:p>
    <w:p w14:paraId="773FEB5D" w14:textId="77777777" w:rsidR="00374766" w:rsidRDefault="00465383">
      <w:pPr>
        <w:pStyle w:val="NormalWeb"/>
        <w:spacing w:before="0" w:beforeAutospacing="0" w:after="0" w:afterAutospacing="0"/>
        <w:jc w:val="center"/>
        <w:rPr>
          <w:sz w:val="20"/>
          <w:szCs w:val="20"/>
        </w:rPr>
      </w:pPr>
      <w:r>
        <w:rPr>
          <w:b/>
          <w:bCs/>
          <w:sz w:val="20"/>
          <w:szCs w:val="20"/>
        </w:rPr>
        <w:t>SECURITIES AND EXCHANGE COMMISSION</w:t>
      </w:r>
    </w:p>
    <w:p w14:paraId="6A35562E" w14:textId="77777777" w:rsidR="00374766" w:rsidRDefault="00465383">
      <w:pPr>
        <w:pStyle w:val="NormalWeb"/>
        <w:spacing w:before="0" w:beforeAutospacing="0" w:after="0" w:afterAutospacing="0"/>
        <w:jc w:val="center"/>
        <w:rPr>
          <w:sz w:val="20"/>
          <w:szCs w:val="20"/>
        </w:rPr>
      </w:pPr>
      <w:r>
        <w:rPr>
          <w:b/>
          <w:bCs/>
          <w:sz w:val="20"/>
          <w:szCs w:val="20"/>
        </w:rPr>
        <w:t>WASHINGTON, D.C. 20549</w:t>
      </w:r>
    </w:p>
    <w:p w14:paraId="1B38053F" w14:textId="77777777" w:rsidR="00374766" w:rsidRDefault="00465383">
      <w:pPr>
        <w:pStyle w:val="NormalWeb"/>
        <w:spacing w:before="0" w:beforeAutospacing="0" w:after="0" w:afterAutospacing="0"/>
        <w:rPr>
          <w:sz w:val="20"/>
          <w:szCs w:val="20"/>
        </w:rPr>
      </w:pPr>
      <w:r>
        <w:rPr>
          <w:sz w:val="20"/>
          <w:szCs w:val="20"/>
        </w:rPr>
        <w:t> </w:t>
      </w:r>
    </w:p>
    <w:p w14:paraId="4F2DEFE4" w14:textId="77777777" w:rsidR="00374766" w:rsidRDefault="00465383">
      <w:pPr>
        <w:divId w:val="1481077798"/>
        <w:rPr>
          <w:rFonts w:eastAsia="Times New Roman"/>
          <w:sz w:val="2"/>
          <w:szCs w:val="2"/>
        </w:rPr>
      </w:pPr>
      <w:r>
        <w:rPr>
          <w:rFonts w:eastAsia="Times New Roman"/>
          <w:sz w:val="2"/>
          <w:szCs w:val="2"/>
        </w:rPr>
        <w:t> </w:t>
      </w:r>
    </w:p>
    <w:p w14:paraId="3058EBE6" w14:textId="77777777" w:rsidR="00374766" w:rsidRDefault="00465383">
      <w:pPr>
        <w:pStyle w:val="NormalWeb"/>
        <w:spacing w:before="0" w:beforeAutospacing="0" w:after="0" w:afterAutospacing="0"/>
        <w:rPr>
          <w:sz w:val="20"/>
          <w:szCs w:val="20"/>
        </w:rPr>
      </w:pPr>
      <w:r>
        <w:rPr>
          <w:sz w:val="20"/>
          <w:szCs w:val="20"/>
        </w:rPr>
        <w:t> </w:t>
      </w:r>
    </w:p>
    <w:p w14:paraId="5E5EA9E0" w14:textId="77777777" w:rsidR="00374766" w:rsidRDefault="00465383">
      <w:pPr>
        <w:pStyle w:val="NormalWeb"/>
        <w:spacing w:before="0" w:beforeAutospacing="0" w:after="0" w:afterAutospacing="0"/>
        <w:jc w:val="center"/>
        <w:rPr>
          <w:sz w:val="26"/>
          <w:szCs w:val="26"/>
        </w:rPr>
      </w:pPr>
      <w:r>
        <w:rPr>
          <w:b/>
          <w:bCs/>
          <w:sz w:val="26"/>
          <w:szCs w:val="26"/>
        </w:rPr>
        <w:t>FORM S-8</w:t>
      </w:r>
    </w:p>
    <w:p w14:paraId="70A7CF9D" w14:textId="77777777" w:rsidR="00374766" w:rsidRDefault="00465383">
      <w:pPr>
        <w:pStyle w:val="NormalWeb"/>
        <w:spacing w:before="0" w:beforeAutospacing="0" w:after="0" w:afterAutospacing="0"/>
        <w:jc w:val="center"/>
        <w:rPr>
          <w:sz w:val="20"/>
          <w:szCs w:val="20"/>
        </w:rPr>
      </w:pPr>
      <w:r>
        <w:rPr>
          <w:b/>
          <w:bCs/>
          <w:sz w:val="20"/>
          <w:szCs w:val="20"/>
        </w:rPr>
        <w:t>REGISTRATION STATEMENT</w:t>
      </w:r>
    </w:p>
    <w:p w14:paraId="70D4A0AF" w14:textId="77777777" w:rsidR="00374766" w:rsidRDefault="00465383">
      <w:pPr>
        <w:pStyle w:val="NormalWeb"/>
        <w:spacing w:before="0" w:beforeAutospacing="0" w:after="0" w:afterAutospacing="0"/>
        <w:jc w:val="center"/>
        <w:rPr>
          <w:sz w:val="20"/>
          <w:szCs w:val="20"/>
        </w:rPr>
      </w:pPr>
      <w:r>
        <w:rPr>
          <w:b/>
          <w:bCs/>
          <w:sz w:val="20"/>
          <w:szCs w:val="20"/>
        </w:rPr>
        <w:t>UNDER</w:t>
      </w:r>
    </w:p>
    <w:p w14:paraId="28255415" w14:textId="77777777" w:rsidR="00374766" w:rsidRDefault="00465383">
      <w:pPr>
        <w:pStyle w:val="NormalWeb"/>
        <w:spacing w:before="0" w:beforeAutospacing="0" w:after="0" w:afterAutospacing="0"/>
        <w:jc w:val="center"/>
        <w:rPr>
          <w:sz w:val="20"/>
          <w:szCs w:val="20"/>
        </w:rPr>
      </w:pPr>
      <w:r>
        <w:rPr>
          <w:b/>
          <w:bCs/>
          <w:sz w:val="20"/>
          <w:szCs w:val="20"/>
        </w:rPr>
        <w:t xml:space="preserve">THE SECURITIES ACT OF </w:t>
      </w:r>
      <w:r>
        <w:rPr>
          <w:b/>
          <w:bCs/>
          <w:sz w:val="20"/>
          <w:szCs w:val="20"/>
        </w:rPr>
        <w:t>1933</w:t>
      </w:r>
    </w:p>
    <w:p w14:paraId="3B1782DE" w14:textId="77777777" w:rsidR="00374766" w:rsidRDefault="00465383">
      <w:pPr>
        <w:pStyle w:val="NormalWeb"/>
        <w:spacing w:before="0" w:beforeAutospacing="0" w:after="0" w:afterAutospacing="0"/>
        <w:rPr>
          <w:sz w:val="20"/>
          <w:szCs w:val="20"/>
        </w:rPr>
      </w:pPr>
      <w:r>
        <w:rPr>
          <w:sz w:val="20"/>
          <w:szCs w:val="20"/>
        </w:rPr>
        <w:t> </w:t>
      </w:r>
    </w:p>
    <w:p w14:paraId="1004654E" w14:textId="77777777" w:rsidR="00374766" w:rsidRDefault="00465383">
      <w:pPr>
        <w:divId w:val="780684224"/>
        <w:rPr>
          <w:rFonts w:eastAsia="Times New Roman"/>
          <w:sz w:val="2"/>
          <w:szCs w:val="2"/>
        </w:rPr>
      </w:pPr>
      <w:r>
        <w:rPr>
          <w:rFonts w:eastAsia="Times New Roman"/>
          <w:sz w:val="2"/>
          <w:szCs w:val="2"/>
        </w:rPr>
        <w:t> </w:t>
      </w:r>
    </w:p>
    <w:p w14:paraId="13AF0EF8" w14:textId="77777777" w:rsidR="00374766" w:rsidRDefault="00465383">
      <w:pPr>
        <w:pStyle w:val="NormalWeb"/>
        <w:spacing w:before="0" w:beforeAutospacing="0" w:after="0" w:afterAutospacing="0"/>
        <w:rPr>
          <w:sz w:val="20"/>
          <w:szCs w:val="20"/>
        </w:rPr>
      </w:pPr>
      <w:r>
        <w:rPr>
          <w:sz w:val="20"/>
          <w:szCs w:val="20"/>
        </w:rPr>
        <w:t> </w:t>
      </w:r>
    </w:p>
    <w:p w14:paraId="3DDE0B52" w14:textId="77777777" w:rsidR="00374766" w:rsidRDefault="00465383">
      <w:pPr>
        <w:pStyle w:val="NormalWeb"/>
        <w:spacing w:before="0" w:beforeAutospacing="0" w:after="0" w:afterAutospacing="0"/>
        <w:jc w:val="center"/>
        <w:rPr>
          <w:sz w:val="28"/>
          <w:szCs w:val="28"/>
        </w:rPr>
      </w:pPr>
      <w:r>
        <w:rPr>
          <w:b/>
          <w:bCs/>
          <w:sz w:val="28"/>
          <w:szCs w:val="28"/>
        </w:rPr>
        <w:t>SHL TELEMEDICINE LTD.</w:t>
      </w:r>
    </w:p>
    <w:p w14:paraId="0A6530B8" w14:textId="77777777" w:rsidR="00374766" w:rsidRDefault="00465383">
      <w:pPr>
        <w:pStyle w:val="NormalWeb"/>
        <w:spacing w:before="0" w:beforeAutospacing="0" w:after="0" w:afterAutospacing="0"/>
        <w:jc w:val="center"/>
        <w:rPr>
          <w:sz w:val="20"/>
          <w:szCs w:val="20"/>
        </w:rPr>
      </w:pPr>
      <w:r>
        <w:rPr>
          <w:sz w:val="20"/>
          <w:szCs w:val="20"/>
        </w:rPr>
        <w:t>(Exact Name of Registrant as Specified in Its Charter)</w:t>
      </w:r>
    </w:p>
    <w:p w14:paraId="670AB3D8"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74766" w14:paraId="68928482" w14:textId="77777777">
        <w:trPr>
          <w:tblCellSpacing w:w="0" w:type="dxa"/>
        </w:trPr>
        <w:tc>
          <w:tcPr>
            <w:tcW w:w="2500" w:type="pct"/>
            <w:hideMark/>
          </w:tcPr>
          <w:p w14:paraId="20A25DBB" w14:textId="77777777" w:rsidR="00374766" w:rsidRDefault="00465383">
            <w:pPr>
              <w:jc w:val="center"/>
              <w:rPr>
                <w:rFonts w:eastAsia="Times New Roman"/>
                <w:sz w:val="20"/>
                <w:szCs w:val="20"/>
              </w:rPr>
            </w:pPr>
            <w:r>
              <w:rPr>
                <w:rFonts w:eastAsia="Times New Roman"/>
                <w:b/>
                <w:bCs/>
                <w:caps/>
                <w:sz w:val="20"/>
                <w:szCs w:val="20"/>
              </w:rPr>
              <w:t>Israel</w:t>
            </w:r>
          </w:p>
        </w:tc>
        <w:tc>
          <w:tcPr>
            <w:tcW w:w="2500" w:type="pct"/>
            <w:hideMark/>
          </w:tcPr>
          <w:p w14:paraId="0FF296DE" w14:textId="77777777" w:rsidR="00374766" w:rsidRDefault="00465383">
            <w:pPr>
              <w:jc w:val="center"/>
              <w:rPr>
                <w:rFonts w:eastAsia="Times New Roman"/>
                <w:sz w:val="20"/>
                <w:szCs w:val="20"/>
              </w:rPr>
            </w:pPr>
            <w:r>
              <w:rPr>
                <w:rFonts w:eastAsia="Times New Roman"/>
                <w:b/>
                <w:bCs/>
                <w:caps/>
                <w:sz w:val="20"/>
                <w:szCs w:val="20"/>
              </w:rPr>
              <w:t>N/A</w:t>
            </w:r>
          </w:p>
        </w:tc>
      </w:tr>
      <w:tr w:rsidR="00374766" w14:paraId="22EEB129" w14:textId="77777777">
        <w:trPr>
          <w:tblCellSpacing w:w="0" w:type="dxa"/>
        </w:trPr>
        <w:tc>
          <w:tcPr>
            <w:tcW w:w="0" w:type="auto"/>
            <w:hideMark/>
          </w:tcPr>
          <w:p w14:paraId="57F26277" w14:textId="77777777" w:rsidR="00374766" w:rsidRDefault="00465383">
            <w:pPr>
              <w:jc w:val="center"/>
              <w:rPr>
                <w:rFonts w:eastAsia="Times New Roman"/>
                <w:sz w:val="20"/>
                <w:szCs w:val="20"/>
              </w:rPr>
            </w:pPr>
            <w:r>
              <w:rPr>
                <w:rFonts w:eastAsia="Times New Roman"/>
                <w:sz w:val="20"/>
                <w:szCs w:val="20"/>
              </w:rPr>
              <w:t>(State or Other Jurisdiction of Incorporation)</w:t>
            </w:r>
          </w:p>
        </w:tc>
        <w:tc>
          <w:tcPr>
            <w:tcW w:w="0" w:type="auto"/>
            <w:hideMark/>
          </w:tcPr>
          <w:p w14:paraId="08B85703" w14:textId="77777777" w:rsidR="00374766" w:rsidRDefault="00465383">
            <w:pPr>
              <w:jc w:val="center"/>
              <w:rPr>
                <w:rFonts w:eastAsia="Times New Roman"/>
                <w:sz w:val="20"/>
                <w:szCs w:val="20"/>
              </w:rPr>
            </w:pPr>
            <w:r>
              <w:rPr>
                <w:rFonts w:eastAsia="Times New Roman"/>
                <w:sz w:val="20"/>
                <w:szCs w:val="20"/>
              </w:rPr>
              <w:t>(I.R.S. Employer Identification Number)</w:t>
            </w:r>
          </w:p>
        </w:tc>
      </w:tr>
    </w:tbl>
    <w:p w14:paraId="3A0F25AC" w14:textId="77777777" w:rsidR="00374766" w:rsidRDefault="00465383">
      <w:pPr>
        <w:pStyle w:val="NormalWeb"/>
        <w:spacing w:before="0" w:beforeAutospacing="0" w:after="0" w:afterAutospacing="0"/>
        <w:jc w:val="center"/>
        <w:rPr>
          <w:sz w:val="20"/>
          <w:szCs w:val="20"/>
        </w:rPr>
      </w:pPr>
      <w:r>
        <w:rPr>
          <w:b/>
          <w:bCs/>
          <w:sz w:val="20"/>
          <w:szCs w:val="20"/>
        </w:rPr>
        <w:t> </w:t>
      </w:r>
    </w:p>
    <w:p w14:paraId="7224FEAA" w14:textId="77777777" w:rsidR="00374766" w:rsidRDefault="00465383">
      <w:pPr>
        <w:pStyle w:val="NormalWeb"/>
        <w:spacing w:before="0" w:beforeAutospacing="0" w:after="0" w:afterAutospacing="0"/>
        <w:jc w:val="center"/>
        <w:rPr>
          <w:sz w:val="20"/>
          <w:szCs w:val="20"/>
        </w:rPr>
      </w:pPr>
      <w:r>
        <w:rPr>
          <w:b/>
          <w:bCs/>
          <w:sz w:val="20"/>
          <w:szCs w:val="20"/>
        </w:rPr>
        <w:t>90 Yigal Alon Street</w:t>
      </w:r>
      <w:r>
        <w:rPr>
          <w:b/>
          <w:bCs/>
          <w:sz w:val="20"/>
          <w:szCs w:val="20"/>
        </w:rPr>
        <w:br/>
        <w:t>Tel Aviv 67891, Israel</w:t>
      </w:r>
    </w:p>
    <w:p w14:paraId="104AAF08" w14:textId="77777777" w:rsidR="00374766" w:rsidRDefault="00465383">
      <w:pPr>
        <w:pStyle w:val="NormalWeb"/>
        <w:spacing w:before="0" w:beforeAutospacing="0" w:after="0" w:afterAutospacing="0"/>
        <w:jc w:val="center"/>
        <w:rPr>
          <w:sz w:val="20"/>
          <w:szCs w:val="20"/>
        </w:rPr>
      </w:pPr>
      <w:r>
        <w:rPr>
          <w:sz w:val="20"/>
          <w:szCs w:val="20"/>
        </w:rPr>
        <w:t xml:space="preserve">(Address of </w:t>
      </w:r>
      <w:r>
        <w:rPr>
          <w:sz w:val="20"/>
          <w:szCs w:val="20"/>
        </w:rPr>
        <w:t>Principal Executive Offices) (Zip Code)</w:t>
      </w:r>
    </w:p>
    <w:p w14:paraId="1C296F58" w14:textId="77777777" w:rsidR="00374766" w:rsidRDefault="00465383">
      <w:pPr>
        <w:pStyle w:val="NormalWeb"/>
        <w:spacing w:before="0" w:beforeAutospacing="0" w:after="0" w:afterAutospacing="0"/>
        <w:rPr>
          <w:sz w:val="20"/>
          <w:szCs w:val="20"/>
        </w:rPr>
      </w:pPr>
      <w:r>
        <w:rPr>
          <w:sz w:val="20"/>
          <w:szCs w:val="20"/>
        </w:rPr>
        <w:t> </w:t>
      </w:r>
    </w:p>
    <w:p w14:paraId="7CA1479A" w14:textId="77777777" w:rsidR="00374766" w:rsidRDefault="00465383">
      <w:pPr>
        <w:pStyle w:val="NormalWeb"/>
        <w:spacing w:before="0" w:beforeAutospacing="0" w:after="0" w:afterAutospacing="0"/>
        <w:jc w:val="center"/>
        <w:rPr>
          <w:sz w:val="20"/>
          <w:szCs w:val="20"/>
        </w:rPr>
      </w:pPr>
      <w:r>
        <w:rPr>
          <w:b/>
          <w:bCs/>
          <w:sz w:val="20"/>
          <w:szCs w:val="20"/>
        </w:rPr>
        <w:t>2021 EXECUTIVE AND KEY EMPLOYEE</w:t>
      </w:r>
    </w:p>
    <w:p w14:paraId="5244C778" w14:textId="77777777" w:rsidR="00374766" w:rsidRDefault="00465383">
      <w:pPr>
        <w:pStyle w:val="NormalWeb"/>
        <w:spacing w:before="0" w:beforeAutospacing="0" w:after="0" w:afterAutospacing="0"/>
        <w:jc w:val="center"/>
        <w:rPr>
          <w:sz w:val="20"/>
          <w:szCs w:val="20"/>
        </w:rPr>
      </w:pPr>
      <w:r>
        <w:rPr>
          <w:b/>
          <w:bCs/>
          <w:sz w:val="20"/>
          <w:szCs w:val="20"/>
        </w:rPr>
        <w:t>ISRAELI SHARE INCENTIVE PLAN</w:t>
      </w:r>
    </w:p>
    <w:p w14:paraId="33A52F6B" w14:textId="77777777" w:rsidR="00374766" w:rsidRDefault="00465383">
      <w:pPr>
        <w:pStyle w:val="NormalWeb"/>
        <w:spacing w:before="0" w:beforeAutospacing="0" w:after="0" w:afterAutospacing="0"/>
        <w:jc w:val="center"/>
        <w:rPr>
          <w:sz w:val="20"/>
          <w:szCs w:val="20"/>
        </w:rPr>
      </w:pPr>
      <w:r>
        <w:rPr>
          <w:sz w:val="20"/>
          <w:szCs w:val="20"/>
        </w:rPr>
        <w:t>(Full Title of the Plan)</w:t>
      </w:r>
    </w:p>
    <w:p w14:paraId="6318FA21" w14:textId="77777777" w:rsidR="00374766" w:rsidRDefault="00465383">
      <w:pPr>
        <w:pStyle w:val="NormalWeb"/>
        <w:spacing w:before="0" w:beforeAutospacing="0" w:after="0" w:afterAutospacing="0"/>
        <w:rPr>
          <w:sz w:val="20"/>
          <w:szCs w:val="20"/>
        </w:rPr>
      </w:pPr>
      <w:r>
        <w:rPr>
          <w:sz w:val="20"/>
          <w:szCs w:val="20"/>
        </w:rPr>
        <w:t> </w:t>
      </w:r>
    </w:p>
    <w:p w14:paraId="5040B128" w14:textId="77777777" w:rsidR="00374766" w:rsidRDefault="00465383">
      <w:pPr>
        <w:pStyle w:val="NormalWeb"/>
        <w:shd w:val="clear" w:color="auto" w:fill="FFFFFF"/>
        <w:spacing w:before="0" w:beforeAutospacing="0" w:after="0" w:afterAutospacing="0"/>
        <w:jc w:val="center"/>
        <w:rPr>
          <w:sz w:val="20"/>
          <w:szCs w:val="20"/>
        </w:rPr>
      </w:pPr>
      <w:r>
        <w:rPr>
          <w:b/>
          <w:bCs/>
          <w:sz w:val="20"/>
          <w:szCs w:val="20"/>
        </w:rPr>
        <w:t>SHL Telemedicine USA, Inc.</w:t>
      </w:r>
      <w:r>
        <w:rPr>
          <w:b/>
          <w:bCs/>
          <w:sz w:val="20"/>
          <w:szCs w:val="20"/>
        </w:rPr>
        <w:br/>
        <w:t>350 Motor Parkway – Suite 204</w:t>
      </w:r>
    </w:p>
    <w:p w14:paraId="5CD93E52" w14:textId="77777777" w:rsidR="00374766" w:rsidRDefault="00465383">
      <w:pPr>
        <w:pStyle w:val="NormalWeb"/>
        <w:shd w:val="clear" w:color="auto" w:fill="FFFFFF"/>
        <w:spacing w:before="0" w:beforeAutospacing="0" w:after="0" w:afterAutospacing="0"/>
        <w:jc w:val="center"/>
        <w:rPr>
          <w:sz w:val="20"/>
          <w:szCs w:val="20"/>
        </w:rPr>
      </w:pPr>
      <w:r>
        <w:rPr>
          <w:b/>
          <w:bCs/>
          <w:sz w:val="20"/>
          <w:szCs w:val="20"/>
        </w:rPr>
        <w:t>Hauppauge, New York 11788</w:t>
      </w:r>
    </w:p>
    <w:p w14:paraId="1538B41F" w14:textId="77777777" w:rsidR="00374766" w:rsidRDefault="00465383">
      <w:pPr>
        <w:pStyle w:val="NormalWeb"/>
        <w:shd w:val="clear" w:color="auto" w:fill="FFFFFF"/>
        <w:spacing w:before="0" w:beforeAutospacing="0" w:after="0" w:afterAutospacing="0"/>
        <w:jc w:val="center"/>
        <w:rPr>
          <w:sz w:val="20"/>
          <w:szCs w:val="20"/>
        </w:rPr>
      </w:pPr>
      <w:r>
        <w:rPr>
          <w:b/>
          <w:bCs/>
          <w:sz w:val="20"/>
          <w:szCs w:val="20"/>
        </w:rPr>
        <w:t>United States</w:t>
      </w:r>
    </w:p>
    <w:p w14:paraId="3B62C50E" w14:textId="77777777" w:rsidR="00374766" w:rsidRDefault="00465383">
      <w:pPr>
        <w:pStyle w:val="NormalWeb"/>
        <w:spacing w:before="0" w:beforeAutospacing="0" w:after="0" w:afterAutospacing="0"/>
        <w:jc w:val="center"/>
        <w:rPr>
          <w:sz w:val="20"/>
          <w:szCs w:val="20"/>
        </w:rPr>
      </w:pPr>
      <w:r>
        <w:rPr>
          <w:sz w:val="20"/>
          <w:szCs w:val="20"/>
        </w:rPr>
        <w:t xml:space="preserve">(Name and Address of </w:t>
      </w:r>
      <w:r>
        <w:rPr>
          <w:sz w:val="20"/>
          <w:szCs w:val="20"/>
        </w:rPr>
        <w:t>Agent for Service)</w:t>
      </w:r>
    </w:p>
    <w:p w14:paraId="572E81FA" w14:textId="77777777" w:rsidR="00374766" w:rsidRDefault="00465383">
      <w:pPr>
        <w:pStyle w:val="NormalWeb"/>
        <w:spacing w:before="0" w:beforeAutospacing="0" w:after="0" w:afterAutospacing="0"/>
        <w:jc w:val="center"/>
        <w:rPr>
          <w:sz w:val="20"/>
          <w:szCs w:val="20"/>
        </w:rPr>
      </w:pPr>
      <w:r>
        <w:rPr>
          <w:b/>
          <w:bCs/>
          <w:sz w:val="20"/>
          <w:szCs w:val="20"/>
        </w:rPr>
        <w:t>(212) 302-7900</w:t>
      </w:r>
    </w:p>
    <w:p w14:paraId="2E3D3022" w14:textId="77777777" w:rsidR="00374766" w:rsidRDefault="00465383">
      <w:pPr>
        <w:pStyle w:val="NormalWeb"/>
        <w:spacing w:before="0" w:beforeAutospacing="0" w:after="0" w:afterAutospacing="0"/>
        <w:jc w:val="center"/>
        <w:rPr>
          <w:sz w:val="20"/>
          <w:szCs w:val="20"/>
        </w:rPr>
      </w:pPr>
      <w:r>
        <w:rPr>
          <w:sz w:val="20"/>
          <w:szCs w:val="20"/>
        </w:rPr>
        <w:t>(Telephone Number, Including Area Code, of Agent for Service)</w:t>
      </w:r>
    </w:p>
    <w:p w14:paraId="7C6C59CC" w14:textId="77777777" w:rsidR="00374766" w:rsidRDefault="00465383">
      <w:pPr>
        <w:pStyle w:val="NormalWeb"/>
        <w:spacing w:before="0" w:beforeAutospacing="0" w:after="0" w:afterAutospacing="0"/>
        <w:rPr>
          <w:sz w:val="20"/>
          <w:szCs w:val="20"/>
        </w:rPr>
      </w:pPr>
      <w:r>
        <w:rPr>
          <w:sz w:val="20"/>
          <w:szCs w:val="20"/>
        </w:rPr>
        <w:t> </w:t>
      </w:r>
    </w:p>
    <w:p w14:paraId="63BDD1F5" w14:textId="77777777" w:rsidR="00374766" w:rsidRDefault="00465383">
      <w:pPr>
        <w:pStyle w:val="NormalWeb"/>
        <w:spacing w:before="0" w:beforeAutospacing="0" w:after="0" w:afterAutospacing="0"/>
        <w:jc w:val="center"/>
        <w:rPr>
          <w:sz w:val="20"/>
          <w:szCs w:val="20"/>
        </w:rPr>
      </w:pPr>
      <w:r>
        <w:rPr>
          <w:sz w:val="20"/>
          <w:szCs w:val="20"/>
        </w:rPr>
        <w:t>Copies to:</w:t>
      </w:r>
    </w:p>
    <w:p w14:paraId="042C7EBF" w14:textId="77777777" w:rsidR="00374766" w:rsidRDefault="00465383">
      <w:pPr>
        <w:pStyle w:val="NormalWeb"/>
        <w:spacing w:before="0" w:beforeAutospacing="0" w:after="0" w:afterAutospacing="0"/>
        <w:jc w:val="center"/>
        <w:rPr>
          <w:sz w:val="20"/>
          <w:szCs w:val="20"/>
        </w:rPr>
      </w:pPr>
      <w:r>
        <w:rPr>
          <w:b/>
          <w:bCs/>
          <w:sz w:val="20"/>
          <w:szCs w:val="20"/>
        </w:rPr>
        <w:t>Ephraim Friedman, Adv.</w:t>
      </w:r>
      <w:r>
        <w:rPr>
          <w:b/>
          <w:bCs/>
          <w:sz w:val="20"/>
          <w:szCs w:val="20"/>
        </w:rPr>
        <w:br/>
        <w:t>Goldfarb Gross Seligman &amp; Co.</w:t>
      </w:r>
      <w:r>
        <w:rPr>
          <w:b/>
          <w:bCs/>
          <w:sz w:val="20"/>
          <w:szCs w:val="20"/>
        </w:rPr>
        <w:br/>
        <w:t>1 Azrieli Center, Round Tower</w:t>
      </w:r>
    </w:p>
    <w:p w14:paraId="3A071797" w14:textId="77777777" w:rsidR="00374766" w:rsidRDefault="00465383">
      <w:pPr>
        <w:pStyle w:val="NormalWeb"/>
        <w:spacing w:before="0" w:beforeAutospacing="0" w:after="0" w:afterAutospacing="0"/>
        <w:jc w:val="center"/>
        <w:rPr>
          <w:sz w:val="20"/>
          <w:szCs w:val="20"/>
        </w:rPr>
      </w:pPr>
      <w:r>
        <w:rPr>
          <w:b/>
          <w:bCs/>
          <w:sz w:val="20"/>
          <w:szCs w:val="20"/>
        </w:rPr>
        <w:t>Tel Aviv 6701101, Israel</w:t>
      </w:r>
      <w:r>
        <w:rPr>
          <w:b/>
          <w:bCs/>
          <w:sz w:val="20"/>
          <w:szCs w:val="20"/>
        </w:rPr>
        <w:br/>
        <w:t>+972-3-607-4444</w:t>
      </w:r>
    </w:p>
    <w:p w14:paraId="3D20CA28" w14:textId="77777777" w:rsidR="00374766" w:rsidRDefault="00465383">
      <w:pPr>
        <w:pStyle w:val="NormalWeb"/>
        <w:spacing w:before="0" w:beforeAutospacing="0" w:after="0" w:afterAutospacing="0"/>
        <w:rPr>
          <w:sz w:val="20"/>
          <w:szCs w:val="20"/>
        </w:rPr>
      </w:pPr>
      <w:r>
        <w:rPr>
          <w:sz w:val="20"/>
          <w:szCs w:val="20"/>
        </w:rPr>
        <w:t> </w:t>
      </w:r>
    </w:p>
    <w:p w14:paraId="2DF83341" w14:textId="77777777" w:rsidR="00374766" w:rsidRDefault="00465383">
      <w:pPr>
        <w:pStyle w:val="NormalWeb"/>
        <w:spacing w:before="0" w:beforeAutospacing="0" w:after="0" w:afterAutospacing="0"/>
        <w:jc w:val="both"/>
        <w:rPr>
          <w:sz w:val="20"/>
          <w:szCs w:val="20"/>
        </w:rPr>
      </w:pPr>
      <w:r>
        <w:rPr>
          <w:sz w:val="20"/>
          <w:szCs w:val="20"/>
        </w:rPr>
        <w:t>Indicate by check mar</w:t>
      </w:r>
      <w:r>
        <w:rPr>
          <w:sz w:val="20"/>
          <w:szCs w:val="20"/>
        </w:rPr>
        <w:t>k whether the registrant is a large accelerated filer, an accelerated filer, a non-accelerated filer, or a smaller reporting company. See the definitions of “large accelerated filer,” “accelerated filer” and “smaller reporting company” in Rule 12b-2 of the</w:t>
      </w:r>
      <w:r>
        <w:rPr>
          <w:sz w:val="20"/>
          <w:szCs w:val="20"/>
        </w:rPr>
        <w:t xml:space="preserve"> Exchange Act. (Check one):</w:t>
      </w:r>
    </w:p>
    <w:p w14:paraId="25D30C79"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2340"/>
        <w:gridCol w:w="1872"/>
        <w:gridCol w:w="2340"/>
        <w:gridCol w:w="1872"/>
      </w:tblGrid>
      <w:tr w:rsidR="00374766" w14:paraId="46BCA875" w14:textId="77777777">
        <w:trPr>
          <w:tblCellSpacing w:w="0" w:type="dxa"/>
        </w:trPr>
        <w:tc>
          <w:tcPr>
            <w:tcW w:w="500" w:type="pct"/>
            <w:hideMark/>
          </w:tcPr>
          <w:p w14:paraId="2C9238DA" w14:textId="77777777" w:rsidR="00374766" w:rsidRDefault="00465383">
            <w:pPr>
              <w:jc w:val="both"/>
              <w:rPr>
                <w:rFonts w:eastAsia="Times New Roman"/>
                <w:sz w:val="20"/>
                <w:szCs w:val="20"/>
              </w:rPr>
            </w:pPr>
            <w:r>
              <w:rPr>
                <w:rFonts w:eastAsia="Times New Roman"/>
                <w:sz w:val="20"/>
                <w:szCs w:val="20"/>
              </w:rPr>
              <w:t> </w:t>
            </w:r>
          </w:p>
        </w:tc>
        <w:tc>
          <w:tcPr>
            <w:tcW w:w="1250" w:type="pct"/>
            <w:hideMark/>
          </w:tcPr>
          <w:p w14:paraId="009BD432" w14:textId="77777777" w:rsidR="00374766" w:rsidRDefault="00465383">
            <w:pPr>
              <w:jc w:val="both"/>
              <w:rPr>
                <w:rFonts w:eastAsia="Times New Roman"/>
                <w:sz w:val="20"/>
                <w:szCs w:val="20"/>
              </w:rPr>
            </w:pPr>
            <w:r>
              <w:rPr>
                <w:rFonts w:eastAsia="Times New Roman"/>
                <w:sz w:val="20"/>
                <w:szCs w:val="20"/>
              </w:rPr>
              <w:t>Large accelerated filer</w:t>
            </w:r>
          </w:p>
        </w:tc>
        <w:tc>
          <w:tcPr>
            <w:tcW w:w="1000" w:type="pct"/>
            <w:hideMark/>
          </w:tcPr>
          <w:p w14:paraId="75284333" w14:textId="77777777" w:rsidR="00374766" w:rsidRDefault="00465383">
            <w:pPr>
              <w:jc w:val="both"/>
              <w:rPr>
                <w:rFonts w:eastAsia="Times New Roman"/>
                <w:sz w:val="20"/>
                <w:szCs w:val="20"/>
              </w:rPr>
            </w:pPr>
            <w:r>
              <w:rPr>
                <w:rFonts w:eastAsia="Times New Roman"/>
                <w:sz w:val="20"/>
                <w:szCs w:val="20"/>
              </w:rPr>
              <w:t> </w:t>
            </w:r>
            <w:r>
              <w:rPr>
                <w:rFonts w:ascii="Wingdings" w:eastAsia="Times New Roman" w:hAnsi="Wingdings"/>
                <w:sz w:val="20"/>
                <w:szCs w:val="20"/>
              </w:rPr>
              <w:t>¨</w:t>
            </w:r>
          </w:p>
        </w:tc>
        <w:tc>
          <w:tcPr>
            <w:tcW w:w="1250" w:type="pct"/>
            <w:hideMark/>
          </w:tcPr>
          <w:p w14:paraId="24A6EED8" w14:textId="77777777" w:rsidR="00374766" w:rsidRDefault="00465383">
            <w:pPr>
              <w:rPr>
                <w:rFonts w:eastAsia="Times New Roman"/>
                <w:sz w:val="20"/>
                <w:szCs w:val="20"/>
              </w:rPr>
            </w:pPr>
            <w:r>
              <w:rPr>
                <w:rFonts w:eastAsia="Times New Roman"/>
                <w:sz w:val="20"/>
                <w:szCs w:val="20"/>
              </w:rPr>
              <w:t>Accelerated filer</w:t>
            </w:r>
          </w:p>
        </w:tc>
        <w:tc>
          <w:tcPr>
            <w:tcW w:w="1000" w:type="pct"/>
            <w:hideMark/>
          </w:tcPr>
          <w:p w14:paraId="3325A877" w14:textId="77777777" w:rsidR="00374766" w:rsidRDefault="00465383">
            <w:pPr>
              <w:jc w:val="both"/>
              <w:rPr>
                <w:rFonts w:eastAsia="Times New Roman"/>
                <w:sz w:val="20"/>
                <w:szCs w:val="20"/>
              </w:rPr>
            </w:pPr>
            <w:r>
              <w:rPr>
                <w:rFonts w:eastAsia="Times New Roman"/>
                <w:sz w:val="20"/>
                <w:szCs w:val="20"/>
              </w:rPr>
              <w:t> </w:t>
            </w:r>
            <w:r>
              <w:rPr>
                <w:rFonts w:ascii="Wingdings" w:eastAsia="Times New Roman" w:hAnsi="Wingdings"/>
                <w:sz w:val="20"/>
                <w:szCs w:val="20"/>
              </w:rPr>
              <w:t>¨</w:t>
            </w:r>
          </w:p>
        </w:tc>
      </w:tr>
      <w:tr w:rsidR="00374766" w14:paraId="1C8B2AE3" w14:textId="77777777">
        <w:trPr>
          <w:tblCellSpacing w:w="0" w:type="dxa"/>
        </w:trPr>
        <w:tc>
          <w:tcPr>
            <w:tcW w:w="0" w:type="auto"/>
            <w:hideMark/>
          </w:tcPr>
          <w:p w14:paraId="4E97786E"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23F3EB54" w14:textId="77777777" w:rsidR="00374766" w:rsidRDefault="00465383">
            <w:pPr>
              <w:jc w:val="both"/>
              <w:rPr>
                <w:rFonts w:eastAsia="Times New Roman"/>
                <w:sz w:val="20"/>
                <w:szCs w:val="20"/>
              </w:rPr>
            </w:pPr>
            <w:r>
              <w:rPr>
                <w:rFonts w:eastAsia="Times New Roman"/>
                <w:sz w:val="20"/>
                <w:szCs w:val="20"/>
              </w:rPr>
              <w:t>Non-accelerated filer</w:t>
            </w:r>
          </w:p>
        </w:tc>
        <w:tc>
          <w:tcPr>
            <w:tcW w:w="0" w:type="auto"/>
            <w:hideMark/>
          </w:tcPr>
          <w:p w14:paraId="5F97C769" w14:textId="77777777" w:rsidR="00374766" w:rsidRDefault="00465383">
            <w:pPr>
              <w:jc w:val="both"/>
              <w:rPr>
                <w:rFonts w:eastAsia="Times New Roman"/>
                <w:sz w:val="20"/>
                <w:szCs w:val="20"/>
              </w:rPr>
            </w:pPr>
            <w:r>
              <w:rPr>
                <w:rFonts w:eastAsia="Times New Roman"/>
                <w:sz w:val="20"/>
                <w:szCs w:val="20"/>
              </w:rPr>
              <w:t> </w:t>
            </w:r>
            <w:r>
              <w:rPr>
                <w:rFonts w:ascii="Wingdings" w:eastAsia="Times New Roman" w:hAnsi="Wingdings"/>
                <w:sz w:val="20"/>
                <w:szCs w:val="20"/>
              </w:rPr>
              <w:t>x</w:t>
            </w:r>
          </w:p>
        </w:tc>
        <w:tc>
          <w:tcPr>
            <w:tcW w:w="0" w:type="auto"/>
            <w:hideMark/>
          </w:tcPr>
          <w:p w14:paraId="5CC9F570" w14:textId="77777777" w:rsidR="00374766" w:rsidRDefault="00465383">
            <w:pPr>
              <w:rPr>
                <w:rFonts w:eastAsia="Times New Roman"/>
                <w:sz w:val="20"/>
                <w:szCs w:val="20"/>
              </w:rPr>
            </w:pPr>
            <w:r>
              <w:rPr>
                <w:rFonts w:eastAsia="Times New Roman"/>
                <w:sz w:val="20"/>
                <w:szCs w:val="20"/>
              </w:rPr>
              <w:t>Smaller reporting company</w:t>
            </w:r>
          </w:p>
        </w:tc>
        <w:tc>
          <w:tcPr>
            <w:tcW w:w="0" w:type="auto"/>
            <w:hideMark/>
          </w:tcPr>
          <w:p w14:paraId="4AD9B1EA" w14:textId="77777777" w:rsidR="00374766" w:rsidRDefault="00465383">
            <w:pPr>
              <w:jc w:val="both"/>
              <w:rPr>
                <w:rFonts w:eastAsia="Times New Roman"/>
                <w:sz w:val="20"/>
                <w:szCs w:val="20"/>
              </w:rPr>
            </w:pPr>
            <w:r>
              <w:rPr>
                <w:rFonts w:eastAsia="Times New Roman"/>
                <w:sz w:val="20"/>
                <w:szCs w:val="20"/>
              </w:rPr>
              <w:t> </w:t>
            </w:r>
            <w:r>
              <w:rPr>
                <w:rFonts w:ascii="Wingdings" w:eastAsia="Times New Roman" w:hAnsi="Wingdings"/>
                <w:sz w:val="20"/>
                <w:szCs w:val="20"/>
              </w:rPr>
              <w:t>¨</w:t>
            </w:r>
          </w:p>
        </w:tc>
      </w:tr>
      <w:tr w:rsidR="00374766" w14:paraId="5582F1B7" w14:textId="77777777">
        <w:trPr>
          <w:tblCellSpacing w:w="0" w:type="dxa"/>
        </w:trPr>
        <w:tc>
          <w:tcPr>
            <w:tcW w:w="0" w:type="auto"/>
            <w:hideMark/>
          </w:tcPr>
          <w:p w14:paraId="21F907E1"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69B00C2A" w14:textId="77777777" w:rsidR="00374766" w:rsidRDefault="00465383">
            <w:pPr>
              <w:jc w:val="both"/>
              <w:rPr>
                <w:rFonts w:eastAsia="Times New Roman"/>
                <w:sz w:val="20"/>
                <w:szCs w:val="20"/>
              </w:rPr>
            </w:pPr>
            <w:r>
              <w:rPr>
                <w:rFonts w:eastAsia="Times New Roman"/>
                <w:sz w:val="20"/>
                <w:szCs w:val="20"/>
              </w:rPr>
              <w:t>Emerging growth company</w:t>
            </w:r>
          </w:p>
        </w:tc>
        <w:tc>
          <w:tcPr>
            <w:tcW w:w="0" w:type="auto"/>
            <w:hideMark/>
          </w:tcPr>
          <w:p w14:paraId="21CFA7C3" w14:textId="77777777" w:rsidR="00374766" w:rsidRDefault="00465383">
            <w:pPr>
              <w:jc w:val="both"/>
              <w:rPr>
                <w:rFonts w:eastAsia="Times New Roman"/>
                <w:sz w:val="20"/>
                <w:szCs w:val="20"/>
              </w:rPr>
            </w:pPr>
            <w:r>
              <w:rPr>
                <w:rFonts w:eastAsia="Times New Roman"/>
                <w:sz w:val="20"/>
                <w:szCs w:val="20"/>
              </w:rPr>
              <w:t> </w:t>
            </w:r>
            <w:r>
              <w:rPr>
                <w:rFonts w:ascii="Wingdings" w:eastAsia="Times New Roman" w:hAnsi="Wingdings"/>
                <w:sz w:val="20"/>
                <w:szCs w:val="20"/>
              </w:rPr>
              <w:t>x</w:t>
            </w:r>
          </w:p>
        </w:tc>
        <w:tc>
          <w:tcPr>
            <w:tcW w:w="0" w:type="auto"/>
            <w:hideMark/>
          </w:tcPr>
          <w:p w14:paraId="3663AB06" w14:textId="77777777" w:rsidR="00374766" w:rsidRDefault="00465383">
            <w:pPr>
              <w:rPr>
                <w:rFonts w:eastAsia="Times New Roman"/>
                <w:sz w:val="20"/>
                <w:szCs w:val="20"/>
              </w:rPr>
            </w:pPr>
            <w:r>
              <w:rPr>
                <w:rFonts w:eastAsia="Times New Roman"/>
                <w:sz w:val="20"/>
                <w:szCs w:val="20"/>
              </w:rPr>
              <w:t> </w:t>
            </w:r>
          </w:p>
        </w:tc>
        <w:tc>
          <w:tcPr>
            <w:tcW w:w="0" w:type="auto"/>
            <w:hideMark/>
          </w:tcPr>
          <w:p w14:paraId="28A4CE16" w14:textId="77777777" w:rsidR="00374766" w:rsidRDefault="00465383">
            <w:pPr>
              <w:jc w:val="both"/>
              <w:rPr>
                <w:rFonts w:eastAsia="Times New Roman"/>
                <w:sz w:val="20"/>
                <w:szCs w:val="20"/>
              </w:rPr>
            </w:pPr>
            <w:r>
              <w:rPr>
                <w:rFonts w:eastAsia="Times New Roman"/>
                <w:sz w:val="20"/>
                <w:szCs w:val="20"/>
              </w:rPr>
              <w:t> </w:t>
            </w:r>
          </w:p>
        </w:tc>
      </w:tr>
    </w:tbl>
    <w:p w14:paraId="1B7FDD83" w14:textId="77777777" w:rsidR="00374766" w:rsidRDefault="00465383">
      <w:pPr>
        <w:pStyle w:val="NormalWeb"/>
        <w:spacing w:before="0" w:beforeAutospacing="0" w:after="0" w:afterAutospacing="0"/>
        <w:ind w:left="1440"/>
        <w:rPr>
          <w:sz w:val="20"/>
          <w:szCs w:val="20"/>
        </w:rPr>
      </w:pPr>
      <w:r>
        <w:rPr>
          <w:sz w:val="20"/>
          <w:szCs w:val="20"/>
        </w:rPr>
        <w:t> </w:t>
      </w:r>
    </w:p>
    <w:p w14:paraId="1361B0E0" w14:textId="77777777" w:rsidR="00374766" w:rsidRDefault="00465383">
      <w:pPr>
        <w:pStyle w:val="NormalWeb"/>
        <w:spacing w:before="0" w:beforeAutospacing="0" w:after="0" w:afterAutospacing="0"/>
        <w:jc w:val="both"/>
        <w:rPr>
          <w:sz w:val="20"/>
          <w:szCs w:val="20"/>
        </w:rPr>
      </w:pPr>
      <w:r>
        <w:rPr>
          <w:sz w:val="20"/>
          <w:szCs w:val="20"/>
        </w:rPr>
        <w:lastRenderedPageBreak/>
        <w:t>If an emerging growth company, indicate by check mark if the registrant has elected not to use the extended transition period for complying with any new or revised financial accounting standards provided pursuant to Section 7(a)(2)(B) of the Securities Act</w:t>
      </w:r>
      <w:r>
        <w:rPr>
          <w:sz w:val="20"/>
          <w:szCs w:val="20"/>
        </w:rPr>
        <w:t xml:space="preserve">. </w:t>
      </w:r>
      <w:r>
        <w:rPr>
          <w:rFonts w:ascii="Wingdings" w:hAnsi="Wingdings"/>
          <w:sz w:val="20"/>
          <w:szCs w:val="20"/>
        </w:rPr>
        <w:t>¨</w:t>
      </w:r>
    </w:p>
    <w:p w14:paraId="25CB4364" w14:textId="77777777" w:rsidR="00374766" w:rsidRDefault="00465383">
      <w:pPr>
        <w:pStyle w:val="NormalWeb"/>
        <w:spacing w:before="0" w:beforeAutospacing="0" w:after="0" w:afterAutospacing="0"/>
        <w:rPr>
          <w:sz w:val="20"/>
          <w:szCs w:val="20"/>
        </w:rPr>
      </w:pPr>
      <w:r>
        <w:rPr>
          <w:sz w:val="20"/>
          <w:szCs w:val="20"/>
        </w:rPr>
        <w:t> </w:t>
      </w:r>
    </w:p>
    <w:p w14:paraId="01E507C8" w14:textId="77777777" w:rsidR="00374766" w:rsidRDefault="00465383">
      <w:pPr>
        <w:divId w:val="1022512984"/>
        <w:rPr>
          <w:rFonts w:eastAsia="Times New Roman"/>
          <w:sz w:val="2"/>
          <w:szCs w:val="2"/>
        </w:rPr>
      </w:pPr>
      <w:r>
        <w:rPr>
          <w:rFonts w:eastAsia="Times New Roman"/>
          <w:sz w:val="2"/>
          <w:szCs w:val="2"/>
        </w:rPr>
        <w:t> </w:t>
      </w:r>
    </w:p>
    <w:p w14:paraId="4A683CD4" w14:textId="77777777" w:rsidR="00374766" w:rsidRDefault="00465383">
      <w:pPr>
        <w:pStyle w:val="NormalWeb"/>
        <w:spacing w:before="0" w:beforeAutospacing="0" w:after="0" w:afterAutospacing="0"/>
        <w:jc w:val="center"/>
        <w:rPr>
          <w:sz w:val="20"/>
          <w:szCs w:val="20"/>
        </w:rPr>
      </w:pPr>
      <w:r>
        <w:rPr>
          <w:b/>
          <w:bCs/>
          <w:sz w:val="20"/>
          <w:szCs w:val="20"/>
        </w:rPr>
        <w:t> </w:t>
      </w:r>
    </w:p>
    <w:p w14:paraId="1BF25B33" w14:textId="77777777" w:rsidR="00374766" w:rsidRDefault="00465383">
      <w:pPr>
        <w:pStyle w:val="NormalWeb"/>
        <w:spacing w:before="0" w:beforeAutospacing="0" w:after="0" w:afterAutospacing="0"/>
        <w:divId w:val="1788968038"/>
        <w:rPr>
          <w:sz w:val="20"/>
          <w:szCs w:val="20"/>
        </w:rPr>
      </w:pPr>
      <w:r>
        <w:rPr>
          <w:sz w:val="20"/>
          <w:szCs w:val="20"/>
        </w:rPr>
        <w:t> </w:t>
      </w:r>
    </w:p>
    <w:p w14:paraId="3BA17743" w14:textId="77777777" w:rsidR="00374766" w:rsidRDefault="00465383">
      <w:pPr>
        <w:pStyle w:val="NormalWeb"/>
        <w:pageBreakBefore/>
        <w:spacing w:before="0" w:beforeAutospacing="0" w:after="0" w:afterAutospacing="0"/>
        <w:divId w:val="46413422"/>
        <w:rPr>
          <w:sz w:val="20"/>
          <w:szCs w:val="20"/>
        </w:rPr>
      </w:pPr>
      <w:r>
        <w:rPr>
          <w:sz w:val="20"/>
          <w:szCs w:val="20"/>
        </w:rPr>
        <w:lastRenderedPageBreak/>
        <w:t> </w:t>
      </w:r>
    </w:p>
    <w:p w14:paraId="3C6926F9" w14:textId="77777777" w:rsidR="00374766" w:rsidRDefault="00465383">
      <w:pPr>
        <w:pStyle w:val="NormalWeb"/>
        <w:spacing w:before="0" w:beforeAutospacing="0" w:after="0" w:afterAutospacing="0"/>
        <w:divId w:val="928580733"/>
        <w:rPr>
          <w:sz w:val="20"/>
          <w:szCs w:val="20"/>
        </w:rPr>
      </w:pPr>
      <w:r>
        <w:rPr>
          <w:sz w:val="20"/>
          <w:szCs w:val="20"/>
        </w:rPr>
        <w:t> </w:t>
      </w:r>
    </w:p>
    <w:p w14:paraId="2908EBEF" w14:textId="77777777" w:rsidR="00374766" w:rsidRDefault="00465383">
      <w:pPr>
        <w:pStyle w:val="NormalWeb"/>
        <w:spacing w:before="0" w:beforeAutospacing="0" w:after="0" w:afterAutospacing="0"/>
        <w:jc w:val="center"/>
        <w:rPr>
          <w:sz w:val="20"/>
          <w:szCs w:val="20"/>
        </w:rPr>
      </w:pPr>
      <w:r>
        <w:rPr>
          <w:b/>
          <w:bCs/>
          <w:sz w:val="20"/>
          <w:szCs w:val="20"/>
        </w:rPr>
        <w:t> </w:t>
      </w:r>
    </w:p>
    <w:p w14:paraId="5650029E" w14:textId="77777777" w:rsidR="00374766" w:rsidRDefault="00465383">
      <w:pPr>
        <w:pStyle w:val="NormalWeb"/>
        <w:spacing w:before="0" w:beforeAutospacing="0" w:after="0" w:afterAutospacing="0"/>
        <w:jc w:val="center"/>
        <w:rPr>
          <w:sz w:val="20"/>
          <w:szCs w:val="20"/>
        </w:rPr>
      </w:pPr>
      <w:r>
        <w:rPr>
          <w:b/>
          <w:bCs/>
          <w:sz w:val="20"/>
          <w:szCs w:val="20"/>
        </w:rPr>
        <w:t>PART I</w:t>
      </w:r>
    </w:p>
    <w:p w14:paraId="56815C96" w14:textId="77777777" w:rsidR="00374766" w:rsidRDefault="00465383">
      <w:pPr>
        <w:pStyle w:val="NormalWeb"/>
        <w:spacing w:before="0" w:beforeAutospacing="0" w:after="0" w:afterAutospacing="0"/>
        <w:jc w:val="center"/>
        <w:rPr>
          <w:sz w:val="20"/>
          <w:szCs w:val="20"/>
        </w:rPr>
      </w:pPr>
      <w:r>
        <w:rPr>
          <w:b/>
          <w:bCs/>
          <w:sz w:val="20"/>
          <w:szCs w:val="20"/>
        </w:rPr>
        <w:t>INFORMATION REQUIRED IN THE SECTION 10(a) PROSPECTUS</w:t>
      </w:r>
    </w:p>
    <w:p w14:paraId="3BC9C3A1" w14:textId="77777777" w:rsidR="00374766" w:rsidRDefault="00465383">
      <w:pPr>
        <w:pStyle w:val="NormalWeb"/>
        <w:spacing w:before="0" w:beforeAutospacing="0" w:after="0" w:afterAutospacing="0"/>
        <w:rPr>
          <w:sz w:val="20"/>
          <w:szCs w:val="20"/>
        </w:rPr>
      </w:pPr>
      <w:r>
        <w:rPr>
          <w:sz w:val="20"/>
          <w:szCs w:val="20"/>
        </w:rPr>
        <w:t> </w:t>
      </w:r>
    </w:p>
    <w:p w14:paraId="4662C8DC" w14:textId="77777777" w:rsidR="00374766" w:rsidRDefault="00465383">
      <w:pPr>
        <w:pStyle w:val="NormalWeb"/>
        <w:spacing w:before="0" w:beforeAutospacing="0" w:after="0" w:afterAutospacing="0"/>
        <w:ind w:firstLine="360"/>
        <w:jc w:val="both"/>
        <w:rPr>
          <w:sz w:val="20"/>
          <w:szCs w:val="20"/>
        </w:rPr>
      </w:pPr>
      <w:r>
        <w:rPr>
          <w:sz w:val="20"/>
          <w:szCs w:val="20"/>
        </w:rPr>
        <w:t xml:space="preserve">The documents containing the information specified in Item 1 and Item 2 of Part I of Form S-8 will be sent or given to participants as specified by </w:t>
      </w:r>
      <w:r>
        <w:rPr>
          <w:sz w:val="20"/>
          <w:szCs w:val="20"/>
        </w:rPr>
        <w:t>Rule 428(b)(1) under the Securities Act of 1933, as amended (the “Securities Act”). In accordance with the rules and regulations of the Securities and Exchange Commission (the “Commission”) and the instructions to Form S-8, such documents need not be filed</w:t>
      </w:r>
      <w:r>
        <w:rPr>
          <w:sz w:val="20"/>
          <w:szCs w:val="20"/>
        </w:rPr>
        <w:t xml:space="preserve"> with the Commission either as part of this Registration Statement or as prospectuses or prospectus supplements pursuant to Rule 424 under the Securities Act. These documents and the documents incorporated by reference in the registration statement pursuan</w:t>
      </w:r>
      <w:r>
        <w:rPr>
          <w:sz w:val="20"/>
          <w:szCs w:val="20"/>
        </w:rPr>
        <w:t>t to Item 3 of Part II of this form, taken together, constitute a prospectus that meets the requirements of Section 10(a) of the Securities Act. The Registrant will provide a written statement to participants advising them of the availability without charg</w:t>
      </w:r>
      <w:r>
        <w:rPr>
          <w:sz w:val="20"/>
          <w:szCs w:val="20"/>
        </w:rPr>
        <w:t xml:space="preserve">e, upon written or oral request, of the documents incorporated by reference in Item 3 of Part II hereof and stating that these documents are incorporated by reference in the Section 10(a) prospectus. The written statement to all participants will indicate </w:t>
      </w:r>
      <w:r>
        <w:rPr>
          <w:sz w:val="20"/>
          <w:szCs w:val="20"/>
        </w:rPr>
        <w:t>the availability without charge, upon written or oral request, of other documents required to be delivered pursuant to Rule 428(b) and will include the address and telephone number to which the request is to be directed.</w:t>
      </w:r>
    </w:p>
    <w:p w14:paraId="56C083CD" w14:textId="77777777" w:rsidR="00374766" w:rsidRDefault="00465383">
      <w:pPr>
        <w:pStyle w:val="NormalWeb"/>
        <w:spacing w:before="0" w:beforeAutospacing="0" w:after="0" w:afterAutospacing="0"/>
        <w:rPr>
          <w:sz w:val="20"/>
          <w:szCs w:val="20"/>
        </w:rPr>
      </w:pPr>
      <w:r>
        <w:rPr>
          <w:sz w:val="20"/>
          <w:szCs w:val="20"/>
        </w:rPr>
        <w:t> </w:t>
      </w:r>
    </w:p>
    <w:p w14:paraId="328D2E2F" w14:textId="77777777" w:rsidR="00374766" w:rsidRDefault="00465383">
      <w:pPr>
        <w:pStyle w:val="NormalWeb"/>
        <w:spacing w:before="0" w:beforeAutospacing="0" w:after="0" w:afterAutospacing="0"/>
        <w:jc w:val="center"/>
        <w:rPr>
          <w:sz w:val="20"/>
          <w:szCs w:val="20"/>
        </w:rPr>
      </w:pPr>
      <w:r>
        <w:rPr>
          <w:b/>
          <w:bCs/>
          <w:sz w:val="20"/>
          <w:szCs w:val="20"/>
        </w:rPr>
        <w:t>PART II</w:t>
      </w:r>
    </w:p>
    <w:p w14:paraId="6D318B53" w14:textId="77777777" w:rsidR="00374766" w:rsidRDefault="00465383">
      <w:pPr>
        <w:pStyle w:val="NormalWeb"/>
        <w:spacing w:before="0" w:beforeAutospacing="0" w:after="0" w:afterAutospacing="0"/>
        <w:jc w:val="center"/>
        <w:rPr>
          <w:sz w:val="20"/>
          <w:szCs w:val="20"/>
        </w:rPr>
      </w:pPr>
      <w:r>
        <w:rPr>
          <w:b/>
          <w:bCs/>
          <w:sz w:val="20"/>
          <w:szCs w:val="20"/>
        </w:rPr>
        <w:t>INFORMATION REQUIRED IN T</w:t>
      </w:r>
      <w:r>
        <w:rPr>
          <w:b/>
          <w:bCs/>
          <w:sz w:val="20"/>
          <w:szCs w:val="20"/>
        </w:rPr>
        <w:t>HE REGISTRATION STATEMENT</w:t>
      </w:r>
    </w:p>
    <w:p w14:paraId="20BAEF95" w14:textId="77777777" w:rsidR="00374766" w:rsidRDefault="00465383">
      <w:pPr>
        <w:pStyle w:val="NormalWeb"/>
        <w:spacing w:before="0" w:beforeAutospacing="0" w:after="0" w:afterAutospacing="0"/>
        <w:rPr>
          <w:sz w:val="20"/>
          <w:szCs w:val="20"/>
        </w:rPr>
      </w:pPr>
      <w:r>
        <w:rPr>
          <w:sz w:val="20"/>
          <w:szCs w:val="20"/>
        </w:rPr>
        <w:t> </w:t>
      </w:r>
    </w:p>
    <w:p w14:paraId="3E85E77E" w14:textId="77777777" w:rsidR="00374766" w:rsidRDefault="00465383">
      <w:pPr>
        <w:pStyle w:val="NormalWeb"/>
        <w:spacing w:before="0" w:beforeAutospacing="0" w:after="0" w:afterAutospacing="0"/>
        <w:rPr>
          <w:sz w:val="20"/>
          <w:szCs w:val="20"/>
        </w:rPr>
      </w:pPr>
      <w:r>
        <w:rPr>
          <w:b/>
          <w:bCs/>
          <w:sz w:val="20"/>
          <w:szCs w:val="20"/>
        </w:rPr>
        <w:t>Item 3. Incorporation of Documents by Reference.</w:t>
      </w:r>
    </w:p>
    <w:p w14:paraId="320EA7BD" w14:textId="77777777" w:rsidR="00374766" w:rsidRDefault="00465383">
      <w:pPr>
        <w:pStyle w:val="NormalWeb"/>
        <w:spacing w:before="0" w:beforeAutospacing="0" w:after="0" w:afterAutospacing="0"/>
        <w:rPr>
          <w:sz w:val="20"/>
          <w:szCs w:val="20"/>
        </w:rPr>
      </w:pPr>
      <w:r>
        <w:rPr>
          <w:sz w:val="20"/>
          <w:szCs w:val="20"/>
        </w:rPr>
        <w:t> </w:t>
      </w:r>
    </w:p>
    <w:p w14:paraId="7745C4C4" w14:textId="77777777" w:rsidR="00374766" w:rsidRDefault="00465383">
      <w:pPr>
        <w:pStyle w:val="NormalWeb"/>
        <w:spacing w:before="0" w:beforeAutospacing="0" w:after="0" w:afterAutospacing="0"/>
        <w:ind w:firstLine="360"/>
        <w:jc w:val="both"/>
        <w:rPr>
          <w:sz w:val="20"/>
          <w:szCs w:val="20"/>
        </w:rPr>
      </w:pPr>
      <w:r>
        <w:rPr>
          <w:sz w:val="20"/>
          <w:szCs w:val="20"/>
        </w:rPr>
        <w:t>The following documents filed by the Registrant with the Commission are incorporated herein by reference into the Registration Statement:</w:t>
      </w:r>
    </w:p>
    <w:p w14:paraId="4A9A7B8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374766" w14:paraId="58691FE5" w14:textId="77777777">
        <w:trPr>
          <w:tblCellSpacing w:w="0" w:type="dxa"/>
        </w:trPr>
        <w:tc>
          <w:tcPr>
            <w:tcW w:w="360" w:type="dxa"/>
            <w:hideMark/>
          </w:tcPr>
          <w:p w14:paraId="2380D7B6" w14:textId="77777777" w:rsidR="00374766" w:rsidRDefault="00374766">
            <w:pPr>
              <w:rPr>
                <w:sz w:val="20"/>
                <w:szCs w:val="20"/>
              </w:rPr>
            </w:pPr>
          </w:p>
        </w:tc>
        <w:tc>
          <w:tcPr>
            <w:tcW w:w="360" w:type="dxa"/>
            <w:hideMark/>
          </w:tcPr>
          <w:p w14:paraId="20E01E69" w14:textId="77777777" w:rsidR="00374766" w:rsidRDefault="00465383">
            <w:pPr>
              <w:rPr>
                <w:rFonts w:eastAsia="Times New Roman"/>
                <w:sz w:val="20"/>
                <w:szCs w:val="20"/>
              </w:rPr>
            </w:pPr>
            <w:r>
              <w:rPr>
                <w:rFonts w:eastAsia="Times New Roman"/>
                <w:sz w:val="20"/>
                <w:szCs w:val="20"/>
              </w:rPr>
              <w:t>1.</w:t>
            </w:r>
          </w:p>
        </w:tc>
        <w:tc>
          <w:tcPr>
            <w:tcW w:w="0" w:type="auto"/>
            <w:hideMark/>
          </w:tcPr>
          <w:p w14:paraId="50FB6BF3" w14:textId="77777777" w:rsidR="00374766" w:rsidRDefault="00465383">
            <w:pPr>
              <w:jc w:val="both"/>
              <w:rPr>
                <w:rFonts w:eastAsia="Times New Roman"/>
                <w:sz w:val="20"/>
                <w:szCs w:val="20"/>
              </w:rPr>
            </w:pPr>
            <w:r>
              <w:rPr>
                <w:rFonts w:eastAsia="Times New Roman"/>
                <w:sz w:val="20"/>
                <w:szCs w:val="20"/>
              </w:rPr>
              <w:t xml:space="preserve">The Registrant’s </w:t>
            </w:r>
            <w:hyperlink r:id="rId4" w:history="1">
              <w:r>
                <w:rPr>
                  <w:rStyle w:val="Hyperlink"/>
                  <w:rFonts w:eastAsia="Times New Roman"/>
                  <w:sz w:val="20"/>
                  <w:szCs w:val="20"/>
                </w:rPr>
                <w:t>Annual Report filed on Form 20-F for the fiscal year ended December 31, 2022, initially filed on May 11, 2023</w:t>
              </w:r>
            </w:hyperlink>
            <w:r>
              <w:rPr>
                <w:rFonts w:eastAsia="Times New Roman"/>
                <w:sz w:val="20"/>
                <w:szCs w:val="20"/>
              </w:rPr>
              <w:t>, as amended by t</w:t>
            </w:r>
            <w:r>
              <w:rPr>
                <w:rFonts w:eastAsia="Times New Roman"/>
                <w:sz w:val="20"/>
                <w:szCs w:val="20"/>
              </w:rPr>
              <w:t xml:space="preserve">he Registrant’s </w:t>
            </w:r>
            <w:hyperlink r:id="rId5" w:history="1">
              <w:r>
                <w:rPr>
                  <w:rStyle w:val="Hyperlink"/>
                  <w:rFonts w:eastAsia="Times New Roman"/>
                  <w:sz w:val="20"/>
                  <w:szCs w:val="20"/>
                </w:rPr>
                <w:t>Annual Report on Form 20-F/A filed with the Commission on May 15, 2023</w:t>
              </w:r>
            </w:hyperlink>
            <w:r>
              <w:rPr>
                <w:rFonts w:eastAsia="Times New Roman"/>
                <w:sz w:val="20"/>
                <w:szCs w:val="20"/>
              </w:rPr>
              <w:t>; and</w:t>
            </w:r>
          </w:p>
        </w:tc>
      </w:tr>
    </w:tbl>
    <w:p w14:paraId="53F96D2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374766" w14:paraId="3FB242CD" w14:textId="77777777">
        <w:trPr>
          <w:tblCellSpacing w:w="0" w:type="dxa"/>
        </w:trPr>
        <w:tc>
          <w:tcPr>
            <w:tcW w:w="360" w:type="dxa"/>
            <w:hideMark/>
          </w:tcPr>
          <w:p w14:paraId="22DC7C22" w14:textId="77777777" w:rsidR="00374766" w:rsidRDefault="00374766">
            <w:pPr>
              <w:rPr>
                <w:sz w:val="20"/>
                <w:szCs w:val="20"/>
              </w:rPr>
            </w:pPr>
          </w:p>
        </w:tc>
        <w:tc>
          <w:tcPr>
            <w:tcW w:w="360" w:type="dxa"/>
            <w:hideMark/>
          </w:tcPr>
          <w:p w14:paraId="7F92E277" w14:textId="77777777" w:rsidR="00374766" w:rsidRDefault="00465383">
            <w:pPr>
              <w:rPr>
                <w:rFonts w:eastAsia="Times New Roman"/>
                <w:sz w:val="20"/>
                <w:szCs w:val="20"/>
              </w:rPr>
            </w:pPr>
            <w:hyperlink r:id="rId6" w:history="1">
              <w:r>
                <w:rPr>
                  <w:rStyle w:val="Hyperlink"/>
                  <w:rFonts w:eastAsia="Times New Roman"/>
                  <w:sz w:val="20"/>
                  <w:szCs w:val="20"/>
                </w:rPr>
                <w:t>2.</w:t>
              </w:r>
            </w:hyperlink>
          </w:p>
        </w:tc>
        <w:tc>
          <w:tcPr>
            <w:tcW w:w="0" w:type="auto"/>
            <w:hideMark/>
          </w:tcPr>
          <w:p w14:paraId="4106DF53" w14:textId="77777777" w:rsidR="00374766" w:rsidRDefault="00465383">
            <w:pPr>
              <w:jc w:val="both"/>
              <w:rPr>
                <w:rFonts w:eastAsia="Times New Roman"/>
                <w:sz w:val="20"/>
                <w:szCs w:val="20"/>
              </w:rPr>
            </w:pPr>
            <w:hyperlink r:id="rId7" w:history="1">
              <w:r>
                <w:rPr>
                  <w:rStyle w:val="Hyperlink"/>
                  <w:rFonts w:eastAsia="Times New Roman"/>
                  <w:sz w:val="20"/>
                  <w:szCs w:val="20"/>
                </w:rPr>
                <w:t>The description of the Registrant’s American Depositary Shares, each representing one (1) ordinary share, nominal</w:t>
              </w:r>
              <w:r>
                <w:rPr>
                  <w:rStyle w:val="Hyperlink"/>
                  <w:rFonts w:eastAsia="Times New Roman"/>
                  <w:sz w:val="20"/>
                  <w:szCs w:val="20"/>
                </w:rPr>
                <w:t xml:space="preserve"> value NIS 0.01 per share, contained in Amendment No. 2 to the Company’s Registration Statement on Form 20-F/A filed with the Commission on March 28, 2023 (File No.: 001-41641), pursuant to Section 12(b) of the Exchange Act, including any amendment or repo</w:t>
              </w:r>
              <w:r>
                <w:rPr>
                  <w:rStyle w:val="Hyperlink"/>
                  <w:rFonts w:eastAsia="Times New Roman"/>
                  <w:sz w:val="20"/>
                  <w:szCs w:val="20"/>
                </w:rPr>
                <w:t>rt filed for the purpose of updating such description.</w:t>
              </w:r>
            </w:hyperlink>
          </w:p>
        </w:tc>
      </w:tr>
    </w:tbl>
    <w:p w14:paraId="34B98F89" w14:textId="77777777" w:rsidR="00374766" w:rsidRDefault="00465383">
      <w:pPr>
        <w:pStyle w:val="NormalWeb"/>
        <w:spacing w:before="0" w:beforeAutospacing="0" w:after="0" w:afterAutospacing="0"/>
        <w:rPr>
          <w:sz w:val="20"/>
          <w:szCs w:val="20"/>
        </w:rPr>
      </w:pPr>
      <w:r>
        <w:rPr>
          <w:sz w:val="20"/>
          <w:szCs w:val="20"/>
        </w:rPr>
        <w:t> </w:t>
      </w:r>
    </w:p>
    <w:p w14:paraId="4DC4452C" w14:textId="77777777" w:rsidR="00374766" w:rsidRDefault="00465383">
      <w:pPr>
        <w:pStyle w:val="NormalWeb"/>
        <w:spacing w:before="0" w:beforeAutospacing="0" w:after="0" w:afterAutospacing="0"/>
        <w:ind w:firstLine="360"/>
        <w:jc w:val="both"/>
        <w:rPr>
          <w:sz w:val="20"/>
          <w:szCs w:val="20"/>
        </w:rPr>
      </w:pPr>
      <w:r>
        <w:rPr>
          <w:sz w:val="20"/>
          <w:szCs w:val="20"/>
        </w:rPr>
        <w:t xml:space="preserve">In addition, all documents subsequently filed by the Registrant with the Commission pursuant to Sections 13(a), 13(c), 14 and 15(d) of the Exchange Act prior to </w:t>
      </w:r>
      <w:r>
        <w:rPr>
          <w:sz w:val="20"/>
          <w:szCs w:val="20"/>
        </w:rPr>
        <w:t>the filing of a post-effective amendment to this Registration Statement which indicates that all securities offered have been sold or which deregisters all securities then remaining unsold, and all Reports of Foreign Private Issuer on Form 6-K submitted by</w:t>
      </w:r>
      <w:r>
        <w:rPr>
          <w:sz w:val="20"/>
          <w:szCs w:val="20"/>
        </w:rPr>
        <w:t xml:space="preserve"> the Company to the Commission during such period, or portions thereof, that are identified in such forms as being incorporated into this Registration Statement, shall be deemed to be incorporated by reference in this Registration Statement and to be a par</w:t>
      </w:r>
      <w:r>
        <w:rPr>
          <w:sz w:val="20"/>
          <w:szCs w:val="20"/>
        </w:rPr>
        <w:t xml:space="preserve">t hereof from the date of the filing of such documents. The Registrant is not incorporating by reference any document or portion thereof, whether specifically listed above or to be furnished in the future, that is furnished and not deemed “filed” with the </w:t>
      </w:r>
      <w:r>
        <w:rPr>
          <w:sz w:val="20"/>
          <w:szCs w:val="20"/>
        </w:rPr>
        <w:t>Commission.</w:t>
      </w:r>
    </w:p>
    <w:p w14:paraId="7D9E90FB" w14:textId="77777777" w:rsidR="00374766" w:rsidRDefault="00465383">
      <w:pPr>
        <w:pStyle w:val="NormalWeb"/>
        <w:spacing w:before="0" w:beforeAutospacing="0" w:after="0" w:afterAutospacing="0"/>
        <w:rPr>
          <w:sz w:val="20"/>
          <w:szCs w:val="20"/>
        </w:rPr>
      </w:pPr>
      <w:r>
        <w:rPr>
          <w:sz w:val="20"/>
          <w:szCs w:val="20"/>
        </w:rPr>
        <w:t> </w:t>
      </w:r>
    </w:p>
    <w:p w14:paraId="472CF1E2" w14:textId="77777777" w:rsidR="00374766" w:rsidRDefault="00465383">
      <w:pPr>
        <w:pStyle w:val="NormalWeb"/>
        <w:spacing w:before="0" w:beforeAutospacing="0" w:after="0" w:afterAutospacing="0"/>
        <w:ind w:firstLine="360"/>
        <w:jc w:val="both"/>
        <w:rPr>
          <w:sz w:val="20"/>
          <w:szCs w:val="20"/>
        </w:rPr>
      </w:pPr>
      <w:r>
        <w:rPr>
          <w:sz w:val="20"/>
          <w:szCs w:val="20"/>
        </w:rPr>
        <w:t>Any statement contained in a document incorporated or deemed to be incorporated by reference herein shall be deemed to be modified or superseded for purposes of this Registration Statement to the extent that a statement contained herein (or i</w:t>
      </w:r>
      <w:r>
        <w:rPr>
          <w:sz w:val="20"/>
          <w:szCs w:val="20"/>
        </w:rPr>
        <w:t>n any other subsequently filed document which also is incorporated or deemed to be incorporated by reference herein) modifies or supersedes such statement. Any such statement so modified or superseded shall not be deemed, except as so modified or supersede</w:t>
      </w:r>
      <w:r>
        <w:rPr>
          <w:sz w:val="20"/>
          <w:szCs w:val="20"/>
        </w:rPr>
        <w:t>d, to constitute a part of this Registration Statement.</w:t>
      </w:r>
    </w:p>
    <w:p w14:paraId="224838F4" w14:textId="77777777" w:rsidR="00374766" w:rsidRDefault="00465383">
      <w:pPr>
        <w:pStyle w:val="NormalWeb"/>
        <w:spacing w:before="0" w:beforeAutospacing="0" w:after="0" w:afterAutospacing="0"/>
        <w:rPr>
          <w:sz w:val="20"/>
          <w:szCs w:val="20"/>
        </w:rPr>
      </w:pPr>
      <w:r>
        <w:rPr>
          <w:sz w:val="20"/>
          <w:szCs w:val="20"/>
        </w:rPr>
        <w:t> </w:t>
      </w:r>
    </w:p>
    <w:p w14:paraId="47BDB7EA" w14:textId="77777777" w:rsidR="00374766" w:rsidRDefault="00465383">
      <w:pPr>
        <w:pStyle w:val="NormalWeb"/>
        <w:spacing w:before="0" w:beforeAutospacing="0" w:after="0" w:afterAutospacing="0"/>
        <w:rPr>
          <w:sz w:val="20"/>
          <w:szCs w:val="20"/>
        </w:rPr>
      </w:pPr>
      <w:r>
        <w:rPr>
          <w:b/>
          <w:bCs/>
          <w:sz w:val="20"/>
          <w:szCs w:val="20"/>
        </w:rPr>
        <w:t>Item 4. Description of Securities.</w:t>
      </w:r>
    </w:p>
    <w:p w14:paraId="54456C97" w14:textId="77777777" w:rsidR="00374766" w:rsidRDefault="00465383">
      <w:pPr>
        <w:pStyle w:val="NormalWeb"/>
        <w:spacing w:before="0" w:beforeAutospacing="0" w:after="0" w:afterAutospacing="0"/>
        <w:rPr>
          <w:sz w:val="20"/>
          <w:szCs w:val="20"/>
        </w:rPr>
      </w:pPr>
      <w:r>
        <w:rPr>
          <w:sz w:val="20"/>
          <w:szCs w:val="20"/>
        </w:rPr>
        <w:lastRenderedPageBreak/>
        <w:t> </w:t>
      </w:r>
    </w:p>
    <w:p w14:paraId="0663BBDE" w14:textId="77777777" w:rsidR="00374766" w:rsidRDefault="00465383">
      <w:pPr>
        <w:pStyle w:val="NormalWeb"/>
        <w:spacing w:before="0" w:beforeAutospacing="0" w:after="0" w:afterAutospacing="0"/>
        <w:ind w:firstLine="360"/>
        <w:rPr>
          <w:sz w:val="20"/>
          <w:szCs w:val="20"/>
        </w:rPr>
      </w:pPr>
      <w:r>
        <w:rPr>
          <w:sz w:val="20"/>
          <w:szCs w:val="20"/>
        </w:rPr>
        <w:t>Not applicable.</w:t>
      </w:r>
    </w:p>
    <w:p w14:paraId="3B2AF36A" w14:textId="77777777" w:rsidR="00374766" w:rsidRDefault="00465383">
      <w:pPr>
        <w:pStyle w:val="NormalWeb"/>
        <w:spacing w:before="0" w:beforeAutospacing="0" w:after="0" w:afterAutospacing="0"/>
        <w:rPr>
          <w:sz w:val="20"/>
          <w:szCs w:val="20"/>
        </w:rPr>
      </w:pPr>
      <w:r>
        <w:rPr>
          <w:sz w:val="20"/>
          <w:szCs w:val="20"/>
        </w:rPr>
        <w:t> </w:t>
      </w:r>
    </w:p>
    <w:p w14:paraId="79C8F316" w14:textId="77777777" w:rsidR="00374766" w:rsidRDefault="00465383">
      <w:pPr>
        <w:pStyle w:val="NormalWeb"/>
        <w:spacing w:before="0" w:beforeAutospacing="0" w:after="0" w:afterAutospacing="0"/>
        <w:divId w:val="990524037"/>
        <w:rPr>
          <w:sz w:val="20"/>
          <w:szCs w:val="20"/>
        </w:rPr>
      </w:pPr>
      <w:r>
        <w:rPr>
          <w:sz w:val="20"/>
          <w:szCs w:val="20"/>
        </w:rPr>
        <w:t> </w:t>
      </w:r>
    </w:p>
    <w:p w14:paraId="2D227B12" w14:textId="77777777" w:rsidR="00374766" w:rsidRDefault="00465383">
      <w:pPr>
        <w:pStyle w:val="NormalWeb"/>
        <w:pageBreakBefore/>
        <w:spacing w:before="0" w:beforeAutospacing="0" w:after="0" w:afterAutospacing="0"/>
        <w:divId w:val="865095736"/>
        <w:rPr>
          <w:sz w:val="20"/>
          <w:szCs w:val="20"/>
        </w:rPr>
      </w:pPr>
      <w:r>
        <w:rPr>
          <w:sz w:val="20"/>
          <w:szCs w:val="20"/>
        </w:rPr>
        <w:lastRenderedPageBreak/>
        <w:t> </w:t>
      </w:r>
    </w:p>
    <w:p w14:paraId="1ED8208E" w14:textId="77777777" w:rsidR="00374766" w:rsidRDefault="00465383">
      <w:pPr>
        <w:pStyle w:val="NormalWeb"/>
        <w:spacing w:before="0" w:beforeAutospacing="0" w:after="0" w:afterAutospacing="0"/>
        <w:divId w:val="193812960"/>
        <w:rPr>
          <w:sz w:val="20"/>
          <w:szCs w:val="20"/>
        </w:rPr>
      </w:pPr>
      <w:r>
        <w:rPr>
          <w:sz w:val="20"/>
          <w:szCs w:val="20"/>
        </w:rPr>
        <w:t> </w:t>
      </w:r>
    </w:p>
    <w:p w14:paraId="6465B835" w14:textId="77777777" w:rsidR="00374766" w:rsidRDefault="00465383">
      <w:pPr>
        <w:pStyle w:val="NormalWeb"/>
        <w:spacing w:before="0" w:beforeAutospacing="0" w:after="0" w:afterAutospacing="0"/>
        <w:rPr>
          <w:sz w:val="20"/>
          <w:szCs w:val="20"/>
        </w:rPr>
      </w:pPr>
      <w:r>
        <w:rPr>
          <w:sz w:val="20"/>
          <w:szCs w:val="20"/>
        </w:rPr>
        <w:t> </w:t>
      </w:r>
    </w:p>
    <w:p w14:paraId="2D58B42E" w14:textId="77777777" w:rsidR="00374766" w:rsidRDefault="00465383">
      <w:pPr>
        <w:pStyle w:val="NormalWeb"/>
        <w:spacing w:before="0" w:beforeAutospacing="0" w:after="0" w:afterAutospacing="0"/>
        <w:rPr>
          <w:sz w:val="20"/>
          <w:szCs w:val="20"/>
        </w:rPr>
      </w:pPr>
      <w:r>
        <w:rPr>
          <w:b/>
          <w:bCs/>
          <w:sz w:val="20"/>
          <w:szCs w:val="20"/>
        </w:rPr>
        <w:t>Item 5. Interests of Named Experts and Counsel.</w:t>
      </w:r>
    </w:p>
    <w:p w14:paraId="3F0503E8" w14:textId="77777777" w:rsidR="00374766" w:rsidRDefault="00465383">
      <w:pPr>
        <w:pStyle w:val="NormalWeb"/>
        <w:spacing w:before="0" w:beforeAutospacing="0" w:after="0" w:afterAutospacing="0"/>
        <w:rPr>
          <w:sz w:val="20"/>
          <w:szCs w:val="20"/>
        </w:rPr>
      </w:pPr>
      <w:r>
        <w:rPr>
          <w:sz w:val="20"/>
          <w:szCs w:val="20"/>
        </w:rPr>
        <w:t> </w:t>
      </w:r>
    </w:p>
    <w:p w14:paraId="3E73A1CA" w14:textId="77777777" w:rsidR="00374766" w:rsidRDefault="00465383">
      <w:pPr>
        <w:pStyle w:val="NormalWeb"/>
        <w:spacing w:before="0" w:beforeAutospacing="0" w:after="0" w:afterAutospacing="0"/>
        <w:ind w:firstLine="360"/>
        <w:rPr>
          <w:sz w:val="20"/>
          <w:szCs w:val="20"/>
        </w:rPr>
      </w:pPr>
      <w:r>
        <w:rPr>
          <w:sz w:val="20"/>
          <w:szCs w:val="20"/>
        </w:rPr>
        <w:t>Not applicable.</w:t>
      </w:r>
    </w:p>
    <w:p w14:paraId="7512994C" w14:textId="77777777" w:rsidR="00374766" w:rsidRDefault="00465383">
      <w:pPr>
        <w:pStyle w:val="NormalWeb"/>
        <w:spacing w:before="0" w:beforeAutospacing="0" w:after="0" w:afterAutospacing="0"/>
        <w:rPr>
          <w:sz w:val="20"/>
          <w:szCs w:val="20"/>
        </w:rPr>
      </w:pPr>
      <w:r>
        <w:rPr>
          <w:sz w:val="20"/>
          <w:szCs w:val="20"/>
        </w:rPr>
        <w:t> </w:t>
      </w:r>
    </w:p>
    <w:p w14:paraId="658FED6C" w14:textId="77777777" w:rsidR="00374766" w:rsidRDefault="00465383">
      <w:pPr>
        <w:pStyle w:val="NormalWeb"/>
        <w:spacing w:before="0" w:beforeAutospacing="0" w:after="0" w:afterAutospacing="0"/>
        <w:jc w:val="both"/>
        <w:rPr>
          <w:sz w:val="20"/>
          <w:szCs w:val="20"/>
        </w:rPr>
      </w:pPr>
      <w:r>
        <w:rPr>
          <w:b/>
          <w:bCs/>
          <w:sz w:val="20"/>
          <w:szCs w:val="20"/>
        </w:rPr>
        <w:t>ITEM 6. INDEMNIFICATION OF DIRECTORS AND OFFICERS</w:t>
      </w:r>
    </w:p>
    <w:p w14:paraId="5D9428F7" w14:textId="77777777" w:rsidR="00374766" w:rsidRDefault="00465383">
      <w:pPr>
        <w:pStyle w:val="NormalWeb"/>
        <w:spacing w:before="0" w:beforeAutospacing="0" w:after="0" w:afterAutospacing="0"/>
        <w:rPr>
          <w:sz w:val="20"/>
          <w:szCs w:val="20"/>
        </w:rPr>
      </w:pPr>
      <w:r>
        <w:rPr>
          <w:sz w:val="20"/>
          <w:szCs w:val="20"/>
        </w:rPr>
        <w:t> </w:t>
      </w:r>
    </w:p>
    <w:p w14:paraId="17F478AE" w14:textId="77777777" w:rsidR="00374766" w:rsidRDefault="00465383">
      <w:pPr>
        <w:pStyle w:val="NormalWeb"/>
        <w:spacing w:before="0" w:beforeAutospacing="0" w:after="0" w:afterAutospacing="0"/>
        <w:ind w:firstLine="720"/>
        <w:jc w:val="both"/>
        <w:rPr>
          <w:sz w:val="20"/>
          <w:szCs w:val="20"/>
        </w:rPr>
      </w:pPr>
      <w:r>
        <w:rPr>
          <w:sz w:val="20"/>
          <w:szCs w:val="20"/>
        </w:rPr>
        <w:t xml:space="preserve">Under the </w:t>
      </w:r>
      <w:r>
        <w:rPr>
          <w:sz w:val="20"/>
          <w:szCs w:val="20"/>
        </w:rPr>
        <w:t xml:space="preserve">Israel Companies Law, 5759-1999 (the “Companies Law”), a company may not exculpate an office holder from liability for a breach of the duty of loyalty. An Israeli company may exculpate in advance an office holder from liability to the company, in whole or </w:t>
      </w:r>
      <w:r>
        <w:rPr>
          <w:sz w:val="20"/>
          <w:szCs w:val="20"/>
        </w:rPr>
        <w:t>in part, for damages caused to the company as a result of a breach of duty of care but only if a provision authorizing such exculpation is included in its articles of association. The Registrant’s amended and restated articles of association include such a</w:t>
      </w:r>
      <w:r>
        <w:rPr>
          <w:sz w:val="20"/>
          <w:szCs w:val="20"/>
        </w:rPr>
        <w:t xml:space="preserve"> provision. We may not exculpate a director from liability arising out of a prohibited dividend or distribution to shareholders.</w:t>
      </w:r>
    </w:p>
    <w:p w14:paraId="18C662BC" w14:textId="77777777" w:rsidR="00374766" w:rsidRDefault="00465383">
      <w:pPr>
        <w:pStyle w:val="NormalWeb"/>
        <w:spacing w:before="0" w:beforeAutospacing="0" w:after="0" w:afterAutospacing="0"/>
        <w:rPr>
          <w:sz w:val="20"/>
          <w:szCs w:val="20"/>
        </w:rPr>
      </w:pPr>
      <w:r>
        <w:rPr>
          <w:sz w:val="20"/>
          <w:szCs w:val="20"/>
        </w:rPr>
        <w:t> </w:t>
      </w:r>
    </w:p>
    <w:p w14:paraId="0DC690A1" w14:textId="77777777" w:rsidR="00374766" w:rsidRDefault="00465383">
      <w:pPr>
        <w:pStyle w:val="NormalWeb"/>
        <w:spacing w:before="0" w:beforeAutospacing="0" w:after="0" w:afterAutospacing="0"/>
        <w:ind w:firstLine="720"/>
        <w:jc w:val="both"/>
        <w:rPr>
          <w:sz w:val="20"/>
          <w:szCs w:val="20"/>
        </w:rPr>
      </w:pPr>
      <w:r>
        <w:rPr>
          <w:sz w:val="20"/>
          <w:szCs w:val="20"/>
        </w:rPr>
        <w:t xml:space="preserve">Under the Companies Law and the Israel Securities Law, 5738 – 1968 (the “Securities Law”), a company may indemnify an office </w:t>
      </w:r>
      <w:r>
        <w:rPr>
          <w:sz w:val="20"/>
          <w:szCs w:val="20"/>
        </w:rPr>
        <w:t>holder in respect of the following liabilities and expenses incurred for acts performed as an office holder, either in advance of an event or following an event, provided a provision authorizing such indemnification is contained in its articles of associat</w:t>
      </w:r>
      <w:r>
        <w:rPr>
          <w:sz w:val="20"/>
          <w:szCs w:val="20"/>
        </w:rPr>
        <w:t>ion:</w:t>
      </w:r>
    </w:p>
    <w:p w14:paraId="15A72B29"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360"/>
        <w:gridCol w:w="8280"/>
      </w:tblGrid>
      <w:tr w:rsidR="00374766" w14:paraId="2BF1CFC6" w14:textId="77777777">
        <w:trPr>
          <w:tblCellSpacing w:w="0" w:type="dxa"/>
        </w:trPr>
        <w:tc>
          <w:tcPr>
            <w:tcW w:w="720" w:type="dxa"/>
            <w:shd w:val="clear" w:color="auto" w:fill="FFFFFF"/>
            <w:hideMark/>
          </w:tcPr>
          <w:p w14:paraId="492F7FFD" w14:textId="77777777" w:rsidR="00374766" w:rsidRDefault="00374766">
            <w:pPr>
              <w:rPr>
                <w:sz w:val="20"/>
                <w:szCs w:val="20"/>
              </w:rPr>
            </w:pPr>
          </w:p>
        </w:tc>
        <w:tc>
          <w:tcPr>
            <w:tcW w:w="360" w:type="dxa"/>
            <w:shd w:val="clear" w:color="auto" w:fill="FFFFFF"/>
            <w:hideMark/>
          </w:tcPr>
          <w:p w14:paraId="3E4DDA50" w14:textId="77777777" w:rsidR="00374766" w:rsidRDefault="00465383">
            <w:pPr>
              <w:rPr>
                <w:rFonts w:eastAsia="Times New Roman"/>
                <w:sz w:val="20"/>
                <w:szCs w:val="20"/>
              </w:rPr>
            </w:pPr>
            <w:r>
              <w:rPr>
                <w:rFonts w:ascii="Symbol" w:eastAsia="Times New Roman" w:hAnsi="Symbol"/>
                <w:sz w:val="20"/>
                <w:szCs w:val="20"/>
              </w:rPr>
              <w:t>·</w:t>
            </w:r>
          </w:p>
        </w:tc>
        <w:tc>
          <w:tcPr>
            <w:tcW w:w="0" w:type="auto"/>
            <w:shd w:val="clear" w:color="auto" w:fill="FFFFFF"/>
            <w:hideMark/>
          </w:tcPr>
          <w:p w14:paraId="4BBCFAE4" w14:textId="77777777" w:rsidR="00374766" w:rsidRDefault="00465383">
            <w:pPr>
              <w:jc w:val="both"/>
              <w:rPr>
                <w:rFonts w:eastAsia="Times New Roman"/>
                <w:sz w:val="20"/>
                <w:szCs w:val="20"/>
              </w:rPr>
            </w:pPr>
            <w:r>
              <w:rPr>
                <w:rFonts w:eastAsia="Times New Roman"/>
                <w:sz w:val="20"/>
                <w:szCs w:val="20"/>
              </w:rPr>
              <w:t>a financial liability imposed on him or her in favor of another person pursuant to a judgment, including a settlement or arbitrator’s award approved by a court. However, if an undertaking to indemnify an office holder with respect to such liabili</w:t>
            </w:r>
            <w:r>
              <w:rPr>
                <w:rFonts w:eastAsia="Times New Roman"/>
                <w:sz w:val="20"/>
                <w:szCs w:val="20"/>
              </w:rPr>
              <w:t>ty is provided in advance, then such an undertaking must be limited to events which, in the opinion of the board of directors, can be foreseen based on the company’s activities when the undertaking to indemnify is given, and to an amount or according to cr</w:t>
            </w:r>
            <w:r>
              <w:rPr>
                <w:rFonts w:eastAsia="Times New Roman"/>
                <w:sz w:val="20"/>
                <w:szCs w:val="20"/>
              </w:rPr>
              <w:t>iteria determined by the board of directors as reasonable under the circumstances, and such undertaking shall detail the abovementioned events and amount or criteria;</w:t>
            </w:r>
          </w:p>
        </w:tc>
      </w:tr>
    </w:tbl>
    <w:p w14:paraId="76BCBBB0"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360"/>
        <w:gridCol w:w="8280"/>
      </w:tblGrid>
      <w:tr w:rsidR="00374766" w14:paraId="62A5A3CF" w14:textId="77777777">
        <w:trPr>
          <w:tblCellSpacing w:w="0" w:type="dxa"/>
        </w:trPr>
        <w:tc>
          <w:tcPr>
            <w:tcW w:w="720" w:type="dxa"/>
            <w:shd w:val="clear" w:color="auto" w:fill="FFFFFF"/>
            <w:hideMark/>
          </w:tcPr>
          <w:p w14:paraId="41794A32" w14:textId="77777777" w:rsidR="00374766" w:rsidRDefault="00374766">
            <w:pPr>
              <w:rPr>
                <w:sz w:val="20"/>
                <w:szCs w:val="20"/>
              </w:rPr>
            </w:pPr>
          </w:p>
        </w:tc>
        <w:tc>
          <w:tcPr>
            <w:tcW w:w="360" w:type="dxa"/>
            <w:shd w:val="clear" w:color="auto" w:fill="FFFFFF"/>
            <w:hideMark/>
          </w:tcPr>
          <w:p w14:paraId="6520325C" w14:textId="77777777" w:rsidR="00374766" w:rsidRDefault="00465383">
            <w:pPr>
              <w:rPr>
                <w:rFonts w:eastAsia="Times New Roman"/>
                <w:sz w:val="20"/>
                <w:szCs w:val="20"/>
              </w:rPr>
            </w:pPr>
            <w:r>
              <w:rPr>
                <w:rFonts w:ascii="Symbol" w:eastAsia="Times New Roman" w:hAnsi="Symbol"/>
                <w:sz w:val="20"/>
                <w:szCs w:val="20"/>
              </w:rPr>
              <w:t>·</w:t>
            </w:r>
          </w:p>
        </w:tc>
        <w:tc>
          <w:tcPr>
            <w:tcW w:w="0" w:type="auto"/>
            <w:shd w:val="clear" w:color="auto" w:fill="FFFFFF"/>
            <w:hideMark/>
          </w:tcPr>
          <w:p w14:paraId="1F38D73B" w14:textId="77777777" w:rsidR="00374766" w:rsidRDefault="00465383">
            <w:pPr>
              <w:jc w:val="both"/>
              <w:rPr>
                <w:rFonts w:eastAsia="Times New Roman"/>
                <w:sz w:val="20"/>
                <w:szCs w:val="20"/>
              </w:rPr>
            </w:pPr>
            <w:r>
              <w:rPr>
                <w:rFonts w:eastAsia="Times New Roman"/>
                <w:sz w:val="20"/>
                <w:szCs w:val="20"/>
              </w:rPr>
              <w:t xml:space="preserve">reasonable litigation expenses, including legal fees, incurred by the office </w:t>
            </w:r>
            <w:r>
              <w:rPr>
                <w:rFonts w:eastAsia="Times New Roman"/>
                <w:sz w:val="20"/>
                <w:szCs w:val="20"/>
              </w:rPr>
              <w:t>holder (1) as a result of an investigation or proceeding instituted against him or her by an authority authorized to conduct such investigation or proceeding, provided that (i) no indictment was filed against such office holder as a result of such investig</w:t>
            </w:r>
            <w:r>
              <w:rPr>
                <w:rFonts w:eastAsia="Times New Roman"/>
                <w:sz w:val="20"/>
                <w:szCs w:val="20"/>
              </w:rPr>
              <w:t>ation or proceeding; and (ii) no financial liability, such as a criminal penalty, was imposed upon him or her as a substitute for the criminal proceeding as a result of such investigation or proceeding or, if such financial liability was imposed, it was im</w:t>
            </w:r>
            <w:r>
              <w:rPr>
                <w:rFonts w:eastAsia="Times New Roman"/>
                <w:sz w:val="20"/>
                <w:szCs w:val="20"/>
              </w:rPr>
              <w:t>posed with respect to an offense that does not require proof of criminal intent; and (2) in connection with a monetary sanction;</w:t>
            </w:r>
          </w:p>
        </w:tc>
      </w:tr>
    </w:tbl>
    <w:p w14:paraId="078A30F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360"/>
        <w:gridCol w:w="8280"/>
      </w:tblGrid>
      <w:tr w:rsidR="00374766" w14:paraId="58BC5868" w14:textId="77777777">
        <w:trPr>
          <w:tblCellSpacing w:w="0" w:type="dxa"/>
        </w:trPr>
        <w:tc>
          <w:tcPr>
            <w:tcW w:w="720" w:type="dxa"/>
            <w:shd w:val="clear" w:color="auto" w:fill="FFFFFF"/>
            <w:hideMark/>
          </w:tcPr>
          <w:p w14:paraId="5B8440E0" w14:textId="77777777" w:rsidR="00374766" w:rsidRDefault="00374766">
            <w:pPr>
              <w:rPr>
                <w:sz w:val="20"/>
                <w:szCs w:val="20"/>
              </w:rPr>
            </w:pPr>
          </w:p>
        </w:tc>
        <w:tc>
          <w:tcPr>
            <w:tcW w:w="360" w:type="dxa"/>
            <w:shd w:val="clear" w:color="auto" w:fill="FFFFFF"/>
            <w:hideMark/>
          </w:tcPr>
          <w:p w14:paraId="7BB9BB78" w14:textId="77777777" w:rsidR="00374766" w:rsidRDefault="00465383">
            <w:pPr>
              <w:rPr>
                <w:rFonts w:eastAsia="Times New Roman"/>
                <w:sz w:val="20"/>
                <w:szCs w:val="20"/>
              </w:rPr>
            </w:pPr>
            <w:r>
              <w:rPr>
                <w:rFonts w:ascii="Symbol" w:eastAsia="Times New Roman" w:hAnsi="Symbol"/>
                <w:sz w:val="20"/>
                <w:szCs w:val="20"/>
              </w:rPr>
              <w:t>·</w:t>
            </w:r>
          </w:p>
        </w:tc>
        <w:tc>
          <w:tcPr>
            <w:tcW w:w="0" w:type="auto"/>
            <w:shd w:val="clear" w:color="auto" w:fill="FFFFFF"/>
            <w:hideMark/>
          </w:tcPr>
          <w:p w14:paraId="1F59F297" w14:textId="77777777" w:rsidR="00374766" w:rsidRDefault="00465383">
            <w:pPr>
              <w:jc w:val="both"/>
              <w:rPr>
                <w:rFonts w:eastAsia="Times New Roman"/>
                <w:sz w:val="20"/>
                <w:szCs w:val="20"/>
              </w:rPr>
            </w:pPr>
            <w:r>
              <w:rPr>
                <w:rFonts w:eastAsia="Times New Roman"/>
                <w:sz w:val="20"/>
                <w:szCs w:val="20"/>
              </w:rPr>
              <w:t xml:space="preserve">reasonable litigation expenses, including legal fees, incurred by the office holder or imposed by a court in proceedings </w:t>
            </w:r>
            <w:r>
              <w:rPr>
                <w:rFonts w:eastAsia="Times New Roman"/>
                <w:sz w:val="20"/>
                <w:szCs w:val="20"/>
              </w:rPr>
              <w:t>instituted against him or her by the company, on its behalf or by a third-party or in connection with criminal proceedings in which the office holder was acquitted or as a result of a conviction for an offense that does not require proof of criminal intent</w:t>
            </w:r>
            <w:r>
              <w:rPr>
                <w:rFonts w:eastAsia="Times New Roman"/>
                <w:sz w:val="20"/>
                <w:szCs w:val="20"/>
              </w:rPr>
              <w:t>; and</w:t>
            </w:r>
          </w:p>
        </w:tc>
      </w:tr>
    </w:tbl>
    <w:p w14:paraId="4C98678B"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360"/>
        <w:gridCol w:w="8280"/>
      </w:tblGrid>
      <w:tr w:rsidR="00374766" w14:paraId="1F310937" w14:textId="77777777">
        <w:trPr>
          <w:tblCellSpacing w:w="0" w:type="dxa"/>
        </w:trPr>
        <w:tc>
          <w:tcPr>
            <w:tcW w:w="720" w:type="dxa"/>
            <w:shd w:val="clear" w:color="auto" w:fill="FFFFFF"/>
            <w:hideMark/>
          </w:tcPr>
          <w:p w14:paraId="0DC93091" w14:textId="77777777" w:rsidR="00374766" w:rsidRDefault="00374766">
            <w:pPr>
              <w:rPr>
                <w:sz w:val="20"/>
                <w:szCs w:val="20"/>
              </w:rPr>
            </w:pPr>
          </w:p>
        </w:tc>
        <w:tc>
          <w:tcPr>
            <w:tcW w:w="360" w:type="dxa"/>
            <w:shd w:val="clear" w:color="auto" w:fill="FFFFFF"/>
            <w:hideMark/>
          </w:tcPr>
          <w:p w14:paraId="7A58E1D2" w14:textId="77777777" w:rsidR="00374766" w:rsidRDefault="00465383">
            <w:pPr>
              <w:rPr>
                <w:rFonts w:eastAsia="Times New Roman"/>
                <w:sz w:val="20"/>
                <w:szCs w:val="20"/>
              </w:rPr>
            </w:pPr>
            <w:r>
              <w:rPr>
                <w:rFonts w:ascii="Symbol" w:eastAsia="Times New Roman" w:hAnsi="Symbol"/>
                <w:sz w:val="20"/>
                <w:szCs w:val="20"/>
              </w:rPr>
              <w:t>·</w:t>
            </w:r>
          </w:p>
        </w:tc>
        <w:tc>
          <w:tcPr>
            <w:tcW w:w="0" w:type="auto"/>
            <w:shd w:val="clear" w:color="auto" w:fill="FFFFFF"/>
            <w:hideMark/>
          </w:tcPr>
          <w:p w14:paraId="3EDC2981" w14:textId="77777777" w:rsidR="00374766" w:rsidRDefault="00465383">
            <w:pPr>
              <w:jc w:val="both"/>
              <w:rPr>
                <w:rFonts w:eastAsia="Times New Roman"/>
                <w:sz w:val="20"/>
                <w:szCs w:val="20"/>
              </w:rPr>
            </w:pPr>
            <w:r>
              <w:rPr>
                <w:rFonts w:eastAsia="Times New Roman"/>
                <w:sz w:val="20"/>
                <w:szCs w:val="20"/>
              </w:rPr>
              <w:t>expenses, including reasonable litigation expenses and legal fees, incurred by an office holder in relation to an administrative proceeding instituted against such office holder, or certain compensation payments made to an injured party imposed</w:t>
            </w:r>
            <w:r>
              <w:rPr>
                <w:rFonts w:eastAsia="Times New Roman"/>
                <w:sz w:val="20"/>
                <w:szCs w:val="20"/>
              </w:rPr>
              <w:t xml:space="preserve"> on an office holder by an administrative proceeding, pursuant to certain provisions of the Securities Law.</w:t>
            </w:r>
          </w:p>
        </w:tc>
      </w:tr>
    </w:tbl>
    <w:p w14:paraId="373B442B" w14:textId="77777777" w:rsidR="00374766" w:rsidRDefault="00465383">
      <w:pPr>
        <w:pStyle w:val="NormalWeb"/>
        <w:spacing w:before="0" w:beforeAutospacing="0" w:after="0" w:afterAutospacing="0"/>
        <w:rPr>
          <w:sz w:val="20"/>
          <w:szCs w:val="20"/>
        </w:rPr>
      </w:pPr>
      <w:r>
        <w:rPr>
          <w:sz w:val="20"/>
          <w:szCs w:val="20"/>
        </w:rPr>
        <w:t> </w:t>
      </w:r>
    </w:p>
    <w:p w14:paraId="77B30082" w14:textId="77777777" w:rsidR="00374766" w:rsidRDefault="00465383">
      <w:pPr>
        <w:pStyle w:val="NormalWeb"/>
        <w:spacing w:before="0" w:beforeAutospacing="0" w:after="0" w:afterAutospacing="0"/>
        <w:ind w:firstLine="720"/>
        <w:jc w:val="both"/>
        <w:rPr>
          <w:sz w:val="20"/>
          <w:szCs w:val="20"/>
        </w:rPr>
      </w:pPr>
      <w:r>
        <w:rPr>
          <w:sz w:val="20"/>
          <w:szCs w:val="20"/>
        </w:rPr>
        <w:t xml:space="preserve">Under the Companies Law and the Securities Law, an Israeli company may insure an office holder against the following liabilities incurred for </w:t>
      </w:r>
      <w:r>
        <w:rPr>
          <w:sz w:val="20"/>
          <w:szCs w:val="20"/>
        </w:rPr>
        <w:t>acts performed as an office holder if and to the extent provided in the company’s articles of association:</w:t>
      </w:r>
    </w:p>
    <w:p w14:paraId="292761BB"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2F78C5F0" w14:textId="77777777">
        <w:trPr>
          <w:tblCellSpacing w:w="0" w:type="dxa"/>
        </w:trPr>
        <w:tc>
          <w:tcPr>
            <w:tcW w:w="720" w:type="dxa"/>
            <w:hideMark/>
          </w:tcPr>
          <w:p w14:paraId="66DD08FD" w14:textId="77777777" w:rsidR="00374766" w:rsidRDefault="00374766">
            <w:pPr>
              <w:rPr>
                <w:sz w:val="20"/>
                <w:szCs w:val="20"/>
              </w:rPr>
            </w:pPr>
          </w:p>
        </w:tc>
        <w:tc>
          <w:tcPr>
            <w:tcW w:w="360" w:type="dxa"/>
            <w:hideMark/>
          </w:tcPr>
          <w:p w14:paraId="48AECBBE"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74CB1F32" w14:textId="77777777" w:rsidR="00374766" w:rsidRDefault="00465383">
            <w:pPr>
              <w:jc w:val="both"/>
              <w:rPr>
                <w:rFonts w:eastAsia="Times New Roman"/>
                <w:sz w:val="20"/>
                <w:szCs w:val="20"/>
              </w:rPr>
            </w:pPr>
            <w:r>
              <w:rPr>
                <w:rFonts w:eastAsia="Times New Roman"/>
                <w:sz w:val="20"/>
                <w:szCs w:val="20"/>
              </w:rPr>
              <w:t>a breach of the duty of loyalty to the company, to the extent that the office holder acted in good faith and had a reasonable basis to believe t</w:t>
            </w:r>
            <w:r>
              <w:rPr>
                <w:rFonts w:eastAsia="Times New Roman"/>
                <w:sz w:val="20"/>
                <w:szCs w:val="20"/>
              </w:rPr>
              <w:t>hat the act would not prejudice the company;</w:t>
            </w:r>
          </w:p>
        </w:tc>
      </w:tr>
    </w:tbl>
    <w:p w14:paraId="474E5CE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0A69F253" w14:textId="77777777">
        <w:trPr>
          <w:tblCellSpacing w:w="0" w:type="dxa"/>
        </w:trPr>
        <w:tc>
          <w:tcPr>
            <w:tcW w:w="720" w:type="dxa"/>
            <w:hideMark/>
          </w:tcPr>
          <w:p w14:paraId="24500103" w14:textId="77777777" w:rsidR="00374766" w:rsidRDefault="00374766">
            <w:pPr>
              <w:rPr>
                <w:sz w:val="20"/>
                <w:szCs w:val="20"/>
              </w:rPr>
            </w:pPr>
          </w:p>
        </w:tc>
        <w:tc>
          <w:tcPr>
            <w:tcW w:w="360" w:type="dxa"/>
            <w:hideMark/>
          </w:tcPr>
          <w:p w14:paraId="2C438ECE"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36CA4FF3" w14:textId="77777777" w:rsidR="00374766" w:rsidRDefault="00465383">
            <w:pPr>
              <w:jc w:val="both"/>
              <w:rPr>
                <w:rFonts w:eastAsia="Times New Roman"/>
                <w:sz w:val="20"/>
                <w:szCs w:val="20"/>
              </w:rPr>
            </w:pPr>
            <w:r>
              <w:rPr>
                <w:rFonts w:eastAsia="Times New Roman"/>
                <w:sz w:val="20"/>
                <w:szCs w:val="20"/>
              </w:rPr>
              <w:t>a breach of the duty of care to the company or to a third-party, including a breach arising out of the negligent conduct of the office holder;</w:t>
            </w:r>
          </w:p>
        </w:tc>
      </w:tr>
    </w:tbl>
    <w:p w14:paraId="1D8213D9"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4DC309C4" w14:textId="77777777">
        <w:trPr>
          <w:tblCellSpacing w:w="0" w:type="dxa"/>
        </w:trPr>
        <w:tc>
          <w:tcPr>
            <w:tcW w:w="720" w:type="dxa"/>
            <w:hideMark/>
          </w:tcPr>
          <w:p w14:paraId="2240406E" w14:textId="77777777" w:rsidR="00374766" w:rsidRDefault="00374766">
            <w:pPr>
              <w:rPr>
                <w:sz w:val="20"/>
                <w:szCs w:val="20"/>
              </w:rPr>
            </w:pPr>
          </w:p>
        </w:tc>
        <w:tc>
          <w:tcPr>
            <w:tcW w:w="360" w:type="dxa"/>
            <w:hideMark/>
          </w:tcPr>
          <w:p w14:paraId="15F47236"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5DCE4893" w14:textId="77777777" w:rsidR="00374766" w:rsidRDefault="00465383">
            <w:pPr>
              <w:jc w:val="both"/>
              <w:rPr>
                <w:rFonts w:eastAsia="Times New Roman"/>
                <w:sz w:val="20"/>
                <w:szCs w:val="20"/>
              </w:rPr>
            </w:pPr>
            <w:r>
              <w:rPr>
                <w:rFonts w:eastAsia="Times New Roman"/>
                <w:sz w:val="20"/>
                <w:szCs w:val="20"/>
              </w:rPr>
              <w:t>a financial liability imposed on the office holder in fa</w:t>
            </w:r>
            <w:r>
              <w:rPr>
                <w:rFonts w:eastAsia="Times New Roman"/>
                <w:sz w:val="20"/>
                <w:szCs w:val="20"/>
              </w:rPr>
              <w:t>vor of a third-party;</w:t>
            </w:r>
          </w:p>
        </w:tc>
      </w:tr>
    </w:tbl>
    <w:p w14:paraId="4E5A804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16A4EB37" w14:textId="77777777">
        <w:trPr>
          <w:tblCellSpacing w:w="0" w:type="dxa"/>
        </w:trPr>
        <w:tc>
          <w:tcPr>
            <w:tcW w:w="720" w:type="dxa"/>
            <w:hideMark/>
          </w:tcPr>
          <w:p w14:paraId="00F879CB" w14:textId="77777777" w:rsidR="00374766" w:rsidRDefault="00374766">
            <w:pPr>
              <w:rPr>
                <w:sz w:val="20"/>
                <w:szCs w:val="20"/>
              </w:rPr>
            </w:pPr>
          </w:p>
        </w:tc>
        <w:tc>
          <w:tcPr>
            <w:tcW w:w="360" w:type="dxa"/>
            <w:hideMark/>
          </w:tcPr>
          <w:p w14:paraId="57650B3B"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5A6CAFE6" w14:textId="77777777" w:rsidR="00374766" w:rsidRDefault="00465383">
            <w:pPr>
              <w:jc w:val="both"/>
              <w:rPr>
                <w:rFonts w:eastAsia="Times New Roman"/>
                <w:sz w:val="20"/>
                <w:szCs w:val="20"/>
              </w:rPr>
            </w:pPr>
            <w:r>
              <w:rPr>
                <w:rFonts w:eastAsia="Times New Roman"/>
                <w:sz w:val="20"/>
                <w:szCs w:val="20"/>
              </w:rPr>
              <w:t>a financial liability imposed on the office holder in favor of a third-party harmed by a breach in an administrative proceeding; and</w:t>
            </w:r>
          </w:p>
        </w:tc>
      </w:tr>
    </w:tbl>
    <w:p w14:paraId="4FE05C98" w14:textId="77777777" w:rsidR="00374766" w:rsidRDefault="00465383">
      <w:pPr>
        <w:pStyle w:val="NormalWeb"/>
        <w:spacing w:before="0" w:beforeAutospacing="0" w:after="0" w:afterAutospacing="0"/>
        <w:rPr>
          <w:sz w:val="20"/>
          <w:szCs w:val="20"/>
        </w:rPr>
      </w:pPr>
      <w:r>
        <w:rPr>
          <w:sz w:val="20"/>
          <w:szCs w:val="20"/>
        </w:rPr>
        <w:t> </w:t>
      </w:r>
    </w:p>
    <w:p w14:paraId="6D4D1539" w14:textId="77777777" w:rsidR="00374766" w:rsidRDefault="00465383">
      <w:pPr>
        <w:pStyle w:val="NormalWeb"/>
        <w:spacing w:before="0" w:beforeAutospacing="0" w:after="0" w:afterAutospacing="0"/>
        <w:divId w:val="98255132"/>
        <w:rPr>
          <w:sz w:val="20"/>
          <w:szCs w:val="20"/>
        </w:rPr>
      </w:pPr>
      <w:r>
        <w:rPr>
          <w:sz w:val="20"/>
          <w:szCs w:val="20"/>
        </w:rPr>
        <w:t> </w:t>
      </w:r>
    </w:p>
    <w:p w14:paraId="41341C06" w14:textId="77777777" w:rsidR="00374766" w:rsidRDefault="00465383">
      <w:pPr>
        <w:pStyle w:val="NormalWeb"/>
        <w:pageBreakBefore/>
        <w:spacing w:before="0" w:beforeAutospacing="0" w:after="0" w:afterAutospacing="0"/>
        <w:divId w:val="2056656863"/>
        <w:rPr>
          <w:sz w:val="20"/>
          <w:szCs w:val="20"/>
        </w:rPr>
      </w:pPr>
      <w:r>
        <w:rPr>
          <w:sz w:val="20"/>
          <w:szCs w:val="20"/>
        </w:rPr>
        <w:lastRenderedPageBreak/>
        <w:t> </w:t>
      </w:r>
    </w:p>
    <w:p w14:paraId="0723F6D0" w14:textId="77777777" w:rsidR="00374766" w:rsidRDefault="00465383">
      <w:pPr>
        <w:pStyle w:val="NormalWeb"/>
        <w:spacing w:before="0" w:beforeAutospacing="0" w:after="0" w:afterAutospacing="0"/>
        <w:divId w:val="1141970400"/>
        <w:rPr>
          <w:sz w:val="20"/>
          <w:szCs w:val="20"/>
        </w:rPr>
      </w:pPr>
      <w:r>
        <w:rPr>
          <w:sz w:val="20"/>
          <w:szCs w:val="20"/>
        </w:rPr>
        <w:t> </w:t>
      </w:r>
    </w:p>
    <w:p w14:paraId="09C03AD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44DCC429" w14:textId="77777777">
        <w:trPr>
          <w:tblCellSpacing w:w="0" w:type="dxa"/>
        </w:trPr>
        <w:tc>
          <w:tcPr>
            <w:tcW w:w="720" w:type="dxa"/>
            <w:hideMark/>
          </w:tcPr>
          <w:p w14:paraId="2E9F1E0E" w14:textId="77777777" w:rsidR="00374766" w:rsidRDefault="00374766">
            <w:pPr>
              <w:rPr>
                <w:sz w:val="20"/>
                <w:szCs w:val="20"/>
              </w:rPr>
            </w:pPr>
          </w:p>
        </w:tc>
        <w:tc>
          <w:tcPr>
            <w:tcW w:w="360" w:type="dxa"/>
            <w:hideMark/>
          </w:tcPr>
          <w:p w14:paraId="2950DCE6"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1E3726EB" w14:textId="77777777" w:rsidR="00374766" w:rsidRDefault="00465383">
            <w:pPr>
              <w:jc w:val="both"/>
              <w:rPr>
                <w:rFonts w:eastAsia="Times New Roman"/>
                <w:sz w:val="20"/>
                <w:szCs w:val="20"/>
              </w:rPr>
            </w:pPr>
            <w:r>
              <w:rPr>
                <w:rFonts w:eastAsia="Times New Roman"/>
                <w:sz w:val="20"/>
                <w:szCs w:val="20"/>
              </w:rPr>
              <w:t xml:space="preserve">expenses, including reasonable litigation expenses and legal fees, </w:t>
            </w:r>
            <w:r>
              <w:rPr>
                <w:rFonts w:eastAsia="Times New Roman"/>
                <w:sz w:val="20"/>
                <w:szCs w:val="20"/>
              </w:rPr>
              <w:t>incurred by the office holder as a result of an administrative proceeding instituted against him or her, pursuant to certain provisions of the Securities Law.</w:t>
            </w:r>
          </w:p>
        </w:tc>
      </w:tr>
    </w:tbl>
    <w:p w14:paraId="645E3AF9" w14:textId="77777777" w:rsidR="00374766" w:rsidRDefault="00465383">
      <w:pPr>
        <w:pStyle w:val="NormalWeb"/>
        <w:spacing w:before="0" w:beforeAutospacing="0" w:after="0" w:afterAutospacing="0"/>
        <w:rPr>
          <w:sz w:val="20"/>
          <w:szCs w:val="20"/>
        </w:rPr>
      </w:pPr>
      <w:r>
        <w:rPr>
          <w:sz w:val="20"/>
          <w:szCs w:val="20"/>
        </w:rPr>
        <w:t> </w:t>
      </w:r>
    </w:p>
    <w:p w14:paraId="0E0959BF" w14:textId="77777777" w:rsidR="00374766" w:rsidRDefault="00465383">
      <w:pPr>
        <w:pStyle w:val="NormalWeb"/>
        <w:spacing w:before="0" w:beforeAutospacing="0" w:after="0" w:afterAutospacing="0"/>
        <w:ind w:firstLine="720"/>
        <w:rPr>
          <w:sz w:val="20"/>
          <w:szCs w:val="20"/>
        </w:rPr>
      </w:pPr>
      <w:r>
        <w:rPr>
          <w:sz w:val="20"/>
          <w:szCs w:val="20"/>
        </w:rPr>
        <w:t xml:space="preserve">An Israeli company may not indemnify or insure an office holder against any of the </w:t>
      </w:r>
      <w:r>
        <w:rPr>
          <w:sz w:val="20"/>
          <w:szCs w:val="20"/>
        </w:rPr>
        <w:t>following:</w:t>
      </w:r>
    </w:p>
    <w:p w14:paraId="17C4AE75"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10D82D78" w14:textId="77777777">
        <w:trPr>
          <w:tblCellSpacing w:w="0" w:type="dxa"/>
        </w:trPr>
        <w:tc>
          <w:tcPr>
            <w:tcW w:w="720" w:type="dxa"/>
            <w:hideMark/>
          </w:tcPr>
          <w:p w14:paraId="6F658F93" w14:textId="77777777" w:rsidR="00374766" w:rsidRDefault="00374766">
            <w:pPr>
              <w:rPr>
                <w:sz w:val="20"/>
                <w:szCs w:val="20"/>
              </w:rPr>
            </w:pPr>
          </w:p>
        </w:tc>
        <w:tc>
          <w:tcPr>
            <w:tcW w:w="360" w:type="dxa"/>
            <w:hideMark/>
          </w:tcPr>
          <w:p w14:paraId="2641E8C6"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498BBCD6" w14:textId="77777777" w:rsidR="00374766" w:rsidRDefault="00465383">
            <w:pPr>
              <w:jc w:val="both"/>
              <w:rPr>
                <w:rFonts w:eastAsia="Times New Roman"/>
                <w:sz w:val="20"/>
                <w:szCs w:val="20"/>
              </w:rPr>
            </w:pPr>
            <w:r>
              <w:rPr>
                <w:rFonts w:eastAsia="Times New Roman"/>
                <w:sz w:val="20"/>
                <w:szCs w:val="20"/>
              </w:rPr>
              <w:t>a breach of the duty of loyalty, except to the extent that the office holder acted in good faith and had a reasonable basis to believe that the act would not prejudice the company;</w:t>
            </w:r>
          </w:p>
        </w:tc>
      </w:tr>
    </w:tbl>
    <w:p w14:paraId="50551242"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2CB18D94" w14:textId="77777777">
        <w:trPr>
          <w:tblCellSpacing w:w="0" w:type="dxa"/>
        </w:trPr>
        <w:tc>
          <w:tcPr>
            <w:tcW w:w="720" w:type="dxa"/>
            <w:hideMark/>
          </w:tcPr>
          <w:p w14:paraId="6AAA5A9F" w14:textId="77777777" w:rsidR="00374766" w:rsidRDefault="00374766">
            <w:pPr>
              <w:rPr>
                <w:sz w:val="20"/>
                <w:szCs w:val="20"/>
              </w:rPr>
            </w:pPr>
          </w:p>
        </w:tc>
        <w:tc>
          <w:tcPr>
            <w:tcW w:w="360" w:type="dxa"/>
            <w:hideMark/>
          </w:tcPr>
          <w:p w14:paraId="24636E24"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15850F88" w14:textId="77777777" w:rsidR="00374766" w:rsidRDefault="00465383">
            <w:pPr>
              <w:jc w:val="both"/>
              <w:rPr>
                <w:rFonts w:eastAsia="Times New Roman"/>
                <w:sz w:val="20"/>
                <w:szCs w:val="20"/>
              </w:rPr>
            </w:pPr>
            <w:r>
              <w:rPr>
                <w:rFonts w:eastAsia="Times New Roman"/>
                <w:sz w:val="20"/>
                <w:szCs w:val="20"/>
              </w:rPr>
              <w:t xml:space="preserve">a breach of the duty of care committed </w:t>
            </w:r>
            <w:r>
              <w:rPr>
                <w:rFonts w:eastAsia="Times New Roman"/>
                <w:sz w:val="20"/>
                <w:szCs w:val="20"/>
              </w:rPr>
              <w:t>intentionally or recklessly, excluding a breach arising out of the negligent conduct of the office holder;</w:t>
            </w:r>
          </w:p>
        </w:tc>
      </w:tr>
    </w:tbl>
    <w:p w14:paraId="329130F2"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59789632" w14:textId="77777777">
        <w:trPr>
          <w:tblCellSpacing w:w="0" w:type="dxa"/>
        </w:trPr>
        <w:tc>
          <w:tcPr>
            <w:tcW w:w="720" w:type="dxa"/>
            <w:hideMark/>
          </w:tcPr>
          <w:p w14:paraId="070F8703" w14:textId="77777777" w:rsidR="00374766" w:rsidRDefault="00374766">
            <w:pPr>
              <w:rPr>
                <w:sz w:val="20"/>
                <w:szCs w:val="20"/>
              </w:rPr>
            </w:pPr>
          </w:p>
        </w:tc>
        <w:tc>
          <w:tcPr>
            <w:tcW w:w="360" w:type="dxa"/>
            <w:hideMark/>
          </w:tcPr>
          <w:p w14:paraId="79BB426C"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1FF01C40" w14:textId="77777777" w:rsidR="00374766" w:rsidRDefault="00465383">
            <w:pPr>
              <w:jc w:val="both"/>
              <w:rPr>
                <w:rFonts w:eastAsia="Times New Roman"/>
                <w:sz w:val="20"/>
                <w:szCs w:val="20"/>
              </w:rPr>
            </w:pPr>
            <w:r>
              <w:rPr>
                <w:rFonts w:eastAsia="Times New Roman"/>
                <w:sz w:val="20"/>
                <w:szCs w:val="20"/>
              </w:rPr>
              <w:t>an act or omission committed with intent to derive illegal personal benefit; or</w:t>
            </w:r>
          </w:p>
        </w:tc>
      </w:tr>
    </w:tbl>
    <w:p w14:paraId="0226D8E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60B6B433" w14:textId="77777777">
        <w:trPr>
          <w:tblCellSpacing w:w="0" w:type="dxa"/>
        </w:trPr>
        <w:tc>
          <w:tcPr>
            <w:tcW w:w="720" w:type="dxa"/>
            <w:hideMark/>
          </w:tcPr>
          <w:p w14:paraId="275CD0FE" w14:textId="77777777" w:rsidR="00374766" w:rsidRDefault="00374766">
            <w:pPr>
              <w:rPr>
                <w:sz w:val="20"/>
                <w:szCs w:val="20"/>
              </w:rPr>
            </w:pPr>
          </w:p>
        </w:tc>
        <w:tc>
          <w:tcPr>
            <w:tcW w:w="360" w:type="dxa"/>
            <w:hideMark/>
          </w:tcPr>
          <w:p w14:paraId="2ECA7266" w14:textId="77777777" w:rsidR="00374766" w:rsidRDefault="00465383">
            <w:pPr>
              <w:rPr>
                <w:rFonts w:eastAsia="Times New Roman"/>
                <w:sz w:val="20"/>
                <w:szCs w:val="20"/>
              </w:rPr>
            </w:pPr>
            <w:r>
              <w:rPr>
                <w:rFonts w:ascii="Symbol" w:eastAsia="Times New Roman" w:hAnsi="Symbol"/>
                <w:sz w:val="20"/>
                <w:szCs w:val="20"/>
              </w:rPr>
              <w:t>·</w:t>
            </w:r>
          </w:p>
        </w:tc>
        <w:tc>
          <w:tcPr>
            <w:tcW w:w="0" w:type="auto"/>
            <w:hideMark/>
          </w:tcPr>
          <w:p w14:paraId="27938088" w14:textId="77777777" w:rsidR="00374766" w:rsidRDefault="00465383">
            <w:pPr>
              <w:jc w:val="both"/>
              <w:rPr>
                <w:rFonts w:eastAsia="Times New Roman"/>
                <w:sz w:val="20"/>
                <w:szCs w:val="20"/>
              </w:rPr>
            </w:pPr>
            <w:r>
              <w:rPr>
                <w:rFonts w:eastAsia="Times New Roman"/>
                <w:sz w:val="20"/>
                <w:szCs w:val="20"/>
              </w:rPr>
              <w:t xml:space="preserve">a fine or forfeit levied against the office </w:t>
            </w:r>
            <w:r>
              <w:rPr>
                <w:rFonts w:eastAsia="Times New Roman"/>
                <w:sz w:val="20"/>
                <w:szCs w:val="20"/>
              </w:rPr>
              <w:t>holder.</w:t>
            </w:r>
          </w:p>
        </w:tc>
      </w:tr>
    </w:tbl>
    <w:p w14:paraId="5C2BFDB7" w14:textId="77777777" w:rsidR="00374766" w:rsidRDefault="00465383">
      <w:pPr>
        <w:pStyle w:val="NormalWeb"/>
        <w:spacing w:before="0" w:beforeAutospacing="0" w:after="0" w:afterAutospacing="0"/>
        <w:rPr>
          <w:sz w:val="20"/>
          <w:szCs w:val="20"/>
        </w:rPr>
      </w:pPr>
      <w:r>
        <w:rPr>
          <w:sz w:val="20"/>
          <w:szCs w:val="20"/>
        </w:rPr>
        <w:t> </w:t>
      </w:r>
    </w:p>
    <w:p w14:paraId="1EB1329E" w14:textId="77777777" w:rsidR="00374766" w:rsidRDefault="00465383">
      <w:pPr>
        <w:pStyle w:val="NormalWeb"/>
        <w:spacing w:before="0" w:beforeAutospacing="0" w:after="0" w:afterAutospacing="0"/>
        <w:ind w:firstLine="720"/>
        <w:jc w:val="both"/>
        <w:rPr>
          <w:sz w:val="20"/>
          <w:szCs w:val="20"/>
        </w:rPr>
      </w:pPr>
      <w:r>
        <w:rPr>
          <w:sz w:val="20"/>
          <w:szCs w:val="20"/>
        </w:rPr>
        <w:t>Under the Companies Law, exculpation, indemnification and insurance of office holders must be approved by the compensation committee and the board of directors (and, with respect to directors and the chief executive officer, by the shareholders)</w:t>
      </w:r>
      <w:r>
        <w:rPr>
          <w:sz w:val="20"/>
          <w:szCs w:val="20"/>
        </w:rPr>
        <w:t>. However, under regulations promulgated under the Companies Law, the insurance of office holders does not require shareholder approval and may be approved by only the compensation committee, if the engagement terms are determined in accordance with the co</w:t>
      </w:r>
      <w:r>
        <w:rPr>
          <w:sz w:val="20"/>
          <w:szCs w:val="20"/>
        </w:rPr>
        <w:t>mpany’s compensation policy, which was approved by the shareholders by the same special majority required to approve a compensation policy, provided that the insurance policy is on market terms and the insurance policy is not likely to materially impact th</w:t>
      </w:r>
      <w:r>
        <w:rPr>
          <w:sz w:val="20"/>
          <w:szCs w:val="20"/>
        </w:rPr>
        <w:t>e company’s profitability, assets or obligations.</w:t>
      </w:r>
    </w:p>
    <w:p w14:paraId="0EEFA8C6" w14:textId="77777777" w:rsidR="00374766" w:rsidRDefault="00465383">
      <w:pPr>
        <w:pStyle w:val="NormalWeb"/>
        <w:spacing w:before="0" w:beforeAutospacing="0" w:after="0" w:afterAutospacing="0"/>
        <w:rPr>
          <w:sz w:val="20"/>
          <w:szCs w:val="20"/>
        </w:rPr>
      </w:pPr>
      <w:r>
        <w:rPr>
          <w:sz w:val="20"/>
          <w:szCs w:val="20"/>
        </w:rPr>
        <w:t> </w:t>
      </w:r>
    </w:p>
    <w:p w14:paraId="1B2A7173" w14:textId="77777777" w:rsidR="00374766" w:rsidRDefault="00465383">
      <w:pPr>
        <w:pStyle w:val="NormalWeb"/>
        <w:spacing w:before="0" w:beforeAutospacing="0" w:after="0" w:afterAutospacing="0"/>
        <w:ind w:firstLine="720"/>
        <w:jc w:val="both"/>
        <w:rPr>
          <w:sz w:val="20"/>
          <w:szCs w:val="20"/>
        </w:rPr>
      </w:pPr>
      <w:r>
        <w:rPr>
          <w:sz w:val="20"/>
          <w:szCs w:val="20"/>
        </w:rPr>
        <w:t xml:space="preserve">Our amended and restated articles of association allow us to exculpate, indemnify and insure our office holders for any liability imposed on them as a consequence of an act (including any omission) which </w:t>
      </w:r>
      <w:r>
        <w:rPr>
          <w:sz w:val="20"/>
          <w:szCs w:val="20"/>
        </w:rPr>
        <w:t>was performed by virtue of being an office holder, subject to the provisions of the Companies Law.</w:t>
      </w:r>
    </w:p>
    <w:p w14:paraId="464F0120" w14:textId="77777777" w:rsidR="00374766" w:rsidRDefault="00465383">
      <w:pPr>
        <w:pStyle w:val="NormalWeb"/>
        <w:spacing w:before="0" w:beforeAutospacing="0" w:after="0" w:afterAutospacing="0"/>
        <w:rPr>
          <w:sz w:val="20"/>
          <w:szCs w:val="20"/>
        </w:rPr>
      </w:pPr>
      <w:r>
        <w:rPr>
          <w:sz w:val="20"/>
          <w:szCs w:val="20"/>
        </w:rPr>
        <w:t> </w:t>
      </w:r>
    </w:p>
    <w:p w14:paraId="5FEAF2E1" w14:textId="77777777" w:rsidR="00374766" w:rsidRDefault="00465383">
      <w:pPr>
        <w:pStyle w:val="NormalWeb"/>
        <w:spacing w:before="0" w:beforeAutospacing="0" w:after="0" w:afterAutospacing="0"/>
        <w:ind w:firstLine="720"/>
        <w:jc w:val="both"/>
        <w:rPr>
          <w:sz w:val="20"/>
          <w:szCs w:val="20"/>
        </w:rPr>
      </w:pPr>
      <w:r>
        <w:rPr>
          <w:sz w:val="20"/>
          <w:szCs w:val="20"/>
        </w:rPr>
        <w:t xml:space="preserve">We have entered into agreements with each of our office holders exculpating them, to the fullest extent permitted by law, from liability to us for damages </w:t>
      </w:r>
      <w:r>
        <w:rPr>
          <w:sz w:val="20"/>
          <w:szCs w:val="20"/>
        </w:rPr>
        <w:t>caused to it as a result of a breach of duty of care and undertaking to indemnify them to the fullest extent permitted by law to the extent that these liabilities are not covered by insurance. This indemnification is limited to events determined as foresee</w:t>
      </w:r>
      <w:r>
        <w:rPr>
          <w:sz w:val="20"/>
          <w:szCs w:val="20"/>
        </w:rPr>
        <w:t>able by the board of directors based on our activities, and to an amount or according to criteria determined by the board of directors as reasonable under the circumstances.</w:t>
      </w:r>
    </w:p>
    <w:p w14:paraId="53747BCD" w14:textId="77777777" w:rsidR="00374766" w:rsidRDefault="00465383">
      <w:pPr>
        <w:pStyle w:val="NormalWeb"/>
        <w:spacing w:before="0" w:beforeAutospacing="0" w:after="0" w:afterAutospacing="0"/>
        <w:rPr>
          <w:sz w:val="20"/>
          <w:szCs w:val="20"/>
        </w:rPr>
      </w:pPr>
      <w:r>
        <w:rPr>
          <w:sz w:val="20"/>
          <w:szCs w:val="20"/>
        </w:rPr>
        <w:t> </w:t>
      </w:r>
    </w:p>
    <w:p w14:paraId="36BE4E0D" w14:textId="77777777" w:rsidR="00374766" w:rsidRDefault="00465383">
      <w:pPr>
        <w:pStyle w:val="NormalWeb"/>
        <w:spacing w:before="0" w:beforeAutospacing="0" w:after="0" w:afterAutospacing="0"/>
        <w:ind w:firstLine="720"/>
        <w:jc w:val="both"/>
        <w:rPr>
          <w:sz w:val="20"/>
          <w:szCs w:val="20"/>
        </w:rPr>
      </w:pPr>
      <w:r>
        <w:rPr>
          <w:sz w:val="20"/>
          <w:szCs w:val="20"/>
        </w:rPr>
        <w:t>The maximum aggregate amount of indemnification that we may pay to our office ho</w:t>
      </w:r>
      <w:r>
        <w:rPr>
          <w:sz w:val="20"/>
          <w:szCs w:val="20"/>
        </w:rPr>
        <w:t>lders based on such indemnification agreement is fifteen million dollars ($15,000,000).</w:t>
      </w:r>
    </w:p>
    <w:p w14:paraId="3DC515C0" w14:textId="77777777" w:rsidR="00374766" w:rsidRDefault="00465383">
      <w:pPr>
        <w:pStyle w:val="NormalWeb"/>
        <w:spacing w:before="0" w:beforeAutospacing="0" w:after="0" w:afterAutospacing="0"/>
        <w:rPr>
          <w:sz w:val="20"/>
          <w:szCs w:val="20"/>
        </w:rPr>
      </w:pPr>
      <w:r>
        <w:rPr>
          <w:sz w:val="20"/>
          <w:szCs w:val="20"/>
        </w:rPr>
        <w:t> </w:t>
      </w:r>
    </w:p>
    <w:p w14:paraId="4CE03619" w14:textId="77777777" w:rsidR="00374766" w:rsidRDefault="00465383">
      <w:pPr>
        <w:pStyle w:val="NormalWeb"/>
        <w:pBdr>
          <w:top w:val="single" w:sz="8" w:space="0" w:color="FFFFFF"/>
          <w:left w:val="single" w:sz="8" w:space="0" w:color="FFFFFF"/>
          <w:bottom w:val="single" w:sz="8" w:space="0" w:color="FFFFFF"/>
          <w:right w:val="single" w:sz="8" w:space="0" w:color="FFFFFF"/>
        </w:pBdr>
        <w:spacing w:before="0" w:beforeAutospacing="0" w:after="0" w:afterAutospacing="0"/>
        <w:ind w:firstLine="720"/>
        <w:jc w:val="both"/>
        <w:rPr>
          <w:sz w:val="20"/>
          <w:szCs w:val="20"/>
        </w:rPr>
      </w:pPr>
      <w:r>
        <w:rPr>
          <w:sz w:val="20"/>
          <w:szCs w:val="20"/>
        </w:rPr>
        <w:t xml:space="preserve">Insofar as indemnification for liabilities arising under the Securities Act may be permitted to directors, officers and controlling persons of the </w:t>
      </w:r>
      <w:r>
        <w:rPr>
          <w:sz w:val="20"/>
          <w:szCs w:val="20"/>
        </w:rPr>
        <w:t>Registrant pursuant to the foregoing provisions, or otherwise, the Registrant has been advised that in the opinion of the Commission such indemnification is against public policy as expressed in the Securities Act and is, therefore, unenforceable.</w:t>
      </w:r>
    </w:p>
    <w:p w14:paraId="508844A2" w14:textId="77777777" w:rsidR="00374766" w:rsidRDefault="00465383">
      <w:pPr>
        <w:pStyle w:val="NormalWeb"/>
        <w:spacing w:before="0" w:beforeAutospacing="0" w:after="0" w:afterAutospacing="0"/>
        <w:rPr>
          <w:sz w:val="20"/>
          <w:szCs w:val="20"/>
        </w:rPr>
      </w:pPr>
      <w:r>
        <w:rPr>
          <w:sz w:val="20"/>
          <w:szCs w:val="20"/>
        </w:rPr>
        <w:t> </w:t>
      </w:r>
    </w:p>
    <w:p w14:paraId="16BDD5BE" w14:textId="77777777" w:rsidR="00374766" w:rsidRDefault="00465383">
      <w:pPr>
        <w:pStyle w:val="NormalWeb"/>
        <w:spacing w:before="0" w:beforeAutospacing="0" w:after="0" w:afterAutospacing="0"/>
        <w:jc w:val="both"/>
        <w:rPr>
          <w:sz w:val="20"/>
          <w:szCs w:val="20"/>
        </w:rPr>
      </w:pPr>
      <w:r>
        <w:rPr>
          <w:b/>
          <w:bCs/>
          <w:sz w:val="20"/>
          <w:szCs w:val="20"/>
        </w:rPr>
        <w:t>ITEM 7</w:t>
      </w:r>
      <w:r>
        <w:rPr>
          <w:b/>
          <w:bCs/>
          <w:sz w:val="20"/>
          <w:szCs w:val="20"/>
        </w:rPr>
        <w:t>. EXEMPTION FROM REGISTRATION CLAIMED</w:t>
      </w:r>
    </w:p>
    <w:p w14:paraId="0BBD9A2A" w14:textId="77777777" w:rsidR="00374766" w:rsidRDefault="00465383">
      <w:pPr>
        <w:pStyle w:val="NormalWeb"/>
        <w:spacing w:before="0" w:beforeAutospacing="0" w:after="0" w:afterAutospacing="0"/>
        <w:rPr>
          <w:sz w:val="20"/>
          <w:szCs w:val="20"/>
        </w:rPr>
      </w:pPr>
      <w:r>
        <w:rPr>
          <w:sz w:val="20"/>
          <w:szCs w:val="20"/>
        </w:rPr>
        <w:t> </w:t>
      </w:r>
    </w:p>
    <w:p w14:paraId="03D00352" w14:textId="77777777" w:rsidR="00374766" w:rsidRDefault="00465383">
      <w:pPr>
        <w:pStyle w:val="NormalWeb"/>
        <w:spacing w:before="0" w:beforeAutospacing="0" w:after="0" w:afterAutospacing="0"/>
        <w:ind w:firstLine="1080"/>
        <w:jc w:val="both"/>
        <w:rPr>
          <w:sz w:val="20"/>
          <w:szCs w:val="20"/>
        </w:rPr>
      </w:pPr>
      <w:r>
        <w:rPr>
          <w:sz w:val="20"/>
          <w:szCs w:val="20"/>
        </w:rPr>
        <w:t>Not applicable.</w:t>
      </w:r>
    </w:p>
    <w:p w14:paraId="5E1C0DE5" w14:textId="77777777" w:rsidR="00374766" w:rsidRDefault="00465383">
      <w:pPr>
        <w:pStyle w:val="NormalWeb"/>
        <w:spacing w:before="0" w:beforeAutospacing="0" w:after="0" w:afterAutospacing="0"/>
        <w:rPr>
          <w:sz w:val="20"/>
          <w:szCs w:val="20"/>
        </w:rPr>
      </w:pPr>
      <w:r>
        <w:rPr>
          <w:sz w:val="20"/>
          <w:szCs w:val="20"/>
        </w:rPr>
        <w:t> </w:t>
      </w:r>
    </w:p>
    <w:p w14:paraId="754DF15D" w14:textId="77777777" w:rsidR="00374766" w:rsidRDefault="00465383">
      <w:pPr>
        <w:pStyle w:val="NormalWeb"/>
        <w:spacing w:before="0" w:beforeAutospacing="0" w:after="0" w:afterAutospacing="0"/>
        <w:jc w:val="both"/>
        <w:rPr>
          <w:sz w:val="20"/>
          <w:szCs w:val="20"/>
        </w:rPr>
      </w:pPr>
      <w:r>
        <w:rPr>
          <w:b/>
          <w:bCs/>
          <w:sz w:val="20"/>
          <w:szCs w:val="20"/>
        </w:rPr>
        <w:t>ITEM 8. EXHIBITS</w:t>
      </w:r>
    </w:p>
    <w:p w14:paraId="4A31818F" w14:textId="77777777" w:rsidR="00374766" w:rsidRDefault="00465383">
      <w:pPr>
        <w:pStyle w:val="NormalWeb"/>
        <w:spacing w:before="0" w:beforeAutospacing="0" w:after="0" w:afterAutospacing="0"/>
        <w:rPr>
          <w:sz w:val="20"/>
          <w:szCs w:val="20"/>
        </w:rPr>
      </w:pPr>
      <w:r>
        <w:rPr>
          <w:sz w:val="20"/>
          <w:szCs w:val="20"/>
        </w:rPr>
        <w:t> </w:t>
      </w:r>
    </w:p>
    <w:p w14:paraId="68441FB1" w14:textId="77777777" w:rsidR="00374766" w:rsidRDefault="00465383">
      <w:pPr>
        <w:pStyle w:val="NormalWeb"/>
        <w:spacing w:before="0" w:beforeAutospacing="0" w:after="0" w:afterAutospacing="0"/>
        <w:ind w:firstLine="720"/>
        <w:jc w:val="both"/>
        <w:rPr>
          <w:sz w:val="20"/>
          <w:szCs w:val="20"/>
        </w:rPr>
      </w:pPr>
      <w:r>
        <w:rPr>
          <w:sz w:val="20"/>
          <w:szCs w:val="20"/>
        </w:rPr>
        <w:t>The exhibits listed on the exhibit index at the end of this Registration Statement are included in this Registration Statement.</w:t>
      </w:r>
    </w:p>
    <w:p w14:paraId="1880B3DA" w14:textId="77777777" w:rsidR="00374766" w:rsidRDefault="00465383">
      <w:pPr>
        <w:pStyle w:val="NormalWeb"/>
        <w:spacing w:before="0" w:beforeAutospacing="0" w:after="0" w:afterAutospacing="0"/>
        <w:rPr>
          <w:sz w:val="20"/>
          <w:szCs w:val="20"/>
        </w:rPr>
      </w:pPr>
      <w:r>
        <w:rPr>
          <w:sz w:val="20"/>
          <w:szCs w:val="20"/>
        </w:rPr>
        <w:lastRenderedPageBreak/>
        <w:t> </w:t>
      </w:r>
    </w:p>
    <w:p w14:paraId="1C8070EA" w14:textId="77777777" w:rsidR="00374766" w:rsidRDefault="00465383">
      <w:pPr>
        <w:pStyle w:val="NormalWeb"/>
        <w:spacing w:before="0" w:beforeAutospacing="0" w:after="0" w:afterAutospacing="0"/>
        <w:divId w:val="1001280664"/>
        <w:rPr>
          <w:sz w:val="20"/>
          <w:szCs w:val="20"/>
        </w:rPr>
      </w:pPr>
      <w:r>
        <w:rPr>
          <w:sz w:val="20"/>
          <w:szCs w:val="20"/>
        </w:rPr>
        <w:t> </w:t>
      </w:r>
    </w:p>
    <w:p w14:paraId="067875C3" w14:textId="77777777" w:rsidR="00374766" w:rsidRDefault="00465383">
      <w:pPr>
        <w:pStyle w:val="NormalWeb"/>
        <w:pageBreakBefore/>
        <w:spacing w:before="0" w:beforeAutospacing="0" w:after="0" w:afterAutospacing="0"/>
        <w:divId w:val="2082603956"/>
        <w:rPr>
          <w:sz w:val="20"/>
          <w:szCs w:val="20"/>
        </w:rPr>
      </w:pPr>
      <w:r>
        <w:rPr>
          <w:sz w:val="20"/>
          <w:szCs w:val="20"/>
        </w:rPr>
        <w:lastRenderedPageBreak/>
        <w:t> </w:t>
      </w:r>
    </w:p>
    <w:p w14:paraId="564A6885" w14:textId="77777777" w:rsidR="00374766" w:rsidRDefault="00465383">
      <w:pPr>
        <w:pStyle w:val="NormalWeb"/>
        <w:spacing w:before="0" w:beforeAutospacing="0" w:after="0" w:afterAutospacing="0"/>
        <w:divId w:val="178085491"/>
        <w:rPr>
          <w:sz w:val="20"/>
          <w:szCs w:val="20"/>
        </w:rPr>
      </w:pPr>
      <w:r>
        <w:rPr>
          <w:sz w:val="20"/>
          <w:szCs w:val="20"/>
        </w:rPr>
        <w:t> </w:t>
      </w:r>
    </w:p>
    <w:p w14:paraId="7F98965F" w14:textId="77777777" w:rsidR="00374766" w:rsidRDefault="00465383">
      <w:pPr>
        <w:pStyle w:val="NormalWeb"/>
        <w:spacing w:before="0" w:beforeAutospacing="0" w:after="0" w:afterAutospacing="0"/>
        <w:rPr>
          <w:sz w:val="20"/>
          <w:szCs w:val="20"/>
        </w:rPr>
      </w:pPr>
      <w:r>
        <w:rPr>
          <w:sz w:val="20"/>
          <w:szCs w:val="20"/>
        </w:rPr>
        <w:t> </w:t>
      </w:r>
    </w:p>
    <w:p w14:paraId="1BCDB579" w14:textId="77777777" w:rsidR="00374766" w:rsidRDefault="00465383">
      <w:pPr>
        <w:pStyle w:val="NormalWeb"/>
        <w:spacing w:before="0" w:beforeAutospacing="0" w:after="0" w:afterAutospacing="0"/>
        <w:rPr>
          <w:sz w:val="20"/>
          <w:szCs w:val="20"/>
        </w:rPr>
      </w:pPr>
      <w:r>
        <w:rPr>
          <w:b/>
          <w:bCs/>
          <w:sz w:val="20"/>
          <w:szCs w:val="20"/>
        </w:rPr>
        <w:t>ITEM 9. UNDERTAKINGS</w:t>
      </w:r>
    </w:p>
    <w:p w14:paraId="3DB79948"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49FCC057" w14:textId="77777777">
        <w:trPr>
          <w:tblCellSpacing w:w="0" w:type="dxa"/>
        </w:trPr>
        <w:tc>
          <w:tcPr>
            <w:tcW w:w="6" w:type="dxa"/>
            <w:hideMark/>
          </w:tcPr>
          <w:p w14:paraId="47802D15" w14:textId="77777777" w:rsidR="00374766" w:rsidRDefault="00374766">
            <w:pPr>
              <w:rPr>
                <w:sz w:val="20"/>
                <w:szCs w:val="20"/>
              </w:rPr>
            </w:pPr>
          </w:p>
        </w:tc>
        <w:tc>
          <w:tcPr>
            <w:tcW w:w="720" w:type="dxa"/>
            <w:hideMark/>
          </w:tcPr>
          <w:p w14:paraId="1B4E54E0" w14:textId="77777777" w:rsidR="00374766" w:rsidRDefault="00465383">
            <w:pPr>
              <w:rPr>
                <w:rFonts w:eastAsia="Times New Roman"/>
                <w:sz w:val="20"/>
                <w:szCs w:val="20"/>
              </w:rPr>
            </w:pPr>
            <w:r>
              <w:rPr>
                <w:rFonts w:eastAsia="Times New Roman"/>
                <w:sz w:val="20"/>
                <w:szCs w:val="20"/>
              </w:rPr>
              <w:t>(a)</w:t>
            </w:r>
          </w:p>
        </w:tc>
        <w:tc>
          <w:tcPr>
            <w:tcW w:w="0" w:type="auto"/>
            <w:hideMark/>
          </w:tcPr>
          <w:p w14:paraId="271ACB7A" w14:textId="77777777" w:rsidR="00374766" w:rsidRDefault="00465383">
            <w:pPr>
              <w:jc w:val="both"/>
              <w:rPr>
                <w:rFonts w:eastAsia="Times New Roman"/>
                <w:sz w:val="20"/>
                <w:szCs w:val="20"/>
              </w:rPr>
            </w:pPr>
            <w:r>
              <w:rPr>
                <w:rFonts w:eastAsia="Times New Roman"/>
                <w:sz w:val="20"/>
                <w:szCs w:val="20"/>
              </w:rPr>
              <w:t xml:space="preserve">The </w:t>
            </w:r>
            <w:r>
              <w:rPr>
                <w:rFonts w:eastAsia="Times New Roman"/>
                <w:sz w:val="20"/>
                <w:szCs w:val="20"/>
              </w:rPr>
              <w:t>undersigned Registrant hereby undertakes:</w:t>
            </w:r>
          </w:p>
        </w:tc>
      </w:tr>
    </w:tbl>
    <w:p w14:paraId="006BAC37"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2771D728" w14:textId="77777777">
        <w:trPr>
          <w:tblCellSpacing w:w="0" w:type="dxa"/>
        </w:trPr>
        <w:tc>
          <w:tcPr>
            <w:tcW w:w="720" w:type="dxa"/>
            <w:hideMark/>
          </w:tcPr>
          <w:p w14:paraId="3DBA6EF5" w14:textId="77777777" w:rsidR="00374766" w:rsidRDefault="00374766">
            <w:pPr>
              <w:rPr>
                <w:sz w:val="20"/>
                <w:szCs w:val="20"/>
              </w:rPr>
            </w:pPr>
          </w:p>
        </w:tc>
        <w:tc>
          <w:tcPr>
            <w:tcW w:w="360" w:type="dxa"/>
            <w:hideMark/>
          </w:tcPr>
          <w:p w14:paraId="343F7097" w14:textId="77777777" w:rsidR="00374766" w:rsidRDefault="00465383">
            <w:pPr>
              <w:rPr>
                <w:rFonts w:eastAsia="Times New Roman"/>
                <w:sz w:val="20"/>
                <w:szCs w:val="20"/>
              </w:rPr>
            </w:pPr>
            <w:r>
              <w:rPr>
                <w:rFonts w:eastAsia="Times New Roman"/>
                <w:sz w:val="20"/>
                <w:szCs w:val="20"/>
              </w:rPr>
              <w:t>(1)</w:t>
            </w:r>
          </w:p>
        </w:tc>
        <w:tc>
          <w:tcPr>
            <w:tcW w:w="0" w:type="auto"/>
            <w:hideMark/>
          </w:tcPr>
          <w:p w14:paraId="00CF3005" w14:textId="77777777" w:rsidR="00374766" w:rsidRDefault="00465383">
            <w:pPr>
              <w:jc w:val="both"/>
              <w:rPr>
                <w:rFonts w:eastAsia="Times New Roman"/>
                <w:sz w:val="20"/>
                <w:szCs w:val="20"/>
              </w:rPr>
            </w:pPr>
            <w:r>
              <w:rPr>
                <w:rFonts w:eastAsia="Times New Roman"/>
                <w:sz w:val="20"/>
                <w:szCs w:val="20"/>
              </w:rPr>
              <w:t>To file, during any period in which offers or sales are being made, a post-effective amendment to this Registration Statement:</w:t>
            </w:r>
          </w:p>
        </w:tc>
      </w:tr>
    </w:tbl>
    <w:p w14:paraId="5557DAD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374766" w14:paraId="2D5F6AAB" w14:textId="77777777">
        <w:trPr>
          <w:tblCellSpacing w:w="0" w:type="dxa"/>
        </w:trPr>
        <w:tc>
          <w:tcPr>
            <w:tcW w:w="1080" w:type="dxa"/>
            <w:hideMark/>
          </w:tcPr>
          <w:p w14:paraId="26746AFA" w14:textId="77777777" w:rsidR="00374766" w:rsidRDefault="00374766">
            <w:pPr>
              <w:rPr>
                <w:sz w:val="20"/>
                <w:szCs w:val="20"/>
              </w:rPr>
            </w:pPr>
          </w:p>
        </w:tc>
        <w:tc>
          <w:tcPr>
            <w:tcW w:w="360" w:type="dxa"/>
            <w:hideMark/>
          </w:tcPr>
          <w:p w14:paraId="5B38BF67" w14:textId="77777777" w:rsidR="00374766" w:rsidRDefault="00465383">
            <w:pPr>
              <w:rPr>
                <w:rFonts w:eastAsia="Times New Roman"/>
                <w:sz w:val="20"/>
                <w:szCs w:val="20"/>
              </w:rPr>
            </w:pPr>
            <w:r>
              <w:rPr>
                <w:rFonts w:eastAsia="Times New Roman"/>
                <w:sz w:val="20"/>
                <w:szCs w:val="20"/>
              </w:rPr>
              <w:t>(i)</w:t>
            </w:r>
          </w:p>
        </w:tc>
        <w:tc>
          <w:tcPr>
            <w:tcW w:w="0" w:type="auto"/>
            <w:hideMark/>
          </w:tcPr>
          <w:p w14:paraId="2B13B04E" w14:textId="77777777" w:rsidR="00374766" w:rsidRDefault="00465383">
            <w:pPr>
              <w:jc w:val="both"/>
              <w:rPr>
                <w:rFonts w:eastAsia="Times New Roman"/>
                <w:sz w:val="20"/>
                <w:szCs w:val="20"/>
              </w:rPr>
            </w:pPr>
            <w:r>
              <w:rPr>
                <w:rFonts w:eastAsia="Times New Roman"/>
                <w:sz w:val="20"/>
                <w:szCs w:val="20"/>
              </w:rPr>
              <w:t xml:space="preserve">To include any prospectus required by </w:t>
            </w:r>
            <w:r>
              <w:rPr>
                <w:rFonts w:eastAsia="Times New Roman"/>
                <w:sz w:val="20"/>
                <w:szCs w:val="20"/>
              </w:rPr>
              <w:t>Section 10(a)(3) of the Securities Act;</w:t>
            </w:r>
          </w:p>
        </w:tc>
      </w:tr>
    </w:tbl>
    <w:p w14:paraId="408BDCC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374766" w14:paraId="695F0308" w14:textId="77777777">
        <w:trPr>
          <w:tblCellSpacing w:w="0" w:type="dxa"/>
        </w:trPr>
        <w:tc>
          <w:tcPr>
            <w:tcW w:w="1080" w:type="dxa"/>
            <w:hideMark/>
          </w:tcPr>
          <w:p w14:paraId="50A213D7" w14:textId="77777777" w:rsidR="00374766" w:rsidRDefault="00374766">
            <w:pPr>
              <w:rPr>
                <w:sz w:val="20"/>
                <w:szCs w:val="20"/>
              </w:rPr>
            </w:pPr>
          </w:p>
        </w:tc>
        <w:tc>
          <w:tcPr>
            <w:tcW w:w="360" w:type="dxa"/>
            <w:hideMark/>
          </w:tcPr>
          <w:p w14:paraId="74DFEC81" w14:textId="77777777" w:rsidR="00374766" w:rsidRDefault="00465383">
            <w:pPr>
              <w:rPr>
                <w:rFonts w:eastAsia="Times New Roman"/>
                <w:sz w:val="20"/>
                <w:szCs w:val="20"/>
              </w:rPr>
            </w:pPr>
            <w:r>
              <w:rPr>
                <w:rFonts w:eastAsia="Times New Roman"/>
                <w:sz w:val="20"/>
                <w:szCs w:val="20"/>
              </w:rPr>
              <w:t>(ii)</w:t>
            </w:r>
          </w:p>
        </w:tc>
        <w:tc>
          <w:tcPr>
            <w:tcW w:w="0" w:type="auto"/>
            <w:hideMark/>
          </w:tcPr>
          <w:p w14:paraId="4D81030E" w14:textId="77777777" w:rsidR="00374766" w:rsidRDefault="00465383">
            <w:pPr>
              <w:jc w:val="both"/>
              <w:rPr>
                <w:rFonts w:eastAsia="Times New Roman"/>
                <w:sz w:val="20"/>
                <w:szCs w:val="20"/>
              </w:rPr>
            </w:pPr>
            <w:r>
              <w:rPr>
                <w:rFonts w:eastAsia="Times New Roman"/>
                <w:sz w:val="20"/>
                <w:szCs w:val="20"/>
              </w:rPr>
              <w:t>To reflect in the prospectus any facts or events arising after the effective date of this Registration Statement (or the most recent post-effective amendment thereof) which, individually or in the aggregate,</w:t>
            </w:r>
            <w:r>
              <w:rPr>
                <w:rFonts w:eastAsia="Times New Roman"/>
                <w:sz w:val="20"/>
                <w:szCs w:val="20"/>
              </w:rPr>
              <w:t xml:space="preserve"> represent a fundamental change in the information set forth in this Registration Statement. Notwithstanding the foregoing, any increase or decrease in volume of securities offered (if the total dollar value of securities offered would not exceed that whic</w:t>
            </w:r>
            <w:r>
              <w:rPr>
                <w:rFonts w:eastAsia="Times New Roman"/>
                <w:sz w:val="20"/>
                <w:szCs w:val="20"/>
              </w:rPr>
              <w:t>h was registered) and any deviation from the low or high end of the estimated maximum offering range may be reflected in the form of prospectus filed with the Commission pursuant to Rule 424(b) if, in the aggregate, the changes in volume and price represen</w:t>
            </w:r>
            <w:r>
              <w:rPr>
                <w:rFonts w:eastAsia="Times New Roman"/>
                <w:sz w:val="20"/>
                <w:szCs w:val="20"/>
              </w:rPr>
              <w:t>t no more than 20 percent change in the maximum aggregate offering price set forth in the “Calculation of Registration Fee” table in the effective Registration Statement; and</w:t>
            </w:r>
          </w:p>
        </w:tc>
      </w:tr>
    </w:tbl>
    <w:p w14:paraId="7D0426A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374766" w14:paraId="0B3E8FEB" w14:textId="77777777">
        <w:trPr>
          <w:tblCellSpacing w:w="0" w:type="dxa"/>
        </w:trPr>
        <w:tc>
          <w:tcPr>
            <w:tcW w:w="1080" w:type="dxa"/>
            <w:hideMark/>
          </w:tcPr>
          <w:p w14:paraId="234C4304" w14:textId="77777777" w:rsidR="00374766" w:rsidRDefault="00374766">
            <w:pPr>
              <w:rPr>
                <w:sz w:val="20"/>
                <w:szCs w:val="20"/>
              </w:rPr>
            </w:pPr>
          </w:p>
        </w:tc>
        <w:tc>
          <w:tcPr>
            <w:tcW w:w="360" w:type="dxa"/>
            <w:hideMark/>
          </w:tcPr>
          <w:p w14:paraId="3FB3C2A6" w14:textId="77777777" w:rsidR="00374766" w:rsidRDefault="00465383">
            <w:pPr>
              <w:rPr>
                <w:rFonts w:eastAsia="Times New Roman"/>
                <w:sz w:val="20"/>
                <w:szCs w:val="20"/>
              </w:rPr>
            </w:pPr>
            <w:r>
              <w:rPr>
                <w:rFonts w:eastAsia="Times New Roman"/>
                <w:sz w:val="20"/>
                <w:szCs w:val="20"/>
              </w:rPr>
              <w:t>(iii)</w:t>
            </w:r>
          </w:p>
        </w:tc>
        <w:tc>
          <w:tcPr>
            <w:tcW w:w="0" w:type="auto"/>
            <w:hideMark/>
          </w:tcPr>
          <w:p w14:paraId="6E3F3E1B" w14:textId="77777777" w:rsidR="00374766" w:rsidRDefault="00465383">
            <w:pPr>
              <w:jc w:val="both"/>
              <w:rPr>
                <w:rFonts w:eastAsia="Times New Roman"/>
                <w:sz w:val="20"/>
                <w:szCs w:val="20"/>
              </w:rPr>
            </w:pPr>
            <w:r>
              <w:rPr>
                <w:rFonts w:eastAsia="Times New Roman"/>
                <w:sz w:val="20"/>
                <w:szCs w:val="20"/>
              </w:rPr>
              <w:t>To include any material information with respect to the plan of distrib</w:t>
            </w:r>
            <w:r>
              <w:rPr>
                <w:rFonts w:eastAsia="Times New Roman"/>
                <w:sz w:val="20"/>
                <w:szCs w:val="20"/>
              </w:rPr>
              <w:t>ution not previously disclosed in this Registration Statement or any material change to such information in this Registration Statement;</w:t>
            </w:r>
          </w:p>
        </w:tc>
      </w:tr>
    </w:tbl>
    <w:p w14:paraId="7A23D274"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328BAFB4" w14:textId="77777777">
        <w:trPr>
          <w:tblCellSpacing w:w="0" w:type="dxa"/>
        </w:trPr>
        <w:tc>
          <w:tcPr>
            <w:tcW w:w="720" w:type="dxa"/>
            <w:hideMark/>
          </w:tcPr>
          <w:p w14:paraId="4B4DB329" w14:textId="77777777" w:rsidR="00374766" w:rsidRDefault="00374766">
            <w:pPr>
              <w:rPr>
                <w:sz w:val="20"/>
                <w:szCs w:val="20"/>
              </w:rPr>
            </w:pPr>
          </w:p>
        </w:tc>
        <w:tc>
          <w:tcPr>
            <w:tcW w:w="360" w:type="dxa"/>
            <w:hideMark/>
          </w:tcPr>
          <w:p w14:paraId="7EDF1205"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4EC339C2" w14:textId="77777777" w:rsidR="00374766" w:rsidRDefault="00465383">
            <w:pPr>
              <w:jc w:val="both"/>
              <w:rPr>
                <w:rFonts w:eastAsia="Times New Roman"/>
                <w:sz w:val="20"/>
                <w:szCs w:val="20"/>
              </w:rPr>
            </w:pPr>
            <w:r>
              <w:rPr>
                <w:rFonts w:eastAsia="Times New Roman"/>
                <w:sz w:val="20"/>
                <w:szCs w:val="20"/>
              </w:rPr>
              <w:t>provided, however, that paragraphs (a)(1)(i) and (a)(1)(ii) of this section do not apply if the registration info</w:t>
            </w:r>
            <w:r>
              <w:rPr>
                <w:rFonts w:eastAsia="Times New Roman"/>
                <w:sz w:val="20"/>
                <w:szCs w:val="20"/>
              </w:rPr>
              <w:t>rmation is on Form S-8 and the information required to be included in a post-effective amendment by those paragraphs is contained in periodic reports filed with or furnished to the Commission by the Registrant pursuant to Section 13 or Section 15(d) of the</w:t>
            </w:r>
            <w:r>
              <w:rPr>
                <w:rFonts w:eastAsia="Times New Roman"/>
                <w:sz w:val="20"/>
                <w:szCs w:val="20"/>
              </w:rPr>
              <w:t xml:space="preserve"> Exchange Act that are incorporated by reference in the Registration Statement.</w:t>
            </w:r>
          </w:p>
        </w:tc>
      </w:tr>
    </w:tbl>
    <w:p w14:paraId="33E05945"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35D7F708" w14:textId="77777777">
        <w:trPr>
          <w:tblCellSpacing w:w="0" w:type="dxa"/>
        </w:trPr>
        <w:tc>
          <w:tcPr>
            <w:tcW w:w="720" w:type="dxa"/>
            <w:hideMark/>
          </w:tcPr>
          <w:p w14:paraId="40CD6D7B" w14:textId="77777777" w:rsidR="00374766" w:rsidRDefault="00374766">
            <w:pPr>
              <w:rPr>
                <w:sz w:val="20"/>
                <w:szCs w:val="20"/>
              </w:rPr>
            </w:pPr>
          </w:p>
        </w:tc>
        <w:tc>
          <w:tcPr>
            <w:tcW w:w="360" w:type="dxa"/>
            <w:hideMark/>
          </w:tcPr>
          <w:p w14:paraId="23EDD11E" w14:textId="77777777" w:rsidR="00374766" w:rsidRDefault="00465383">
            <w:pPr>
              <w:rPr>
                <w:rFonts w:eastAsia="Times New Roman"/>
                <w:sz w:val="20"/>
                <w:szCs w:val="20"/>
              </w:rPr>
            </w:pPr>
            <w:r>
              <w:rPr>
                <w:rFonts w:eastAsia="Times New Roman"/>
                <w:sz w:val="20"/>
                <w:szCs w:val="20"/>
              </w:rPr>
              <w:t>(2)</w:t>
            </w:r>
          </w:p>
        </w:tc>
        <w:tc>
          <w:tcPr>
            <w:tcW w:w="0" w:type="auto"/>
            <w:hideMark/>
          </w:tcPr>
          <w:p w14:paraId="757C1FAC" w14:textId="77777777" w:rsidR="00374766" w:rsidRDefault="00465383">
            <w:pPr>
              <w:jc w:val="both"/>
              <w:rPr>
                <w:rFonts w:eastAsia="Times New Roman"/>
                <w:sz w:val="20"/>
                <w:szCs w:val="20"/>
              </w:rPr>
            </w:pPr>
            <w:r>
              <w:rPr>
                <w:rFonts w:eastAsia="Times New Roman"/>
                <w:sz w:val="20"/>
                <w:szCs w:val="20"/>
              </w:rPr>
              <w:t xml:space="preserve">That, for the purpose of determining any liability under the Securities Act, each such post-effective amendment shall be deemed to be a new registration statement relating to the securities offered therein, and the offering of such securities at that time </w:t>
            </w:r>
            <w:r>
              <w:rPr>
                <w:rFonts w:eastAsia="Times New Roman"/>
                <w:sz w:val="20"/>
                <w:szCs w:val="20"/>
              </w:rPr>
              <w:t xml:space="preserve">shall be deemed to be the initial </w:t>
            </w:r>
            <w:r>
              <w:rPr>
                <w:rFonts w:eastAsia="Times New Roman"/>
                <w:i/>
                <w:iCs/>
                <w:sz w:val="20"/>
                <w:szCs w:val="20"/>
              </w:rPr>
              <w:t>bona fide</w:t>
            </w:r>
            <w:r>
              <w:rPr>
                <w:rFonts w:eastAsia="Times New Roman"/>
                <w:sz w:val="20"/>
                <w:szCs w:val="20"/>
              </w:rPr>
              <w:t xml:space="preserve"> offering thereof.</w:t>
            </w:r>
          </w:p>
        </w:tc>
      </w:tr>
    </w:tbl>
    <w:p w14:paraId="392CB6F6"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374766" w14:paraId="44E4C7FA" w14:textId="77777777">
        <w:trPr>
          <w:tblCellSpacing w:w="0" w:type="dxa"/>
        </w:trPr>
        <w:tc>
          <w:tcPr>
            <w:tcW w:w="720" w:type="dxa"/>
            <w:hideMark/>
          </w:tcPr>
          <w:p w14:paraId="0373D908" w14:textId="77777777" w:rsidR="00374766" w:rsidRDefault="00465383">
            <w:pPr>
              <w:jc w:val="both"/>
              <w:rPr>
                <w:rFonts w:eastAsia="Times New Roman"/>
                <w:sz w:val="20"/>
                <w:szCs w:val="20"/>
              </w:rPr>
            </w:pPr>
            <w:r>
              <w:rPr>
                <w:rFonts w:eastAsia="Times New Roman"/>
                <w:sz w:val="20"/>
                <w:szCs w:val="20"/>
              </w:rPr>
              <w:t> </w:t>
            </w:r>
          </w:p>
        </w:tc>
        <w:tc>
          <w:tcPr>
            <w:tcW w:w="360" w:type="dxa"/>
            <w:hideMark/>
          </w:tcPr>
          <w:p w14:paraId="0E59BD55" w14:textId="77777777" w:rsidR="00374766" w:rsidRDefault="00465383">
            <w:pPr>
              <w:rPr>
                <w:rFonts w:eastAsia="Times New Roman"/>
                <w:sz w:val="20"/>
                <w:szCs w:val="20"/>
              </w:rPr>
            </w:pPr>
            <w:r>
              <w:rPr>
                <w:rFonts w:eastAsia="Times New Roman"/>
                <w:sz w:val="20"/>
                <w:szCs w:val="20"/>
              </w:rPr>
              <w:t>(3)</w:t>
            </w:r>
          </w:p>
        </w:tc>
        <w:tc>
          <w:tcPr>
            <w:tcW w:w="0" w:type="auto"/>
            <w:hideMark/>
          </w:tcPr>
          <w:p w14:paraId="23C12CEA" w14:textId="77777777" w:rsidR="00374766" w:rsidRDefault="00465383">
            <w:pPr>
              <w:jc w:val="both"/>
              <w:rPr>
                <w:rFonts w:eastAsia="Times New Roman"/>
                <w:sz w:val="20"/>
                <w:szCs w:val="20"/>
              </w:rPr>
            </w:pPr>
            <w:r>
              <w:rPr>
                <w:rFonts w:eastAsia="Times New Roman"/>
                <w:sz w:val="20"/>
                <w:szCs w:val="20"/>
              </w:rPr>
              <w:t>To remove from registration by means of a post-effective amendment any of the securities being registered which remain unsold at the termination of the offering.</w:t>
            </w:r>
          </w:p>
        </w:tc>
      </w:tr>
    </w:tbl>
    <w:p w14:paraId="17D899C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3AB75A72" w14:textId="77777777">
        <w:trPr>
          <w:tblCellSpacing w:w="0" w:type="dxa"/>
        </w:trPr>
        <w:tc>
          <w:tcPr>
            <w:tcW w:w="6" w:type="dxa"/>
            <w:hideMark/>
          </w:tcPr>
          <w:p w14:paraId="6B90974C" w14:textId="77777777" w:rsidR="00374766" w:rsidRDefault="00374766">
            <w:pPr>
              <w:rPr>
                <w:sz w:val="20"/>
                <w:szCs w:val="20"/>
              </w:rPr>
            </w:pPr>
          </w:p>
        </w:tc>
        <w:tc>
          <w:tcPr>
            <w:tcW w:w="720" w:type="dxa"/>
            <w:hideMark/>
          </w:tcPr>
          <w:p w14:paraId="2509324D" w14:textId="77777777" w:rsidR="00374766" w:rsidRDefault="00465383">
            <w:pPr>
              <w:rPr>
                <w:rFonts w:eastAsia="Times New Roman"/>
                <w:sz w:val="20"/>
                <w:szCs w:val="20"/>
              </w:rPr>
            </w:pPr>
            <w:r>
              <w:rPr>
                <w:rFonts w:eastAsia="Times New Roman"/>
                <w:sz w:val="20"/>
                <w:szCs w:val="20"/>
              </w:rPr>
              <w:t>(b)</w:t>
            </w:r>
          </w:p>
        </w:tc>
        <w:tc>
          <w:tcPr>
            <w:tcW w:w="0" w:type="auto"/>
            <w:hideMark/>
          </w:tcPr>
          <w:p w14:paraId="6CDB78D4" w14:textId="77777777" w:rsidR="00374766" w:rsidRDefault="00465383">
            <w:pPr>
              <w:jc w:val="both"/>
              <w:rPr>
                <w:rFonts w:eastAsia="Times New Roman"/>
                <w:sz w:val="20"/>
                <w:szCs w:val="20"/>
              </w:rPr>
            </w:pPr>
            <w:r>
              <w:rPr>
                <w:rFonts w:eastAsia="Times New Roman"/>
                <w:sz w:val="20"/>
                <w:szCs w:val="20"/>
              </w:rPr>
              <w:t>The undersigned</w:t>
            </w:r>
            <w:r>
              <w:rPr>
                <w:rFonts w:eastAsia="Times New Roman"/>
                <w:sz w:val="20"/>
                <w:szCs w:val="20"/>
              </w:rPr>
              <w:t xml:space="preserve"> Registrant hereby undertakes that, for purposes of determining any liability under the Securities Act, each filing of the Registrant's annual report pursuant to Section 13(a) or Section 15(d) of the Exchange Act (and, where applicable, each filing of an e</w:t>
            </w:r>
            <w:r>
              <w:rPr>
                <w:rFonts w:eastAsia="Times New Roman"/>
                <w:sz w:val="20"/>
                <w:szCs w:val="20"/>
              </w:rPr>
              <w:t>mployee benefit plan's annual report pursuant to Section 15(d) of the Exchange Act), that is incorporated by reference in the Registration Statement shall be deemed to be a new registration statement relating to the securities offered therein, and the offe</w:t>
            </w:r>
            <w:r>
              <w:rPr>
                <w:rFonts w:eastAsia="Times New Roman"/>
                <w:sz w:val="20"/>
                <w:szCs w:val="20"/>
              </w:rPr>
              <w:t>ring of such securities at that time shall be deemed to be the initial bona fide offering thereof.</w:t>
            </w:r>
          </w:p>
        </w:tc>
      </w:tr>
    </w:tbl>
    <w:p w14:paraId="2715A3F4"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0C1C650D" w14:textId="77777777">
        <w:trPr>
          <w:tblCellSpacing w:w="0" w:type="dxa"/>
        </w:trPr>
        <w:tc>
          <w:tcPr>
            <w:tcW w:w="6" w:type="dxa"/>
            <w:hideMark/>
          </w:tcPr>
          <w:p w14:paraId="043F87A2" w14:textId="77777777" w:rsidR="00374766" w:rsidRDefault="00374766">
            <w:pPr>
              <w:rPr>
                <w:sz w:val="20"/>
                <w:szCs w:val="20"/>
              </w:rPr>
            </w:pPr>
          </w:p>
        </w:tc>
        <w:tc>
          <w:tcPr>
            <w:tcW w:w="720" w:type="dxa"/>
            <w:hideMark/>
          </w:tcPr>
          <w:p w14:paraId="144309FA" w14:textId="77777777" w:rsidR="00374766" w:rsidRDefault="00465383">
            <w:pPr>
              <w:rPr>
                <w:rFonts w:eastAsia="Times New Roman"/>
                <w:sz w:val="20"/>
                <w:szCs w:val="20"/>
              </w:rPr>
            </w:pPr>
            <w:r>
              <w:rPr>
                <w:rFonts w:eastAsia="Times New Roman"/>
                <w:sz w:val="20"/>
                <w:szCs w:val="20"/>
              </w:rPr>
              <w:t>(c)</w:t>
            </w:r>
          </w:p>
        </w:tc>
        <w:tc>
          <w:tcPr>
            <w:tcW w:w="0" w:type="auto"/>
            <w:hideMark/>
          </w:tcPr>
          <w:p w14:paraId="6AE2712B" w14:textId="77777777" w:rsidR="00374766" w:rsidRDefault="00465383">
            <w:pPr>
              <w:jc w:val="both"/>
              <w:rPr>
                <w:rFonts w:eastAsia="Times New Roman"/>
                <w:sz w:val="20"/>
                <w:szCs w:val="20"/>
              </w:rPr>
            </w:pPr>
            <w:r>
              <w:rPr>
                <w:rFonts w:eastAsia="Times New Roman"/>
                <w:sz w:val="20"/>
                <w:szCs w:val="20"/>
              </w:rPr>
              <w:t xml:space="preserve">Insofar as indemnification for liabilities arising under the Securities Act may be permitted to directors, officers and controlling persons of the </w:t>
            </w:r>
            <w:r>
              <w:rPr>
                <w:rFonts w:eastAsia="Times New Roman"/>
                <w:sz w:val="20"/>
                <w:szCs w:val="20"/>
              </w:rPr>
              <w:t>Registrant pursuant to the foregoing provisions, or otherwise, the Registrant has been advised that in the opinion of the Commission such indemnification is against public policy as expressed in the Securities Act and is, therefore, unenforceable. In the e</w:t>
            </w:r>
            <w:r>
              <w:rPr>
                <w:rFonts w:eastAsia="Times New Roman"/>
                <w:sz w:val="20"/>
                <w:szCs w:val="20"/>
              </w:rPr>
              <w:t>vent that a claim for indemnification against such liabilities (other than the payment by the Registrant of expenses incurred or paid by a director, officer or controlling person of the Registrant in the successful defense of any action, suit or proceeding</w:t>
            </w:r>
            <w:r>
              <w:rPr>
                <w:rFonts w:eastAsia="Times New Roman"/>
                <w:sz w:val="20"/>
                <w:szCs w:val="20"/>
              </w:rPr>
              <w:t xml:space="preserve">) is asserted by such director, officer or controlling person in connection with the securities </w:t>
            </w:r>
            <w:r>
              <w:rPr>
                <w:rFonts w:eastAsia="Times New Roman"/>
                <w:sz w:val="20"/>
                <w:szCs w:val="20"/>
              </w:rPr>
              <w:lastRenderedPageBreak/>
              <w:t>being registered, the Registrant will, unless in the opinion of its counsel the matter has been settled by controlling precedent, submit to a court of appropria</w:t>
            </w:r>
            <w:r>
              <w:rPr>
                <w:rFonts w:eastAsia="Times New Roman"/>
                <w:sz w:val="20"/>
                <w:szCs w:val="20"/>
              </w:rPr>
              <w:t>te jurisdiction the question whether such indemnification by it is against public policy as expressed in the Securities Act and will be governed by the final adjudication of such issue.</w:t>
            </w:r>
          </w:p>
        </w:tc>
      </w:tr>
    </w:tbl>
    <w:p w14:paraId="385D62E3" w14:textId="77777777" w:rsidR="00374766" w:rsidRDefault="00465383">
      <w:pPr>
        <w:pStyle w:val="NormalWeb"/>
        <w:spacing w:before="0" w:beforeAutospacing="0" w:after="0" w:afterAutospacing="0"/>
        <w:rPr>
          <w:sz w:val="20"/>
          <w:szCs w:val="20"/>
        </w:rPr>
      </w:pPr>
      <w:r>
        <w:rPr>
          <w:sz w:val="20"/>
          <w:szCs w:val="20"/>
        </w:rPr>
        <w:lastRenderedPageBreak/>
        <w:t> </w:t>
      </w:r>
    </w:p>
    <w:p w14:paraId="71A77D06" w14:textId="77777777" w:rsidR="00374766" w:rsidRDefault="00465383">
      <w:pPr>
        <w:pStyle w:val="NormalWeb"/>
        <w:pageBreakBefore/>
        <w:spacing w:before="0" w:beforeAutospacing="0" w:after="0" w:afterAutospacing="0"/>
        <w:divId w:val="69933617"/>
        <w:rPr>
          <w:sz w:val="20"/>
          <w:szCs w:val="20"/>
        </w:rPr>
      </w:pPr>
      <w:r>
        <w:rPr>
          <w:sz w:val="20"/>
          <w:szCs w:val="20"/>
        </w:rPr>
        <w:lastRenderedPageBreak/>
        <w:t> </w:t>
      </w:r>
    </w:p>
    <w:p w14:paraId="417431DC" w14:textId="77777777" w:rsidR="00374766" w:rsidRDefault="00465383">
      <w:pPr>
        <w:pStyle w:val="NormalWeb"/>
        <w:spacing w:before="0" w:beforeAutospacing="0" w:after="0" w:afterAutospacing="0"/>
        <w:divId w:val="1414935627"/>
        <w:rPr>
          <w:sz w:val="20"/>
          <w:szCs w:val="20"/>
        </w:rPr>
      </w:pPr>
      <w:r>
        <w:rPr>
          <w:sz w:val="20"/>
          <w:szCs w:val="20"/>
        </w:rPr>
        <w:t> </w:t>
      </w:r>
    </w:p>
    <w:p w14:paraId="21A9A74E" w14:textId="77777777" w:rsidR="00374766" w:rsidRDefault="00465383">
      <w:pPr>
        <w:pStyle w:val="NormalWeb"/>
        <w:spacing w:before="0" w:beforeAutospacing="0" w:after="0" w:afterAutospacing="0"/>
        <w:rPr>
          <w:sz w:val="20"/>
          <w:szCs w:val="20"/>
        </w:rPr>
      </w:pPr>
      <w:r>
        <w:rPr>
          <w:sz w:val="20"/>
          <w:szCs w:val="20"/>
        </w:rPr>
        <w:t> </w:t>
      </w:r>
    </w:p>
    <w:p w14:paraId="048421C6" w14:textId="77777777" w:rsidR="00374766" w:rsidRDefault="00465383">
      <w:pPr>
        <w:pStyle w:val="NormalWeb"/>
        <w:spacing w:before="0" w:beforeAutospacing="0" w:after="0" w:afterAutospacing="0"/>
        <w:jc w:val="center"/>
        <w:rPr>
          <w:sz w:val="20"/>
          <w:szCs w:val="20"/>
        </w:rPr>
      </w:pPr>
      <w:r>
        <w:rPr>
          <w:b/>
          <w:bCs/>
          <w:sz w:val="20"/>
          <w:szCs w:val="20"/>
        </w:rPr>
        <w:t>INDEX TO EXHIBITS</w:t>
      </w:r>
    </w:p>
    <w:p w14:paraId="5C105283" w14:textId="77777777" w:rsidR="00374766" w:rsidRDefault="00465383">
      <w:pPr>
        <w:pStyle w:val="NormalWeb"/>
        <w:spacing w:before="0" w:beforeAutospacing="0" w:after="0" w:afterAutospacing="0"/>
        <w:rPr>
          <w:sz w:val="20"/>
          <w:szCs w:val="20"/>
        </w:rPr>
      </w:pPr>
      <w:r>
        <w:rPr>
          <w:sz w:val="20"/>
          <w:szCs w:val="20"/>
        </w:rPr>
        <w:t> </w:t>
      </w:r>
    </w:p>
    <w:p w14:paraId="793A6485" w14:textId="77777777" w:rsidR="00374766" w:rsidRDefault="00465383">
      <w:pPr>
        <w:pStyle w:val="NormalWeb"/>
        <w:spacing w:before="0" w:beforeAutospacing="0" w:after="0" w:afterAutospacing="0"/>
        <w:rPr>
          <w:sz w:val="20"/>
          <w:szCs w:val="20"/>
        </w:rPr>
      </w:pPr>
      <w:r>
        <w:rPr>
          <w:b/>
          <w:bCs/>
          <w:sz w:val="20"/>
          <w:szCs w:val="20"/>
        </w:rPr>
        <w:t>EXHIBIT         DESCRIPTION</w:t>
      </w:r>
    </w:p>
    <w:p w14:paraId="502F48F6" w14:textId="77777777" w:rsidR="00374766" w:rsidRDefault="00465383">
      <w:pPr>
        <w:pStyle w:val="NormalWeb"/>
        <w:spacing w:before="0" w:beforeAutospacing="0" w:after="0" w:afterAutospacing="0"/>
        <w:rPr>
          <w:sz w:val="20"/>
          <w:szCs w:val="20"/>
        </w:rPr>
      </w:pPr>
      <w:r>
        <w:rPr>
          <w:b/>
          <w:bCs/>
          <w:sz w:val="20"/>
          <w:szCs w:val="20"/>
        </w:rPr>
        <w:t>NO.</w:t>
      </w:r>
    </w:p>
    <w:p w14:paraId="410EEEF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225A6767" w14:textId="77777777">
        <w:trPr>
          <w:tblCellSpacing w:w="0" w:type="dxa"/>
        </w:trPr>
        <w:tc>
          <w:tcPr>
            <w:tcW w:w="6" w:type="dxa"/>
            <w:hideMark/>
          </w:tcPr>
          <w:p w14:paraId="74F16AC4" w14:textId="77777777" w:rsidR="00374766" w:rsidRDefault="00374766">
            <w:pPr>
              <w:rPr>
                <w:sz w:val="20"/>
                <w:szCs w:val="20"/>
              </w:rPr>
            </w:pPr>
          </w:p>
        </w:tc>
        <w:tc>
          <w:tcPr>
            <w:tcW w:w="1080" w:type="dxa"/>
            <w:hideMark/>
          </w:tcPr>
          <w:p w14:paraId="6C99CB86" w14:textId="77777777" w:rsidR="00374766" w:rsidRDefault="00465383">
            <w:pPr>
              <w:rPr>
                <w:rFonts w:eastAsia="Times New Roman"/>
                <w:sz w:val="20"/>
                <w:szCs w:val="20"/>
              </w:rPr>
            </w:pPr>
            <w:hyperlink r:id="rId8" w:history="1">
              <w:r>
                <w:rPr>
                  <w:rStyle w:val="Hyperlink"/>
                  <w:rFonts w:eastAsia="Times New Roman"/>
                  <w:sz w:val="20"/>
                  <w:szCs w:val="20"/>
                </w:rPr>
                <w:t>4.1</w:t>
              </w:r>
            </w:hyperlink>
          </w:p>
        </w:tc>
        <w:tc>
          <w:tcPr>
            <w:tcW w:w="0" w:type="auto"/>
            <w:hideMark/>
          </w:tcPr>
          <w:p w14:paraId="6321CA4A" w14:textId="77777777" w:rsidR="00374766" w:rsidRDefault="00465383">
            <w:pPr>
              <w:jc w:val="both"/>
              <w:rPr>
                <w:rFonts w:eastAsia="Times New Roman"/>
                <w:sz w:val="20"/>
                <w:szCs w:val="20"/>
              </w:rPr>
            </w:pPr>
            <w:hyperlink r:id="rId9" w:history="1">
              <w:r>
                <w:rPr>
                  <w:rStyle w:val="Hyperlink"/>
                  <w:rFonts w:eastAsia="Times New Roman"/>
                  <w:sz w:val="20"/>
                  <w:szCs w:val="20"/>
                </w:rPr>
                <w:t>Amended and R</w:t>
              </w:r>
              <w:r>
                <w:rPr>
                  <w:rStyle w:val="Hyperlink"/>
                  <w:rFonts w:eastAsia="Times New Roman"/>
                  <w:sz w:val="20"/>
                  <w:szCs w:val="20"/>
                </w:rPr>
                <w:t>estated Articles of Association of the Registrant (previously filed as Exhibit 1.1 to the Registrant’s Registration Statement on Form 20-F filed with the Commission on March 28, 2023, and incorporated herein by reference).</w:t>
              </w:r>
            </w:hyperlink>
          </w:p>
        </w:tc>
      </w:tr>
    </w:tbl>
    <w:p w14:paraId="013DB130"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427054AA" w14:textId="77777777">
        <w:trPr>
          <w:tblCellSpacing w:w="0" w:type="dxa"/>
        </w:trPr>
        <w:tc>
          <w:tcPr>
            <w:tcW w:w="6" w:type="dxa"/>
            <w:hideMark/>
          </w:tcPr>
          <w:p w14:paraId="36C33EF4" w14:textId="77777777" w:rsidR="00374766" w:rsidRDefault="00374766">
            <w:pPr>
              <w:rPr>
                <w:sz w:val="20"/>
                <w:szCs w:val="20"/>
              </w:rPr>
            </w:pPr>
          </w:p>
        </w:tc>
        <w:tc>
          <w:tcPr>
            <w:tcW w:w="1080" w:type="dxa"/>
            <w:hideMark/>
          </w:tcPr>
          <w:p w14:paraId="7B52D92D" w14:textId="77777777" w:rsidR="00374766" w:rsidRDefault="00465383">
            <w:pPr>
              <w:rPr>
                <w:rFonts w:eastAsia="Times New Roman"/>
                <w:sz w:val="20"/>
                <w:szCs w:val="20"/>
              </w:rPr>
            </w:pPr>
            <w:hyperlink r:id="rId10" w:history="1">
              <w:r>
                <w:rPr>
                  <w:rStyle w:val="Hyperlink"/>
                  <w:rFonts w:eastAsia="Times New Roman"/>
                  <w:sz w:val="20"/>
                  <w:szCs w:val="20"/>
                </w:rPr>
                <w:t>4.2</w:t>
              </w:r>
            </w:hyperlink>
          </w:p>
        </w:tc>
        <w:tc>
          <w:tcPr>
            <w:tcW w:w="0" w:type="auto"/>
            <w:hideMark/>
          </w:tcPr>
          <w:p w14:paraId="3462840A" w14:textId="77777777" w:rsidR="00374766" w:rsidRDefault="00465383">
            <w:pPr>
              <w:jc w:val="both"/>
              <w:rPr>
                <w:rFonts w:eastAsia="Times New Roman"/>
                <w:sz w:val="20"/>
                <w:szCs w:val="20"/>
              </w:rPr>
            </w:pPr>
            <w:hyperlink r:id="rId11" w:history="1">
              <w:r>
                <w:rPr>
                  <w:rStyle w:val="Hyperlink"/>
                  <w:rFonts w:eastAsia="Times New Roman"/>
                  <w:sz w:val="20"/>
                  <w:szCs w:val="20"/>
                </w:rPr>
                <w:t xml:space="preserve">Deposit Agreement, dated as of March 30, 2023, among the Registrant, The Bank of New York </w:t>
              </w:r>
              <w:r>
                <w:rPr>
                  <w:rStyle w:val="Hyperlink"/>
                  <w:rFonts w:eastAsia="Times New Roman"/>
                  <w:sz w:val="20"/>
                  <w:szCs w:val="20"/>
                </w:rPr>
                <w:t>Mellon, as Depositary, and all Owners and Holders from time to time of American Depositary Shares issued thereunder.*</w:t>
              </w:r>
            </w:hyperlink>
          </w:p>
        </w:tc>
      </w:tr>
    </w:tbl>
    <w:p w14:paraId="6A6CE036"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5FCFA10A" w14:textId="77777777">
        <w:trPr>
          <w:tblCellSpacing w:w="0" w:type="dxa"/>
        </w:trPr>
        <w:tc>
          <w:tcPr>
            <w:tcW w:w="6" w:type="dxa"/>
            <w:hideMark/>
          </w:tcPr>
          <w:p w14:paraId="6DE26B61" w14:textId="77777777" w:rsidR="00374766" w:rsidRDefault="00374766">
            <w:pPr>
              <w:rPr>
                <w:sz w:val="20"/>
                <w:szCs w:val="20"/>
              </w:rPr>
            </w:pPr>
          </w:p>
        </w:tc>
        <w:tc>
          <w:tcPr>
            <w:tcW w:w="1080" w:type="dxa"/>
            <w:hideMark/>
          </w:tcPr>
          <w:p w14:paraId="223E5A6E" w14:textId="77777777" w:rsidR="00374766" w:rsidRDefault="00465383">
            <w:pPr>
              <w:rPr>
                <w:rFonts w:eastAsia="Times New Roman"/>
                <w:sz w:val="20"/>
                <w:szCs w:val="20"/>
              </w:rPr>
            </w:pPr>
            <w:hyperlink r:id="rId12" w:history="1">
              <w:r>
                <w:rPr>
                  <w:rStyle w:val="Hyperlink"/>
                  <w:rFonts w:eastAsia="Times New Roman"/>
                  <w:sz w:val="20"/>
                  <w:szCs w:val="20"/>
                </w:rPr>
                <w:t>4.3</w:t>
              </w:r>
            </w:hyperlink>
          </w:p>
        </w:tc>
        <w:tc>
          <w:tcPr>
            <w:tcW w:w="0" w:type="auto"/>
            <w:hideMark/>
          </w:tcPr>
          <w:p w14:paraId="4D2000E8" w14:textId="77777777" w:rsidR="00374766" w:rsidRDefault="00465383">
            <w:pPr>
              <w:jc w:val="both"/>
              <w:rPr>
                <w:rFonts w:eastAsia="Times New Roman"/>
                <w:sz w:val="20"/>
                <w:szCs w:val="20"/>
              </w:rPr>
            </w:pPr>
            <w:hyperlink r:id="rId13" w:history="1">
              <w:r>
                <w:rPr>
                  <w:rStyle w:val="Hyperlink"/>
                  <w:rFonts w:eastAsia="Times New Roman"/>
                  <w:sz w:val="20"/>
                  <w:szCs w:val="20"/>
                </w:rPr>
                <w:t>Form of Registrant’s American Depositary Receipt (included as Exhibit A to Exhibit 4.2).</w:t>
              </w:r>
            </w:hyperlink>
          </w:p>
        </w:tc>
      </w:tr>
    </w:tbl>
    <w:p w14:paraId="3B61F7E4"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68564D0E" w14:textId="77777777">
        <w:trPr>
          <w:tblCellSpacing w:w="0" w:type="dxa"/>
        </w:trPr>
        <w:tc>
          <w:tcPr>
            <w:tcW w:w="6" w:type="dxa"/>
            <w:hideMark/>
          </w:tcPr>
          <w:p w14:paraId="386FB7F3" w14:textId="77777777" w:rsidR="00374766" w:rsidRDefault="00374766">
            <w:pPr>
              <w:rPr>
                <w:sz w:val="20"/>
                <w:szCs w:val="20"/>
              </w:rPr>
            </w:pPr>
          </w:p>
        </w:tc>
        <w:tc>
          <w:tcPr>
            <w:tcW w:w="1080" w:type="dxa"/>
            <w:hideMark/>
          </w:tcPr>
          <w:p w14:paraId="30F0C21D" w14:textId="77777777" w:rsidR="00374766" w:rsidRDefault="00465383">
            <w:pPr>
              <w:rPr>
                <w:rFonts w:eastAsia="Times New Roman"/>
                <w:sz w:val="20"/>
                <w:szCs w:val="20"/>
              </w:rPr>
            </w:pPr>
            <w:hyperlink r:id="rId14" w:history="1">
              <w:r>
                <w:rPr>
                  <w:rStyle w:val="Hyperlink"/>
                  <w:rFonts w:eastAsia="Times New Roman"/>
                  <w:sz w:val="20"/>
                  <w:szCs w:val="20"/>
                </w:rPr>
                <w:t>5.1</w:t>
              </w:r>
            </w:hyperlink>
          </w:p>
        </w:tc>
        <w:tc>
          <w:tcPr>
            <w:tcW w:w="0" w:type="auto"/>
            <w:hideMark/>
          </w:tcPr>
          <w:p w14:paraId="1F53AE66" w14:textId="77777777" w:rsidR="00374766" w:rsidRDefault="00465383">
            <w:pPr>
              <w:jc w:val="both"/>
              <w:rPr>
                <w:rFonts w:eastAsia="Times New Roman"/>
                <w:sz w:val="20"/>
                <w:szCs w:val="20"/>
              </w:rPr>
            </w:pPr>
            <w:hyperlink r:id="rId15" w:history="1">
              <w:r>
                <w:rPr>
                  <w:rStyle w:val="Hyperlink"/>
                  <w:rFonts w:eastAsia="Times New Roman"/>
                  <w:sz w:val="20"/>
                  <w:szCs w:val="20"/>
                </w:rPr>
                <w:t>Opinion of Goldfarb Gross Seligman &amp; Co.*</w:t>
              </w:r>
            </w:hyperlink>
          </w:p>
        </w:tc>
      </w:tr>
    </w:tbl>
    <w:p w14:paraId="51D6EF4C"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401D21CB" w14:textId="77777777">
        <w:trPr>
          <w:tblCellSpacing w:w="0" w:type="dxa"/>
        </w:trPr>
        <w:tc>
          <w:tcPr>
            <w:tcW w:w="6" w:type="dxa"/>
            <w:hideMark/>
          </w:tcPr>
          <w:p w14:paraId="3DA70EF3" w14:textId="77777777" w:rsidR="00374766" w:rsidRDefault="00374766">
            <w:pPr>
              <w:rPr>
                <w:sz w:val="20"/>
                <w:szCs w:val="20"/>
              </w:rPr>
            </w:pPr>
          </w:p>
        </w:tc>
        <w:tc>
          <w:tcPr>
            <w:tcW w:w="1080" w:type="dxa"/>
            <w:hideMark/>
          </w:tcPr>
          <w:p w14:paraId="4CF56009" w14:textId="77777777" w:rsidR="00374766" w:rsidRDefault="00465383">
            <w:pPr>
              <w:rPr>
                <w:rFonts w:eastAsia="Times New Roman"/>
                <w:sz w:val="20"/>
                <w:szCs w:val="20"/>
              </w:rPr>
            </w:pPr>
            <w:hyperlink r:id="rId16" w:history="1">
              <w:r>
                <w:rPr>
                  <w:rStyle w:val="Hyperlink"/>
                  <w:rFonts w:eastAsia="Times New Roman"/>
                  <w:sz w:val="20"/>
                  <w:szCs w:val="20"/>
                </w:rPr>
                <w:t>10.1</w:t>
              </w:r>
            </w:hyperlink>
          </w:p>
        </w:tc>
        <w:tc>
          <w:tcPr>
            <w:tcW w:w="0" w:type="auto"/>
            <w:hideMark/>
          </w:tcPr>
          <w:p w14:paraId="7C72185A" w14:textId="77777777" w:rsidR="00374766" w:rsidRDefault="00465383">
            <w:pPr>
              <w:jc w:val="both"/>
              <w:rPr>
                <w:rFonts w:eastAsia="Times New Roman"/>
                <w:sz w:val="20"/>
                <w:szCs w:val="20"/>
              </w:rPr>
            </w:pPr>
            <w:hyperlink r:id="rId17" w:history="1">
              <w:r>
                <w:rPr>
                  <w:rStyle w:val="Hyperlink"/>
                  <w:rFonts w:eastAsia="Times New Roman"/>
                  <w:sz w:val="20"/>
                  <w:szCs w:val="20"/>
                </w:rPr>
                <w:t>2021 Executive and Key Employee Israeli Share Incentive Plan (previously filed as Exhibit 4.1 to the Registrant’s Reg</w:t>
              </w:r>
              <w:r>
                <w:rPr>
                  <w:rStyle w:val="Hyperlink"/>
                  <w:rFonts w:eastAsia="Times New Roman"/>
                  <w:sz w:val="20"/>
                  <w:szCs w:val="20"/>
                </w:rPr>
                <w:t>istration Statement on Form 20-F filed with the Commission on March 28, 2023, and incorporated herein by reference).</w:t>
              </w:r>
            </w:hyperlink>
          </w:p>
        </w:tc>
      </w:tr>
    </w:tbl>
    <w:p w14:paraId="38A62E35"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67B630CA" w14:textId="77777777">
        <w:trPr>
          <w:tblCellSpacing w:w="0" w:type="dxa"/>
        </w:trPr>
        <w:tc>
          <w:tcPr>
            <w:tcW w:w="6" w:type="dxa"/>
            <w:hideMark/>
          </w:tcPr>
          <w:p w14:paraId="5A476957" w14:textId="77777777" w:rsidR="00374766" w:rsidRDefault="00374766">
            <w:pPr>
              <w:rPr>
                <w:sz w:val="20"/>
                <w:szCs w:val="20"/>
              </w:rPr>
            </w:pPr>
          </w:p>
        </w:tc>
        <w:tc>
          <w:tcPr>
            <w:tcW w:w="1080" w:type="dxa"/>
            <w:hideMark/>
          </w:tcPr>
          <w:p w14:paraId="00A11064" w14:textId="77777777" w:rsidR="00374766" w:rsidRDefault="00465383">
            <w:pPr>
              <w:rPr>
                <w:rFonts w:eastAsia="Times New Roman"/>
                <w:sz w:val="20"/>
                <w:szCs w:val="20"/>
              </w:rPr>
            </w:pPr>
            <w:hyperlink r:id="rId18" w:history="1">
              <w:r>
                <w:rPr>
                  <w:rStyle w:val="Hyperlink"/>
                  <w:rFonts w:eastAsia="Times New Roman"/>
                  <w:sz w:val="20"/>
                  <w:szCs w:val="20"/>
                </w:rPr>
                <w:t>23.1</w:t>
              </w:r>
            </w:hyperlink>
          </w:p>
        </w:tc>
        <w:tc>
          <w:tcPr>
            <w:tcW w:w="0" w:type="auto"/>
            <w:hideMark/>
          </w:tcPr>
          <w:p w14:paraId="3DFE8161" w14:textId="77777777" w:rsidR="00374766" w:rsidRDefault="00465383">
            <w:pPr>
              <w:jc w:val="both"/>
              <w:rPr>
                <w:rFonts w:eastAsia="Times New Roman"/>
                <w:sz w:val="20"/>
                <w:szCs w:val="20"/>
              </w:rPr>
            </w:pPr>
            <w:hyperlink r:id="rId19" w:history="1">
              <w:r>
                <w:rPr>
                  <w:rStyle w:val="Hyperlink"/>
                  <w:rFonts w:eastAsia="Times New Roman"/>
                  <w:sz w:val="20"/>
                  <w:szCs w:val="20"/>
                </w:rPr>
                <w:t>Consent of Kost, Forer, Gabbay &amp; Kasierer, a member of Ernst &amp; Young Global.*</w:t>
              </w:r>
            </w:hyperlink>
          </w:p>
        </w:tc>
      </w:tr>
    </w:tbl>
    <w:p w14:paraId="537AB6C8"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1E5F5E11" w14:textId="77777777">
        <w:trPr>
          <w:tblCellSpacing w:w="0" w:type="dxa"/>
        </w:trPr>
        <w:tc>
          <w:tcPr>
            <w:tcW w:w="6" w:type="dxa"/>
            <w:hideMark/>
          </w:tcPr>
          <w:p w14:paraId="25C30B19" w14:textId="77777777" w:rsidR="00374766" w:rsidRDefault="00374766">
            <w:pPr>
              <w:rPr>
                <w:sz w:val="20"/>
                <w:szCs w:val="20"/>
              </w:rPr>
            </w:pPr>
          </w:p>
        </w:tc>
        <w:tc>
          <w:tcPr>
            <w:tcW w:w="1080" w:type="dxa"/>
            <w:hideMark/>
          </w:tcPr>
          <w:p w14:paraId="468D7BE6" w14:textId="77777777" w:rsidR="00374766" w:rsidRDefault="00465383">
            <w:pPr>
              <w:rPr>
                <w:rFonts w:eastAsia="Times New Roman"/>
                <w:sz w:val="20"/>
                <w:szCs w:val="20"/>
              </w:rPr>
            </w:pPr>
            <w:hyperlink r:id="rId20" w:history="1">
              <w:r>
                <w:rPr>
                  <w:rStyle w:val="Hyperlink"/>
                  <w:rFonts w:eastAsia="Times New Roman"/>
                  <w:sz w:val="20"/>
                  <w:szCs w:val="20"/>
                </w:rPr>
                <w:t>23.2</w:t>
              </w:r>
            </w:hyperlink>
          </w:p>
        </w:tc>
        <w:tc>
          <w:tcPr>
            <w:tcW w:w="0" w:type="auto"/>
            <w:hideMark/>
          </w:tcPr>
          <w:p w14:paraId="3CD6FAC6" w14:textId="77777777" w:rsidR="00374766" w:rsidRDefault="00465383">
            <w:pPr>
              <w:jc w:val="both"/>
              <w:rPr>
                <w:rFonts w:eastAsia="Times New Roman"/>
                <w:sz w:val="20"/>
                <w:szCs w:val="20"/>
              </w:rPr>
            </w:pPr>
            <w:hyperlink r:id="rId21" w:history="1">
              <w:r>
                <w:rPr>
                  <w:rStyle w:val="Hyperlink"/>
                  <w:rFonts w:eastAsia="Times New Roman"/>
                  <w:sz w:val="20"/>
                  <w:szCs w:val="20"/>
                </w:rPr>
                <w:t>Consent of Goldfarb Gross Seligman &amp; Co. (included in Exhibit 5.1).*</w:t>
              </w:r>
            </w:hyperlink>
          </w:p>
        </w:tc>
      </w:tr>
    </w:tbl>
    <w:p w14:paraId="4BA86760"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6E88D686" w14:textId="77777777">
        <w:trPr>
          <w:tblCellSpacing w:w="0" w:type="dxa"/>
        </w:trPr>
        <w:tc>
          <w:tcPr>
            <w:tcW w:w="6" w:type="dxa"/>
            <w:hideMark/>
          </w:tcPr>
          <w:p w14:paraId="1692A65E" w14:textId="77777777" w:rsidR="00374766" w:rsidRDefault="00374766">
            <w:pPr>
              <w:rPr>
                <w:sz w:val="20"/>
                <w:szCs w:val="20"/>
              </w:rPr>
            </w:pPr>
          </w:p>
        </w:tc>
        <w:tc>
          <w:tcPr>
            <w:tcW w:w="1080" w:type="dxa"/>
            <w:hideMark/>
          </w:tcPr>
          <w:p w14:paraId="13052B7C" w14:textId="77777777" w:rsidR="00374766" w:rsidRDefault="00465383">
            <w:pPr>
              <w:rPr>
                <w:rFonts w:eastAsia="Times New Roman"/>
                <w:sz w:val="20"/>
                <w:szCs w:val="20"/>
              </w:rPr>
            </w:pPr>
            <w:hyperlink w:anchor="a_001" w:history="1">
              <w:r>
                <w:rPr>
                  <w:rStyle w:val="Hyperlink"/>
                  <w:rFonts w:eastAsia="Times New Roman"/>
                  <w:sz w:val="20"/>
                  <w:szCs w:val="20"/>
                </w:rPr>
                <w:t>24.1</w:t>
              </w:r>
            </w:hyperlink>
          </w:p>
        </w:tc>
        <w:tc>
          <w:tcPr>
            <w:tcW w:w="0" w:type="auto"/>
            <w:hideMark/>
          </w:tcPr>
          <w:p w14:paraId="4861E486" w14:textId="77777777" w:rsidR="00374766" w:rsidRDefault="00465383">
            <w:pPr>
              <w:jc w:val="both"/>
              <w:rPr>
                <w:rFonts w:eastAsia="Times New Roman"/>
                <w:sz w:val="20"/>
                <w:szCs w:val="20"/>
              </w:rPr>
            </w:pPr>
            <w:hyperlink w:anchor="a_001" w:history="1">
              <w:r>
                <w:rPr>
                  <w:rStyle w:val="Hyperlink"/>
                  <w:rFonts w:eastAsia="Times New Roman"/>
                  <w:sz w:val="20"/>
                  <w:szCs w:val="20"/>
                </w:rPr>
                <w:t>Power of Attorney (included in signature page of this Registration Statement).</w:t>
              </w:r>
            </w:hyperlink>
          </w:p>
        </w:tc>
      </w:tr>
    </w:tbl>
    <w:p w14:paraId="129AB776"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rsidR="00374766" w14:paraId="222BCE5C" w14:textId="77777777">
        <w:trPr>
          <w:tblCellSpacing w:w="0" w:type="dxa"/>
        </w:trPr>
        <w:tc>
          <w:tcPr>
            <w:tcW w:w="6" w:type="dxa"/>
            <w:hideMark/>
          </w:tcPr>
          <w:p w14:paraId="547CE92E" w14:textId="77777777" w:rsidR="00374766" w:rsidRDefault="00374766">
            <w:pPr>
              <w:rPr>
                <w:sz w:val="20"/>
                <w:szCs w:val="20"/>
              </w:rPr>
            </w:pPr>
          </w:p>
        </w:tc>
        <w:tc>
          <w:tcPr>
            <w:tcW w:w="1080" w:type="dxa"/>
            <w:hideMark/>
          </w:tcPr>
          <w:p w14:paraId="570A7635" w14:textId="77777777" w:rsidR="00374766" w:rsidRDefault="00465383">
            <w:pPr>
              <w:rPr>
                <w:rFonts w:eastAsia="Times New Roman"/>
                <w:sz w:val="20"/>
                <w:szCs w:val="20"/>
              </w:rPr>
            </w:pPr>
            <w:hyperlink r:id="rId22" w:history="1">
              <w:r>
                <w:rPr>
                  <w:rStyle w:val="Hyperlink"/>
                  <w:rFonts w:eastAsia="Times New Roman"/>
                  <w:sz w:val="20"/>
                  <w:szCs w:val="20"/>
                </w:rPr>
                <w:t>*107</w:t>
              </w:r>
            </w:hyperlink>
          </w:p>
        </w:tc>
        <w:tc>
          <w:tcPr>
            <w:tcW w:w="0" w:type="auto"/>
            <w:hideMark/>
          </w:tcPr>
          <w:p w14:paraId="4765A9B1" w14:textId="77777777" w:rsidR="00374766" w:rsidRDefault="00465383">
            <w:pPr>
              <w:jc w:val="both"/>
              <w:rPr>
                <w:rFonts w:eastAsia="Times New Roman"/>
                <w:sz w:val="20"/>
                <w:szCs w:val="20"/>
              </w:rPr>
            </w:pPr>
            <w:hyperlink r:id="rId23" w:history="1">
              <w:r>
                <w:rPr>
                  <w:rStyle w:val="Hyperlink"/>
                  <w:rFonts w:eastAsia="Times New Roman"/>
                  <w:sz w:val="20"/>
                  <w:szCs w:val="20"/>
                </w:rPr>
                <w:t>Calculation of Filing Fee Table.*</w:t>
              </w:r>
            </w:hyperlink>
          </w:p>
        </w:tc>
      </w:tr>
    </w:tbl>
    <w:p w14:paraId="059857D9" w14:textId="77777777" w:rsidR="00374766" w:rsidRDefault="00465383">
      <w:pPr>
        <w:pStyle w:val="NormalWeb"/>
        <w:spacing w:before="0" w:beforeAutospacing="0" w:after="0" w:afterAutospacing="0"/>
        <w:rPr>
          <w:sz w:val="20"/>
          <w:szCs w:val="20"/>
        </w:rPr>
      </w:pPr>
      <w:r>
        <w:rPr>
          <w:sz w:val="20"/>
          <w:szCs w:val="20"/>
        </w:rPr>
        <w:t> </w:t>
      </w:r>
    </w:p>
    <w:p w14:paraId="406ECAB1" w14:textId="77777777" w:rsidR="00374766" w:rsidRDefault="00465383">
      <w:pPr>
        <w:divId w:val="928925645"/>
        <w:rPr>
          <w:rFonts w:eastAsia="Times New Roman"/>
          <w:sz w:val="2"/>
          <w:szCs w:val="2"/>
        </w:rPr>
      </w:pPr>
      <w:r>
        <w:rPr>
          <w:rFonts w:eastAsia="Times New Roman"/>
          <w:sz w:val="2"/>
          <w:szCs w:val="2"/>
        </w:rPr>
        <w:t> </w:t>
      </w:r>
    </w:p>
    <w:p w14:paraId="7562BE3E" w14:textId="77777777" w:rsidR="00374766" w:rsidRDefault="00465383">
      <w:pPr>
        <w:pStyle w:val="NormalWeb"/>
        <w:spacing w:before="0" w:beforeAutospacing="0" w:after="0" w:afterAutospacing="0"/>
        <w:jc w:val="both"/>
        <w:rPr>
          <w:sz w:val="20"/>
          <w:szCs w:val="20"/>
        </w:rPr>
      </w:pPr>
      <w:r>
        <w:rPr>
          <w:sz w:val="20"/>
          <w:szCs w:val="20"/>
        </w:rPr>
        <w:t>*      </w:t>
      </w:r>
      <w:r>
        <w:rPr>
          <w:sz w:val="20"/>
          <w:szCs w:val="20"/>
        </w:rPr>
        <w:t>Filed herewith.</w:t>
      </w:r>
    </w:p>
    <w:p w14:paraId="68293779" w14:textId="77777777" w:rsidR="00374766" w:rsidRDefault="00465383">
      <w:pPr>
        <w:pStyle w:val="NormalWeb"/>
        <w:spacing w:before="0" w:beforeAutospacing="0" w:after="0" w:afterAutospacing="0"/>
        <w:rPr>
          <w:sz w:val="20"/>
          <w:szCs w:val="20"/>
        </w:rPr>
      </w:pPr>
      <w:r>
        <w:rPr>
          <w:sz w:val="20"/>
          <w:szCs w:val="20"/>
        </w:rPr>
        <w:t> </w:t>
      </w:r>
    </w:p>
    <w:p w14:paraId="10420CFA" w14:textId="77777777" w:rsidR="00374766" w:rsidRDefault="00465383">
      <w:pPr>
        <w:pStyle w:val="NormalWeb"/>
        <w:spacing w:before="0" w:beforeAutospacing="0" w:after="0" w:afterAutospacing="0"/>
        <w:divId w:val="1286815610"/>
        <w:rPr>
          <w:sz w:val="20"/>
          <w:szCs w:val="20"/>
        </w:rPr>
      </w:pPr>
      <w:r>
        <w:rPr>
          <w:sz w:val="20"/>
          <w:szCs w:val="20"/>
        </w:rPr>
        <w:t> </w:t>
      </w:r>
    </w:p>
    <w:p w14:paraId="50F89B80" w14:textId="77777777" w:rsidR="00374766" w:rsidRDefault="00465383">
      <w:pPr>
        <w:pStyle w:val="NormalWeb"/>
        <w:pageBreakBefore/>
        <w:spacing w:before="0" w:beforeAutospacing="0" w:after="0" w:afterAutospacing="0"/>
        <w:divId w:val="1305115076"/>
        <w:rPr>
          <w:sz w:val="20"/>
          <w:szCs w:val="20"/>
        </w:rPr>
      </w:pPr>
      <w:r>
        <w:rPr>
          <w:sz w:val="20"/>
          <w:szCs w:val="20"/>
        </w:rPr>
        <w:lastRenderedPageBreak/>
        <w:t> </w:t>
      </w:r>
    </w:p>
    <w:p w14:paraId="6C725EAE" w14:textId="77777777" w:rsidR="00374766" w:rsidRDefault="00465383">
      <w:pPr>
        <w:pStyle w:val="NormalWeb"/>
        <w:spacing w:before="0" w:beforeAutospacing="0" w:after="0" w:afterAutospacing="0"/>
        <w:divId w:val="2103337892"/>
        <w:rPr>
          <w:sz w:val="20"/>
          <w:szCs w:val="20"/>
        </w:rPr>
      </w:pPr>
      <w:r>
        <w:rPr>
          <w:sz w:val="20"/>
          <w:szCs w:val="20"/>
        </w:rPr>
        <w:t> </w:t>
      </w:r>
    </w:p>
    <w:p w14:paraId="7AA7299A" w14:textId="77777777" w:rsidR="00374766" w:rsidRDefault="00465383">
      <w:pPr>
        <w:pStyle w:val="NormalWeb"/>
        <w:spacing w:before="0" w:beforeAutospacing="0" w:after="0" w:afterAutospacing="0"/>
        <w:rPr>
          <w:sz w:val="20"/>
          <w:szCs w:val="20"/>
        </w:rPr>
      </w:pPr>
      <w:r>
        <w:rPr>
          <w:sz w:val="20"/>
          <w:szCs w:val="20"/>
        </w:rPr>
        <w:t> </w:t>
      </w:r>
    </w:p>
    <w:p w14:paraId="79F3E477" w14:textId="77777777" w:rsidR="00374766" w:rsidRDefault="00465383">
      <w:pPr>
        <w:pStyle w:val="NormalWeb"/>
        <w:spacing w:before="0" w:beforeAutospacing="0" w:after="0" w:afterAutospacing="0"/>
        <w:jc w:val="center"/>
        <w:rPr>
          <w:sz w:val="20"/>
          <w:szCs w:val="20"/>
        </w:rPr>
      </w:pPr>
      <w:bookmarkStart w:id="0" w:name="a_001"/>
      <w:bookmarkEnd w:id="0"/>
      <w:r>
        <w:rPr>
          <w:b/>
          <w:bCs/>
          <w:sz w:val="20"/>
          <w:szCs w:val="20"/>
        </w:rPr>
        <w:t>SIGNATURES</w:t>
      </w:r>
    </w:p>
    <w:p w14:paraId="1C909C3F" w14:textId="77777777" w:rsidR="00374766" w:rsidRDefault="00465383">
      <w:pPr>
        <w:pStyle w:val="NormalWeb"/>
        <w:spacing w:before="0" w:beforeAutospacing="0" w:after="0" w:afterAutospacing="0"/>
        <w:rPr>
          <w:sz w:val="20"/>
          <w:szCs w:val="20"/>
        </w:rPr>
      </w:pPr>
      <w:r>
        <w:rPr>
          <w:sz w:val="20"/>
          <w:szCs w:val="20"/>
        </w:rPr>
        <w:t> </w:t>
      </w:r>
    </w:p>
    <w:p w14:paraId="72C6EFD4" w14:textId="77777777" w:rsidR="00374766" w:rsidRDefault="00465383">
      <w:pPr>
        <w:pStyle w:val="NormalWeb"/>
        <w:spacing w:before="0" w:beforeAutospacing="0" w:after="0" w:afterAutospacing="0"/>
        <w:ind w:firstLine="720"/>
        <w:jc w:val="both"/>
        <w:rPr>
          <w:sz w:val="20"/>
          <w:szCs w:val="20"/>
        </w:rPr>
      </w:pPr>
      <w:r>
        <w:rPr>
          <w:sz w:val="20"/>
          <w:szCs w:val="20"/>
        </w:rPr>
        <w:t xml:space="preserve">Pursuant to the requirements of the Securities Act of 1933, as amended, the Registrant certifies that it has reasonable grounds to believe that it meets all of the requirements for filing on Form S-8, and has duly </w:t>
      </w:r>
      <w:r>
        <w:rPr>
          <w:sz w:val="20"/>
          <w:szCs w:val="20"/>
        </w:rPr>
        <w:t>caused this Registration Statement to be signed on its behalf by the undersigned, thereunto duly authorized, in the City of Tel Aviv, State of Israel, on June 9, 2023.</w:t>
      </w:r>
    </w:p>
    <w:p w14:paraId="54EB9B24" w14:textId="77777777" w:rsidR="00374766" w:rsidRDefault="00465383">
      <w:pPr>
        <w:pStyle w:val="NormalWeb"/>
        <w:spacing w:before="0" w:beforeAutospacing="0" w:after="0" w:afterAutospacing="0"/>
        <w:ind w:firstLine="72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76"/>
        <w:gridCol w:w="289"/>
        <w:gridCol w:w="4395"/>
      </w:tblGrid>
      <w:tr w:rsidR="00374766" w14:paraId="0108008A" w14:textId="77777777">
        <w:tc>
          <w:tcPr>
            <w:tcW w:w="0" w:type="auto"/>
            <w:vAlign w:val="bottom"/>
            <w:hideMark/>
          </w:tcPr>
          <w:p w14:paraId="6DAB891F"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68B84A51" w14:textId="77777777" w:rsidR="00374766" w:rsidRDefault="00465383">
            <w:pPr>
              <w:rPr>
                <w:rFonts w:eastAsia="Times New Roman"/>
                <w:b/>
                <w:bCs/>
                <w:sz w:val="20"/>
                <w:szCs w:val="20"/>
              </w:rPr>
            </w:pPr>
            <w:r>
              <w:rPr>
                <w:rFonts w:eastAsia="Times New Roman"/>
                <w:b/>
                <w:bCs/>
                <w:sz w:val="20"/>
                <w:szCs w:val="20"/>
              </w:rPr>
              <w:t>SHL TELEMEDICINE LTD.</w:t>
            </w:r>
          </w:p>
        </w:tc>
      </w:tr>
      <w:tr w:rsidR="00374766" w14:paraId="6F28DD75" w14:textId="77777777">
        <w:tc>
          <w:tcPr>
            <w:tcW w:w="0" w:type="auto"/>
            <w:vAlign w:val="bottom"/>
            <w:hideMark/>
          </w:tcPr>
          <w:p w14:paraId="2B094BF5"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1EB3B4B9" w14:textId="77777777" w:rsidR="00374766" w:rsidRDefault="00465383">
            <w:pPr>
              <w:rPr>
                <w:rFonts w:eastAsia="Times New Roman"/>
                <w:b/>
                <w:bCs/>
                <w:sz w:val="20"/>
                <w:szCs w:val="20"/>
              </w:rPr>
            </w:pPr>
            <w:r>
              <w:rPr>
                <w:rFonts w:eastAsia="Times New Roman"/>
                <w:b/>
                <w:bCs/>
                <w:sz w:val="20"/>
                <w:szCs w:val="20"/>
              </w:rPr>
              <w:t> </w:t>
            </w:r>
          </w:p>
        </w:tc>
      </w:tr>
      <w:tr w:rsidR="00374766" w14:paraId="318625D2" w14:textId="77777777">
        <w:tc>
          <w:tcPr>
            <w:tcW w:w="2500" w:type="pct"/>
            <w:vAlign w:val="bottom"/>
            <w:hideMark/>
          </w:tcPr>
          <w:p w14:paraId="0DC4B533" w14:textId="77777777" w:rsidR="00374766" w:rsidRDefault="00465383">
            <w:pPr>
              <w:rPr>
                <w:rFonts w:eastAsia="Times New Roman"/>
                <w:sz w:val="20"/>
                <w:szCs w:val="20"/>
              </w:rPr>
            </w:pPr>
            <w:r>
              <w:rPr>
                <w:rFonts w:eastAsia="Times New Roman"/>
                <w:sz w:val="20"/>
                <w:szCs w:val="20"/>
              </w:rPr>
              <w:t> </w:t>
            </w:r>
          </w:p>
        </w:tc>
        <w:tc>
          <w:tcPr>
            <w:tcW w:w="150" w:type="pct"/>
            <w:vAlign w:val="bottom"/>
            <w:hideMark/>
          </w:tcPr>
          <w:p w14:paraId="4E681FBF" w14:textId="77777777" w:rsidR="00374766" w:rsidRDefault="00465383">
            <w:pPr>
              <w:rPr>
                <w:rFonts w:eastAsia="Times New Roman"/>
                <w:sz w:val="20"/>
                <w:szCs w:val="20"/>
              </w:rPr>
            </w:pPr>
            <w:r>
              <w:rPr>
                <w:rFonts w:eastAsia="Times New Roman"/>
                <w:sz w:val="20"/>
                <w:szCs w:val="20"/>
              </w:rPr>
              <w:t>By:</w:t>
            </w:r>
          </w:p>
        </w:tc>
        <w:tc>
          <w:tcPr>
            <w:tcW w:w="2350" w:type="pct"/>
            <w:tcBorders>
              <w:bottom w:val="single" w:sz="8" w:space="0" w:color="000000"/>
            </w:tcBorders>
            <w:vAlign w:val="bottom"/>
            <w:hideMark/>
          </w:tcPr>
          <w:p w14:paraId="0B96C166" w14:textId="77777777" w:rsidR="00374766" w:rsidRDefault="00465383">
            <w:pPr>
              <w:rPr>
                <w:rFonts w:eastAsia="Times New Roman"/>
                <w:sz w:val="20"/>
                <w:szCs w:val="20"/>
              </w:rPr>
            </w:pPr>
            <w:r>
              <w:rPr>
                <w:rFonts w:eastAsia="Times New Roman"/>
                <w:sz w:val="20"/>
                <w:szCs w:val="20"/>
              </w:rPr>
              <w:t>/s/ Erez Nachtomy</w:t>
            </w:r>
          </w:p>
        </w:tc>
      </w:tr>
      <w:tr w:rsidR="00374766" w14:paraId="771EEE3F" w14:textId="77777777">
        <w:tc>
          <w:tcPr>
            <w:tcW w:w="0" w:type="auto"/>
            <w:vAlign w:val="bottom"/>
            <w:hideMark/>
          </w:tcPr>
          <w:p w14:paraId="0265B2DF"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128BD6BA"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19B95C84" w14:textId="77777777" w:rsidR="00374766" w:rsidRDefault="00465383">
            <w:pPr>
              <w:rPr>
                <w:rFonts w:eastAsia="Times New Roman"/>
                <w:sz w:val="20"/>
                <w:szCs w:val="20"/>
              </w:rPr>
            </w:pPr>
            <w:r>
              <w:rPr>
                <w:rFonts w:eastAsia="Times New Roman"/>
                <w:sz w:val="20"/>
                <w:szCs w:val="20"/>
              </w:rPr>
              <w:t>Erez Nachtomy</w:t>
            </w:r>
          </w:p>
        </w:tc>
      </w:tr>
      <w:tr w:rsidR="00374766" w14:paraId="0DE259D9" w14:textId="77777777">
        <w:tc>
          <w:tcPr>
            <w:tcW w:w="0" w:type="auto"/>
            <w:vAlign w:val="bottom"/>
            <w:hideMark/>
          </w:tcPr>
          <w:p w14:paraId="78A6CCDC"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320E1C5E"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62631325" w14:textId="77777777" w:rsidR="00374766" w:rsidRDefault="00465383">
            <w:pPr>
              <w:rPr>
                <w:rFonts w:eastAsia="Times New Roman"/>
                <w:sz w:val="20"/>
                <w:szCs w:val="20"/>
              </w:rPr>
            </w:pPr>
            <w:r>
              <w:rPr>
                <w:rFonts w:eastAsia="Times New Roman"/>
                <w:sz w:val="20"/>
                <w:szCs w:val="20"/>
              </w:rPr>
              <w:t>Chief Executive Officer</w:t>
            </w:r>
          </w:p>
        </w:tc>
      </w:tr>
    </w:tbl>
    <w:p w14:paraId="3F9D806C" w14:textId="77777777" w:rsidR="00374766" w:rsidRDefault="00465383">
      <w:pPr>
        <w:pStyle w:val="NormalWeb"/>
        <w:spacing w:before="0" w:beforeAutospacing="0" w:after="0" w:afterAutospacing="0"/>
        <w:rPr>
          <w:sz w:val="20"/>
          <w:szCs w:val="20"/>
        </w:rPr>
      </w:pPr>
      <w:r>
        <w:rPr>
          <w:sz w:val="20"/>
          <w:szCs w:val="20"/>
        </w:rPr>
        <w:t> </w:t>
      </w:r>
    </w:p>
    <w:p w14:paraId="1854779E" w14:textId="77777777" w:rsidR="00374766" w:rsidRDefault="00465383">
      <w:pPr>
        <w:pStyle w:val="NormalWeb"/>
        <w:spacing w:before="0" w:beforeAutospacing="0" w:after="0" w:afterAutospacing="0"/>
        <w:jc w:val="center"/>
        <w:rPr>
          <w:sz w:val="20"/>
          <w:szCs w:val="20"/>
        </w:rPr>
      </w:pPr>
      <w:r>
        <w:rPr>
          <w:b/>
          <w:bCs/>
          <w:sz w:val="20"/>
          <w:szCs w:val="20"/>
        </w:rPr>
        <w:t>POWER OF ATTORNEY</w:t>
      </w:r>
    </w:p>
    <w:p w14:paraId="7B7DADB4" w14:textId="77777777" w:rsidR="00374766" w:rsidRDefault="00465383">
      <w:pPr>
        <w:pStyle w:val="NormalWeb"/>
        <w:spacing w:before="0" w:beforeAutospacing="0" w:after="0" w:afterAutospacing="0"/>
        <w:rPr>
          <w:sz w:val="20"/>
          <w:szCs w:val="20"/>
        </w:rPr>
      </w:pPr>
      <w:r>
        <w:rPr>
          <w:sz w:val="20"/>
          <w:szCs w:val="20"/>
        </w:rPr>
        <w:t> </w:t>
      </w:r>
    </w:p>
    <w:p w14:paraId="1F7DD345" w14:textId="77777777" w:rsidR="00374766" w:rsidRDefault="00465383">
      <w:pPr>
        <w:pStyle w:val="NormalWeb"/>
        <w:spacing w:before="0" w:beforeAutospacing="0" w:after="0" w:afterAutospacing="0"/>
        <w:ind w:firstLine="720"/>
        <w:jc w:val="both"/>
        <w:rPr>
          <w:sz w:val="20"/>
          <w:szCs w:val="20"/>
        </w:rPr>
      </w:pPr>
      <w:r>
        <w:rPr>
          <w:sz w:val="20"/>
          <w:szCs w:val="20"/>
        </w:rPr>
        <w:t xml:space="preserve">Know all men by these present, that each individual whose signature appears below constitutes and appoints Erez Nachtomy and Amir Hai, and each of them, his or her true and lawful </w:t>
      </w:r>
      <w:r>
        <w:rPr>
          <w:sz w:val="20"/>
          <w:szCs w:val="20"/>
        </w:rPr>
        <w:t>attorneys-in-fact and agents with full power of substitution and resubstitution, for him or her and in his or her place and stead, in any and all capacities, to sign any all amendments (including post-effective amendments) to this Registration Statement an</w:t>
      </w:r>
      <w:r>
        <w:rPr>
          <w:sz w:val="20"/>
          <w:szCs w:val="20"/>
        </w:rPr>
        <w:t>d to file the same with all exhibits thereto, and all documents in connection therewith, with the Securities and Exchange Commission, granting unto said attorneys-in-fact and agents, and each of them, full power and authority to do and perform each and eve</w:t>
      </w:r>
      <w:r>
        <w:rPr>
          <w:sz w:val="20"/>
          <w:szCs w:val="20"/>
        </w:rPr>
        <w:t>ry act and thing requisite and necessary to be done in and about the premises, as fully to all intents and purposes as he or she might or could do in person, hereby rectifying and confirming all that said attorneys-in-fact and agents or any of them, or the</w:t>
      </w:r>
      <w:r>
        <w:rPr>
          <w:sz w:val="20"/>
          <w:szCs w:val="20"/>
        </w:rPr>
        <w:t>ir or his or her substitute or substitutes, may lawfully do or cause to be done by virtue hereof.</w:t>
      </w:r>
    </w:p>
    <w:p w14:paraId="391EC1BA" w14:textId="77777777" w:rsidR="00374766" w:rsidRDefault="00465383">
      <w:pPr>
        <w:pStyle w:val="NormalWeb"/>
        <w:spacing w:before="0" w:beforeAutospacing="0" w:after="0" w:afterAutospacing="0"/>
        <w:rPr>
          <w:sz w:val="20"/>
          <w:szCs w:val="20"/>
        </w:rPr>
      </w:pPr>
      <w:r>
        <w:rPr>
          <w:sz w:val="20"/>
          <w:szCs w:val="20"/>
        </w:rPr>
        <w:t> </w:t>
      </w:r>
    </w:p>
    <w:p w14:paraId="6BFAD73B" w14:textId="77777777" w:rsidR="00374766" w:rsidRDefault="00465383">
      <w:pPr>
        <w:pStyle w:val="NormalWeb"/>
        <w:spacing w:before="0" w:beforeAutospacing="0" w:after="0" w:afterAutospacing="0"/>
        <w:ind w:firstLine="720"/>
        <w:jc w:val="both"/>
        <w:rPr>
          <w:sz w:val="20"/>
          <w:szCs w:val="20"/>
        </w:rPr>
      </w:pPr>
      <w:r>
        <w:rPr>
          <w:sz w:val="20"/>
          <w:szCs w:val="20"/>
        </w:rPr>
        <w:t>Pursuant to the requirements of the Securities Act of 1933, as amended, this Registration Statement has been signed by the following person in the capacitie</w:t>
      </w:r>
      <w:r>
        <w:rPr>
          <w:sz w:val="20"/>
          <w:szCs w:val="20"/>
        </w:rPr>
        <w:t>s and on the dates identified:</w:t>
      </w:r>
    </w:p>
    <w:p w14:paraId="111FEA66"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374766" w14:paraId="0E18C063" w14:textId="77777777">
        <w:tc>
          <w:tcPr>
            <w:tcW w:w="1650" w:type="pct"/>
            <w:hideMark/>
          </w:tcPr>
          <w:p w14:paraId="106FF731" w14:textId="77777777" w:rsidR="00374766" w:rsidRDefault="00465383">
            <w:pPr>
              <w:jc w:val="center"/>
              <w:rPr>
                <w:rFonts w:eastAsia="Times New Roman"/>
                <w:sz w:val="20"/>
                <w:szCs w:val="20"/>
              </w:rPr>
            </w:pPr>
            <w:r>
              <w:rPr>
                <w:rFonts w:eastAsia="Times New Roman"/>
                <w:b/>
                <w:bCs/>
                <w:sz w:val="20"/>
                <w:szCs w:val="20"/>
                <w:u w:val="single"/>
              </w:rPr>
              <w:t>Signature</w:t>
            </w:r>
          </w:p>
        </w:tc>
        <w:tc>
          <w:tcPr>
            <w:tcW w:w="1700" w:type="pct"/>
            <w:hideMark/>
          </w:tcPr>
          <w:p w14:paraId="326AC5C1" w14:textId="77777777" w:rsidR="00374766" w:rsidRDefault="00465383">
            <w:pPr>
              <w:jc w:val="center"/>
              <w:rPr>
                <w:rFonts w:eastAsia="Times New Roman"/>
                <w:sz w:val="20"/>
                <w:szCs w:val="20"/>
              </w:rPr>
            </w:pPr>
            <w:r>
              <w:rPr>
                <w:rFonts w:eastAsia="Times New Roman"/>
                <w:b/>
                <w:bCs/>
                <w:sz w:val="20"/>
                <w:szCs w:val="20"/>
                <w:u w:val="single"/>
              </w:rPr>
              <w:t>Title</w:t>
            </w:r>
          </w:p>
        </w:tc>
        <w:tc>
          <w:tcPr>
            <w:tcW w:w="1650" w:type="pct"/>
            <w:hideMark/>
          </w:tcPr>
          <w:p w14:paraId="4531445F" w14:textId="77777777" w:rsidR="00374766" w:rsidRDefault="00465383">
            <w:pPr>
              <w:jc w:val="center"/>
              <w:rPr>
                <w:rFonts w:eastAsia="Times New Roman"/>
                <w:sz w:val="20"/>
                <w:szCs w:val="20"/>
              </w:rPr>
            </w:pPr>
            <w:r>
              <w:rPr>
                <w:rFonts w:eastAsia="Times New Roman"/>
                <w:b/>
                <w:bCs/>
                <w:sz w:val="20"/>
                <w:szCs w:val="20"/>
                <w:u w:val="single"/>
              </w:rPr>
              <w:t>Date</w:t>
            </w:r>
          </w:p>
        </w:tc>
      </w:tr>
      <w:tr w:rsidR="00374766" w14:paraId="12ABD41A" w14:textId="77777777">
        <w:tc>
          <w:tcPr>
            <w:tcW w:w="0" w:type="auto"/>
            <w:hideMark/>
          </w:tcPr>
          <w:p w14:paraId="66996191" w14:textId="77777777" w:rsidR="00374766" w:rsidRDefault="00465383">
            <w:pPr>
              <w:rPr>
                <w:rFonts w:eastAsia="Times New Roman"/>
                <w:sz w:val="20"/>
                <w:szCs w:val="20"/>
              </w:rPr>
            </w:pPr>
            <w:r>
              <w:rPr>
                <w:rFonts w:eastAsia="Times New Roman"/>
                <w:sz w:val="20"/>
                <w:szCs w:val="20"/>
              </w:rPr>
              <w:t> </w:t>
            </w:r>
          </w:p>
        </w:tc>
        <w:tc>
          <w:tcPr>
            <w:tcW w:w="0" w:type="auto"/>
            <w:hideMark/>
          </w:tcPr>
          <w:p w14:paraId="2540DC15"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4447D464" w14:textId="77777777" w:rsidR="00374766" w:rsidRDefault="00465383">
            <w:pPr>
              <w:jc w:val="center"/>
              <w:rPr>
                <w:rFonts w:eastAsia="Times New Roman"/>
                <w:sz w:val="20"/>
                <w:szCs w:val="20"/>
              </w:rPr>
            </w:pPr>
            <w:r>
              <w:rPr>
                <w:rFonts w:eastAsia="Times New Roman"/>
                <w:sz w:val="20"/>
                <w:szCs w:val="20"/>
              </w:rPr>
              <w:t> </w:t>
            </w:r>
          </w:p>
        </w:tc>
      </w:tr>
      <w:tr w:rsidR="00374766" w14:paraId="4D6493EA" w14:textId="77777777">
        <w:tc>
          <w:tcPr>
            <w:tcW w:w="0" w:type="auto"/>
            <w:tcBorders>
              <w:bottom w:val="single" w:sz="8" w:space="0" w:color="000000"/>
            </w:tcBorders>
            <w:hideMark/>
          </w:tcPr>
          <w:p w14:paraId="64F49FC4" w14:textId="77777777" w:rsidR="00374766" w:rsidRDefault="00465383">
            <w:pPr>
              <w:rPr>
                <w:rFonts w:eastAsia="Times New Roman"/>
                <w:sz w:val="20"/>
                <w:szCs w:val="20"/>
              </w:rPr>
            </w:pPr>
            <w:r>
              <w:rPr>
                <w:rFonts w:eastAsia="Times New Roman"/>
                <w:sz w:val="20"/>
                <w:szCs w:val="20"/>
              </w:rPr>
              <w:t>/s/ Erez Nachtomy</w:t>
            </w:r>
          </w:p>
        </w:tc>
        <w:tc>
          <w:tcPr>
            <w:tcW w:w="0" w:type="auto"/>
            <w:hideMark/>
          </w:tcPr>
          <w:p w14:paraId="17A2167F" w14:textId="77777777" w:rsidR="00374766" w:rsidRDefault="00465383">
            <w:pPr>
              <w:jc w:val="center"/>
              <w:rPr>
                <w:rFonts w:eastAsia="Times New Roman"/>
                <w:sz w:val="20"/>
                <w:szCs w:val="20"/>
              </w:rPr>
            </w:pPr>
            <w:r>
              <w:rPr>
                <w:rFonts w:eastAsia="Times New Roman"/>
                <w:sz w:val="20"/>
                <w:szCs w:val="20"/>
              </w:rPr>
              <w:t>  Chief Executive Officer and a Director</w:t>
            </w:r>
          </w:p>
        </w:tc>
        <w:tc>
          <w:tcPr>
            <w:tcW w:w="0" w:type="auto"/>
            <w:hideMark/>
          </w:tcPr>
          <w:p w14:paraId="4045B604" w14:textId="77777777" w:rsidR="00374766" w:rsidRDefault="00465383">
            <w:pPr>
              <w:jc w:val="center"/>
              <w:rPr>
                <w:rFonts w:eastAsia="Times New Roman"/>
                <w:sz w:val="20"/>
                <w:szCs w:val="20"/>
              </w:rPr>
            </w:pPr>
            <w:r>
              <w:rPr>
                <w:rFonts w:eastAsia="Times New Roman"/>
                <w:sz w:val="20"/>
                <w:szCs w:val="20"/>
              </w:rPr>
              <w:t>  June 9, 2023</w:t>
            </w:r>
          </w:p>
        </w:tc>
      </w:tr>
      <w:tr w:rsidR="00374766" w14:paraId="04C18BD9" w14:textId="77777777">
        <w:tc>
          <w:tcPr>
            <w:tcW w:w="0" w:type="auto"/>
            <w:hideMark/>
          </w:tcPr>
          <w:p w14:paraId="268B5765" w14:textId="77777777" w:rsidR="00374766" w:rsidRDefault="00465383">
            <w:pPr>
              <w:rPr>
                <w:rFonts w:eastAsia="Times New Roman"/>
                <w:sz w:val="20"/>
                <w:szCs w:val="20"/>
              </w:rPr>
            </w:pPr>
            <w:r>
              <w:rPr>
                <w:rFonts w:eastAsia="Times New Roman"/>
                <w:sz w:val="20"/>
                <w:szCs w:val="20"/>
              </w:rPr>
              <w:t>Erez Nachtomy</w:t>
            </w:r>
          </w:p>
        </w:tc>
        <w:tc>
          <w:tcPr>
            <w:tcW w:w="0" w:type="auto"/>
            <w:hideMark/>
          </w:tcPr>
          <w:p w14:paraId="4AA479EF" w14:textId="77777777" w:rsidR="00374766" w:rsidRDefault="00465383">
            <w:pPr>
              <w:jc w:val="center"/>
              <w:rPr>
                <w:rFonts w:eastAsia="Times New Roman"/>
                <w:sz w:val="20"/>
                <w:szCs w:val="20"/>
              </w:rPr>
            </w:pPr>
            <w:r>
              <w:rPr>
                <w:rFonts w:eastAsia="Times New Roman"/>
                <w:sz w:val="20"/>
                <w:szCs w:val="20"/>
              </w:rPr>
              <w:t> (Principal Executive Officer)</w:t>
            </w:r>
          </w:p>
        </w:tc>
        <w:tc>
          <w:tcPr>
            <w:tcW w:w="0" w:type="auto"/>
            <w:hideMark/>
          </w:tcPr>
          <w:p w14:paraId="22E6A12A" w14:textId="77777777" w:rsidR="00374766" w:rsidRDefault="00465383">
            <w:pPr>
              <w:jc w:val="center"/>
              <w:rPr>
                <w:rFonts w:eastAsia="Times New Roman"/>
                <w:sz w:val="20"/>
                <w:szCs w:val="20"/>
              </w:rPr>
            </w:pPr>
            <w:r>
              <w:rPr>
                <w:rFonts w:eastAsia="Times New Roman"/>
                <w:sz w:val="20"/>
                <w:szCs w:val="20"/>
              </w:rPr>
              <w:t> </w:t>
            </w:r>
          </w:p>
        </w:tc>
      </w:tr>
      <w:tr w:rsidR="00374766" w14:paraId="61A7D784" w14:textId="77777777">
        <w:tc>
          <w:tcPr>
            <w:tcW w:w="0" w:type="auto"/>
            <w:hideMark/>
          </w:tcPr>
          <w:p w14:paraId="101EB12B" w14:textId="77777777" w:rsidR="00374766" w:rsidRDefault="00465383">
            <w:pPr>
              <w:rPr>
                <w:rFonts w:eastAsia="Times New Roman"/>
                <w:sz w:val="20"/>
                <w:szCs w:val="20"/>
              </w:rPr>
            </w:pPr>
            <w:r>
              <w:rPr>
                <w:rFonts w:eastAsia="Times New Roman"/>
                <w:sz w:val="20"/>
                <w:szCs w:val="20"/>
              </w:rPr>
              <w:t> </w:t>
            </w:r>
          </w:p>
        </w:tc>
        <w:tc>
          <w:tcPr>
            <w:tcW w:w="0" w:type="auto"/>
            <w:hideMark/>
          </w:tcPr>
          <w:p w14:paraId="047F6DFB"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27AAE1DE" w14:textId="77777777" w:rsidR="00374766" w:rsidRDefault="00374766">
            <w:pPr>
              <w:jc w:val="center"/>
              <w:rPr>
                <w:rFonts w:eastAsia="Times New Roman"/>
                <w:sz w:val="20"/>
                <w:szCs w:val="20"/>
              </w:rPr>
            </w:pPr>
          </w:p>
        </w:tc>
      </w:tr>
      <w:tr w:rsidR="00374766" w14:paraId="6A813431" w14:textId="77777777">
        <w:tc>
          <w:tcPr>
            <w:tcW w:w="0" w:type="auto"/>
            <w:tcBorders>
              <w:bottom w:val="single" w:sz="8" w:space="0" w:color="000000"/>
            </w:tcBorders>
            <w:hideMark/>
          </w:tcPr>
          <w:p w14:paraId="7F03C2EF" w14:textId="77777777" w:rsidR="00374766" w:rsidRDefault="00465383">
            <w:pPr>
              <w:rPr>
                <w:rFonts w:eastAsia="Times New Roman"/>
                <w:sz w:val="20"/>
                <w:szCs w:val="20"/>
              </w:rPr>
            </w:pPr>
            <w:r>
              <w:rPr>
                <w:rFonts w:eastAsia="Times New Roman"/>
                <w:sz w:val="20"/>
                <w:szCs w:val="20"/>
              </w:rPr>
              <w:t>/s/ Amir Hai</w:t>
            </w:r>
          </w:p>
        </w:tc>
        <w:tc>
          <w:tcPr>
            <w:tcW w:w="0" w:type="auto"/>
            <w:hideMark/>
          </w:tcPr>
          <w:p w14:paraId="4E5A3ED0" w14:textId="77777777" w:rsidR="00374766" w:rsidRDefault="00465383">
            <w:pPr>
              <w:jc w:val="center"/>
              <w:rPr>
                <w:rFonts w:eastAsia="Times New Roman"/>
                <w:sz w:val="20"/>
                <w:szCs w:val="20"/>
              </w:rPr>
            </w:pPr>
            <w:r>
              <w:rPr>
                <w:rFonts w:eastAsia="Times New Roman"/>
                <w:sz w:val="20"/>
                <w:szCs w:val="20"/>
              </w:rPr>
              <w:t>Chief Financial Officer</w:t>
            </w:r>
          </w:p>
        </w:tc>
        <w:tc>
          <w:tcPr>
            <w:tcW w:w="0" w:type="auto"/>
            <w:hideMark/>
          </w:tcPr>
          <w:p w14:paraId="7728924B" w14:textId="77777777" w:rsidR="00374766" w:rsidRDefault="00465383">
            <w:pPr>
              <w:jc w:val="center"/>
              <w:rPr>
                <w:rFonts w:eastAsia="Times New Roman"/>
                <w:sz w:val="20"/>
                <w:szCs w:val="20"/>
              </w:rPr>
            </w:pPr>
            <w:r>
              <w:rPr>
                <w:rFonts w:eastAsia="Times New Roman"/>
                <w:sz w:val="20"/>
                <w:szCs w:val="20"/>
              </w:rPr>
              <w:t>  June 9, 2023</w:t>
            </w:r>
          </w:p>
        </w:tc>
      </w:tr>
      <w:tr w:rsidR="00374766" w14:paraId="66A512E6" w14:textId="77777777">
        <w:tc>
          <w:tcPr>
            <w:tcW w:w="0" w:type="auto"/>
            <w:hideMark/>
          </w:tcPr>
          <w:p w14:paraId="79BC19D5" w14:textId="77777777" w:rsidR="00374766" w:rsidRDefault="00465383">
            <w:pPr>
              <w:rPr>
                <w:rFonts w:eastAsia="Times New Roman"/>
                <w:sz w:val="20"/>
                <w:szCs w:val="20"/>
              </w:rPr>
            </w:pPr>
            <w:r>
              <w:rPr>
                <w:rFonts w:eastAsia="Times New Roman"/>
                <w:sz w:val="20"/>
                <w:szCs w:val="20"/>
              </w:rPr>
              <w:t>Amir Hai</w:t>
            </w:r>
          </w:p>
        </w:tc>
        <w:tc>
          <w:tcPr>
            <w:tcW w:w="0" w:type="auto"/>
            <w:hideMark/>
          </w:tcPr>
          <w:p w14:paraId="4037FF02" w14:textId="77777777" w:rsidR="00374766" w:rsidRDefault="00465383">
            <w:pPr>
              <w:jc w:val="center"/>
              <w:rPr>
                <w:rFonts w:eastAsia="Times New Roman"/>
                <w:sz w:val="20"/>
                <w:szCs w:val="20"/>
              </w:rPr>
            </w:pPr>
            <w:r>
              <w:rPr>
                <w:rFonts w:eastAsia="Times New Roman"/>
                <w:sz w:val="20"/>
                <w:szCs w:val="20"/>
              </w:rPr>
              <w:t>(Principal Financial and Accounting Officer)</w:t>
            </w:r>
          </w:p>
        </w:tc>
        <w:tc>
          <w:tcPr>
            <w:tcW w:w="0" w:type="auto"/>
            <w:hideMark/>
          </w:tcPr>
          <w:p w14:paraId="3F3EC8AB" w14:textId="77777777" w:rsidR="00374766" w:rsidRDefault="00465383">
            <w:pPr>
              <w:jc w:val="center"/>
              <w:rPr>
                <w:rFonts w:eastAsia="Times New Roman"/>
                <w:sz w:val="20"/>
                <w:szCs w:val="20"/>
              </w:rPr>
            </w:pPr>
            <w:r>
              <w:rPr>
                <w:rFonts w:eastAsia="Times New Roman"/>
                <w:sz w:val="20"/>
                <w:szCs w:val="20"/>
              </w:rPr>
              <w:t> </w:t>
            </w:r>
          </w:p>
        </w:tc>
      </w:tr>
      <w:tr w:rsidR="00374766" w14:paraId="7345E95D" w14:textId="77777777">
        <w:tc>
          <w:tcPr>
            <w:tcW w:w="0" w:type="auto"/>
            <w:hideMark/>
          </w:tcPr>
          <w:p w14:paraId="65D2E608" w14:textId="77777777" w:rsidR="00374766" w:rsidRDefault="00465383">
            <w:pPr>
              <w:rPr>
                <w:rFonts w:eastAsia="Times New Roman"/>
                <w:sz w:val="20"/>
                <w:szCs w:val="20"/>
              </w:rPr>
            </w:pPr>
            <w:r>
              <w:rPr>
                <w:rFonts w:eastAsia="Times New Roman"/>
                <w:sz w:val="20"/>
                <w:szCs w:val="20"/>
              </w:rPr>
              <w:t> </w:t>
            </w:r>
          </w:p>
        </w:tc>
        <w:tc>
          <w:tcPr>
            <w:tcW w:w="0" w:type="auto"/>
            <w:hideMark/>
          </w:tcPr>
          <w:p w14:paraId="66CFB0FF"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48C61CA6" w14:textId="77777777" w:rsidR="00374766" w:rsidRDefault="00465383">
            <w:pPr>
              <w:jc w:val="center"/>
              <w:rPr>
                <w:rFonts w:eastAsia="Times New Roman"/>
                <w:sz w:val="20"/>
                <w:szCs w:val="20"/>
              </w:rPr>
            </w:pPr>
            <w:r>
              <w:rPr>
                <w:rFonts w:eastAsia="Times New Roman"/>
                <w:sz w:val="20"/>
                <w:szCs w:val="20"/>
              </w:rPr>
              <w:t> </w:t>
            </w:r>
          </w:p>
        </w:tc>
      </w:tr>
      <w:tr w:rsidR="00374766" w14:paraId="3668ACAA" w14:textId="77777777">
        <w:tc>
          <w:tcPr>
            <w:tcW w:w="0" w:type="auto"/>
            <w:tcBorders>
              <w:bottom w:val="single" w:sz="8" w:space="0" w:color="000000"/>
            </w:tcBorders>
            <w:hideMark/>
          </w:tcPr>
          <w:p w14:paraId="5C16858D" w14:textId="77777777" w:rsidR="00374766" w:rsidRDefault="00465383">
            <w:pPr>
              <w:rPr>
                <w:rFonts w:eastAsia="Times New Roman"/>
                <w:sz w:val="20"/>
                <w:szCs w:val="20"/>
              </w:rPr>
            </w:pPr>
            <w:r>
              <w:rPr>
                <w:rFonts w:eastAsia="Times New Roman"/>
                <w:sz w:val="20"/>
                <w:szCs w:val="20"/>
              </w:rPr>
              <w:t>/s/ Yariv Alroy</w:t>
            </w:r>
          </w:p>
        </w:tc>
        <w:tc>
          <w:tcPr>
            <w:tcW w:w="0" w:type="auto"/>
            <w:hideMark/>
          </w:tcPr>
          <w:p w14:paraId="670E5A4C" w14:textId="77777777" w:rsidR="00374766" w:rsidRDefault="00465383">
            <w:pPr>
              <w:jc w:val="center"/>
              <w:rPr>
                <w:rFonts w:eastAsia="Times New Roman"/>
                <w:sz w:val="20"/>
                <w:szCs w:val="20"/>
              </w:rPr>
            </w:pPr>
            <w:r>
              <w:rPr>
                <w:rFonts w:eastAsia="Times New Roman"/>
                <w:sz w:val="20"/>
                <w:szCs w:val="20"/>
              </w:rPr>
              <w:t>Co-Chairman of the Board of Directors</w:t>
            </w:r>
          </w:p>
        </w:tc>
        <w:tc>
          <w:tcPr>
            <w:tcW w:w="0" w:type="auto"/>
            <w:hideMark/>
          </w:tcPr>
          <w:p w14:paraId="2CAAFAEA" w14:textId="77777777" w:rsidR="00374766" w:rsidRDefault="00465383">
            <w:pPr>
              <w:jc w:val="center"/>
              <w:rPr>
                <w:rFonts w:eastAsia="Times New Roman"/>
                <w:sz w:val="20"/>
                <w:szCs w:val="20"/>
              </w:rPr>
            </w:pPr>
            <w:r>
              <w:rPr>
                <w:rFonts w:eastAsia="Times New Roman"/>
                <w:sz w:val="20"/>
                <w:szCs w:val="20"/>
              </w:rPr>
              <w:t>June 9, 2023</w:t>
            </w:r>
          </w:p>
        </w:tc>
      </w:tr>
      <w:tr w:rsidR="00374766" w14:paraId="77BC1327" w14:textId="77777777">
        <w:tc>
          <w:tcPr>
            <w:tcW w:w="0" w:type="auto"/>
            <w:hideMark/>
          </w:tcPr>
          <w:p w14:paraId="68B4BE70" w14:textId="77777777" w:rsidR="00374766" w:rsidRDefault="00465383">
            <w:pPr>
              <w:rPr>
                <w:rFonts w:eastAsia="Times New Roman"/>
                <w:sz w:val="20"/>
                <w:szCs w:val="20"/>
              </w:rPr>
            </w:pPr>
            <w:r>
              <w:rPr>
                <w:rFonts w:eastAsia="Times New Roman"/>
                <w:sz w:val="20"/>
                <w:szCs w:val="20"/>
              </w:rPr>
              <w:t>Yariv Alroy</w:t>
            </w:r>
          </w:p>
        </w:tc>
        <w:tc>
          <w:tcPr>
            <w:tcW w:w="0" w:type="auto"/>
            <w:hideMark/>
          </w:tcPr>
          <w:p w14:paraId="78FAAFDE"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4439C80A" w14:textId="77777777" w:rsidR="00374766" w:rsidRDefault="00465383">
            <w:pPr>
              <w:jc w:val="center"/>
              <w:rPr>
                <w:rFonts w:eastAsia="Times New Roman"/>
                <w:sz w:val="20"/>
                <w:szCs w:val="20"/>
              </w:rPr>
            </w:pPr>
            <w:r>
              <w:rPr>
                <w:rFonts w:eastAsia="Times New Roman"/>
                <w:sz w:val="20"/>
                <w:szCs w:val="20"/>
              </w:rPr>
              <w:t> </w:t>
            </w:r>
          </w:p>
        </w:tc>
      </w:tr>
      <w:tr w:rsidR="00374766" w14:paraId="41DC9059" w14:textId="77777777">
        <w:tc>
          <w:tcPr>
            <w:tcW w:w="0" w:type="auto"/>
            <w:hideMark/>
          </w:tcPr>
          <w:p w14:paraId="0537B21D" w14:textId="77777777" w:rsidR="00374766" w:rsidRDefault="00465383">
            <w:pPr>
              <w:rPr>
                <w:rFonts w:eastAsia="Times New Roman"/>
                <w:sz w:val="20"/>
                <w:szCs w:val="20"/>
              </w:rPr>
            </w:pPr>
            <w:r>
              <w:rPr>
                <w:rFonts w:eastAsia="Times New Roman"/>
                <w:sz w:val="20"/>
                <w:szCs w:val="20"/>
              </w:rPr>
              <w:t> </w:t>
            </w:r>
          </w:p>
        </w:tc>
        <w:tc>
          <w:tcPr>
            <w:tcW w:w="0" w:type="auto"/>
            <w:hideMark/>
          </w:tcPr>
          <w:p w14:paraId="44B8A839"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7B1A7A8E" w14:textId="77777777" w:rsidR="00374766" w:rsidRDefault="00465383">
            <w:pPr>
              <w:jc w:val="center"/>
              <w:rPr>
                <w:rFonts w:eastAsia="Times New Roman"/>
                <w:sz w:val="20"/>
                <w:szCs w:val="20"/>
              </w:rPr>
            </w:pPr>
            <w:r>
              <w:rPr>
                <w:rFonts w:eastAsia="Times New Roman"/>
                <w:sz w:val="20"/>
                <w:szCs w:val="20"/>
              </w:rPr>
              <w:t> </w:t>
            </w:r>
          </w:p>
        </w:tc>
      </w:tr>
      <w:tr w:rsidR="00374766" w14:paraId="75B07251" w14:textId="77777777">
        <w:tc>
          <w:tcPr>
            <w:tcW w:w="0" w:type="auto"/>
            <w:tcBorders>
              <w:bottom w:val="single" w:sz="8" w:space="0" w:color="000000"/>
            </w:tcBorders>
            <w:hideMark/>
          </w:tcPr>
          <w:p w14:paraId="459A7C6D" w14:textId="77777777" w:rsidR="00374766" w:rsidRDefault="00465383">
            <w:pPr>
              <w:rPr>
                <w:rFonts w:eastAsia="Times New Roman"/>
                <w:sz w:val="20"/>
                <w:szCs w:val="20"/>
              </w:rPr>
            </w:pPr>
            <w:r>
              <w:rPr>
                <w:rFonts w:eastAsia="Times New Roman"/>
                <w:sz w:val="20"/>
                <w:szCs w:val="20"/>
              </w:rPr>
              <w:t>/s/ Ehud Barak</w:t>
            </w:r>
          </w:p>
        </w:tc>
        <w:tc>
          <w:tcPr>
            <w:tcW w:w="0" w:type="auto"/>
            <w:hideMark/>
          </w:tcPr>
          <w:p w14:paraId="52A4301F" w14:textId="77777777" w:rsidR="00374766" w:rsidRDefault="00465383">
            <w:pPr>
              <w:jc w:val="center"/>
              <w:rPr>
                <w:rFonts w:eastAsia="Times New Roman"/>
                <w:sz w:val="20"/>
                <w:szCs w:val="20"/>
              </w:rPr>
            </w:pPr>
            <w:r>
              <w:rPr>
                <w:rFonts w:eastAsia="Times New Roman"/>
                <w:sz w:val="20"/>
                <w:szCs w:val="20"/>
              </w:rPr>
              <w:t>Co-Chairman of the Board of Directors</w:t>
            </w:r>
          </w:p>
        </w:tc>
        <w:tc>
          <w:tcPr>
            <w:tcW w:w="0" w:type="auto"/>
            <w:hideMark/>
          </w:tcPr>
          <w:p w14:paraId="7FD6FCE2" w14:textId="77777777" w:rsidR="00374766" w:rsidRDefault="00465383">
            <w:pPr>
              <w:jc w:val="center"/>
              <w:rPr>
                <w:rFonts w:eastAsia="Times New Roman"/>
                <w:sz w:val="20"/>
                <w:szCs w:val="20"/>
              </w:rPr>
            </w:pPr>
            <w:r>
              <w:rPr>
                <w:rFonts w:eastAsia="Times New Roman"/>
                <w:sz w:val="20"/>
                <w:szCs w:val="20"/>
              </w:rPr>
              <w:t>June 9, 2023</w:t>
            </w:r>
          </w:p>
        </w:tc>
      </w:tr>
      <w:tr w:rsidR="00374766" w14:paraId="2AF98928" w14:textId="77777777">
        <w:tc>
          <w:tcPr>
            <w:tcW w:w="0" w:type="auto"/>
            <w:hideMark/>
          </w:tcPr>
          <w:p w14:paraId="0D1E9653" w14:textId="77777777" w:rsidR="00374766" w:rsidRDefault="00465383">
            <w:pPr>
              <w:rPr>
                <w:rFonts w:eastAsia="Times New Roman"/>
                <w:sz w:val="20"/>
                <w:szCs w:val="20"/>
              </w:rPr>
            </w:pPr>
            <w:r>
              <w:rPr>
                <w:rFonts w:eastAsia="Times New Roman"/>
                <w:sz w:val="20"/>
                <w:szCs w:val="20"/>
              </w:rPr>
              <w:t>Ehud Barak</w:t>
            </w:r>
          </w:p>
        </w:tc>
        <w:tc>
          <w:tcPr>
            <w:tcW w:w="0" w:type="auto"/>
            <w:hideMark/>
          </w:tcPr>
          <w:p w14:paraId="69799C3B"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796B7878" w14:textId="77777777" w:rsidR="00374766" w:rsidRDefault="00465383">
            <w:pPr>
              <w:jc w:val="center"/>
              <w:rPr>
                <w:rFonts w:eastAsia="Times New Roman"/>
                <w:sz w:val="20"/>
                <w:szCs w:val="20"/>
              </w:rPr>
            </w:pPr>
            <w:r>
              <w:rPr>
                <w:rFonts w:eastAsia="Times New Roman"/>
                <w:sz w:val="20"/>
                <w:szCs w:val="20"/>
              </w:rPr>
              <w:t> </w:t>
            </w:r>
          </w:p>
        </w:tc>
      </w:tr>
      <w:tr w:rsidR="00374766" w14:paraId="7621E61F" w14:textId="77777777">
        <w:tc>
          <w:tcPr>
            <w:tcW w:w="0" w:type="auto"/>
            <w:hideMark/>
          </w:tcPr>
          <w:p w14:paraId="420F9D38" w14:textId="77777777" w:rsidR="00374766" w:rsidRDefault="00465383">
            <w:pPr>
              <w:rPr>
                <w:rFonts w:eastAsia="Times New Roman"/>
                <w:sz w:val="20"/>
                <w:szCs w:val="20"/>
              </w:rPr>
            </w:pPr>
            <w:r>
              <w:rPr>
                <w:rFonts w:eastAsia="Times New Roman"/>
                <w:sz w:val="20"/>
                <w:szCs w:val="20"/>
              </w:rPr>
              <w:t> </w:t>
            </w:r>
          </w:p>
        </w:tc>
        <w:tc>
          <w:tcPr>
            <w:tcW w:w="0" w:type="auto"/>
            <w:hideMark/>
          </w:tcPr>
          <w:p w14:paraId="6C0F5771"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239A6BAF" w14:textId="77777777" w:rsidR="00374766" w:rsidRDefault="00374766">
            <w:pPr>
              <w:jc w:val="center"/>
              <w:rPr>
                <w:rFonts w:eastAsia="Times New Roman"/>
                <w:sz w:val="20"/>
                <w:szCs w:val="20"/>
              </w:rPr>
            </w:pPr>
          </w:p>
        </w:tc>
      </w:tr>
      <w:tr w:rsidR="00374766" w14:paraId="4A56B8A7" w14:textId="77777777">
        <w:tc>
          <w:tcPr>
            <w:tcW w:w="0" w:type="auto"/>
            <w:tcBorders>
              <w:bottom w:val="single" w:sz="8" w:space="0" w:color="000000"/>
            </w:tcBorders>
            <w:hideMark/>
          </w:tcPr>
          <w:p w14:paraId="0D863364" w14:textId="77777777" w:rsidR="00374766" w:rsidRDefault="00465383">
            <w:pPr>
              <w:rPr>
                <w:rFonts w:eastAsia="Times New Roman"/>
                <w:sz w:val="20"/>
                <w:szCs w:val="20"/>
              </w:rPr>
            </w:pPr>
            <w:r>
              <w:rPr>
                <w:rFonts w:eastAsia="Times New Roman"/>
                <w:sz w:val="20"/>
                <w:szCs w:val="20"/>
              </w:rPr>
              <w:t>/s/ Erez Alroy</w:t>
            </w:r>
          </w:p>
        </w:tc>
        <w:tc>
          <w:tcPr>
            <w:tcW w:w="0" w:type="auto"/>
            <w:hideMark/>
          </w:tcPr>
          <w:p w14:paraId="706E4E2E" w14:textId="77777777" w:rsidR="00374766" w:rsidRDefault="00465383">
            <w:pPr>
              <w:jc w:val="center"/>
              <w:rPr>
                <w:rFonts w:eastAsia="Times New Roman"/>
                <w:sz w:val="20"/>
                <w:szCs w:val="20"/>
              </w:rPr>
            </w:pPr>
            <w:r>
              <w:rPr>
                <w:rFonts w:eastAsia="Times New Roman"/>
                <w:sz w:val="20"/>
                <w:szCs w:val="20"/>
              </w:rPr>
              <w:t>Director</w:t>
            </w:r>
          </w:p>
        </w:tc>
        <w:tc>
          <w:tcPr>
            <w:tcW w:w="0" w:type="auto"/>
            <w:hideMark/>
          </w:tcPr>
          <w:p w14:paraId="52BA2628" w14:textId="77777777" w:rsidR="00374766" w:rsidRDefault="00465383">
            <w:pPr>
              <w:jc w:val="center"/>
              <w:rPr>
                <w:rFonts w:eastAsia="Times New Roman"/>
                <w:sz w:val="20"/>
                <w:szCs w:val="20"/>
              </w:rPr>
            </w:pPr>
            <w:r>
              <w:rPr>
                <w:rFonts w:eastAsia="Times New Roman"/>
                <w:sz w:val="20"/>
                <w:szCs w:val="20"/>
              </w:rPr>
              <w:t>  June 9, 2023</w:t>
            </w:r>
          </w:p>
        </w:tc>
      </w:tr>
      <w:tr w:rsidR="00374766" w14:paraId="62B28129" w14:textId="77777777">
        <w:tc>
          <w:tcPr>
            <w:tcW w:w="0" w:type="auto"/>
            <w:hideMark/>
          </w:tcPr>
          <w:p w14:paraId="7BF6BCA0" w14:textId="77777777" w:rsidR="00374766" w:rsidRDefault="00465383">
            <w:pPr>
              <w:rPr>
                <w:rFonts w:eastAsia="Times New Roman"/>
                <w:sz w:val="20"/>
                <w:szCs w:val="20"/>
              </w:rPr>
            </w:pPr>
            <w:r>
              <w:rPr>
                <w:rFonts w:eastAsia="Times New Roman"/>
                <w:sz w:val="20"/>
                <w:szCs w:val="20"/>
              </w:rPr>
              <w:t>Erez Alroy</w:t>
            </w:r>
          </w:p>
        </w:tc>
        <w:tc>
          <w:tcPr>
            <w:tcW w:w="0" w:type="auto"/>
            <w:hideMark/>
          </w:tcPr>
          <w:p w14:paraId="43AF3DC9"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34E22502" w14:textId="77777777" w:rsidR="00374766" w:rsidRDefault="00465383">
            <w:pPr>
              <w:jc w:val="center"/>
              <w:rPr>
                <w:rFonts w:eastAsia="Times New Roman"/>
                <w:sz w:val="20"/>
                <w:szCs w:val="20"/>
              </w:rPr>
            </w:pPr>
            <w:r>
              <w:rPr>
                <w:rFonts w:eastAsia="Times New Roman"/>
                <w:sz w:val="20"/>
                <w:szCs w:val="20"/>
              </w:rPr>
              <w:t> </w:t>
            </w:r>
          </w:p>
        </w:tc>
      </w:tr>
      <w:tr w:rsidR="00374766" w14:paraId="23E7977E" w14:textId="77777777">
        <w:tc>
          <w:tcPr>
            <w:tcW w:w="0" w:type="auto"/>
            <w:hideMark/>
          </w:tcPr>
          <w:p w14:paraId="7511EE03" w14:textId="77777777" w:rsidR="00374766" w:rsidRDefault="00465383">
            <w:pPr>
              <w:rPr>
                <w:rFonts w:eastAsia="Times New Roman"/>
                <w:sz w:val="20"/>
                <w:szCs w:val="20"/>
              </w:rPr>
            </w:pPr>
            <w:r>
              <w:rPr>
                <w:rFonts w:eastAsia="Times New Roman"/>
                <w:sz w:val="20"/>
                <w:szCs w:val="20"/>
              </w:rPr>
              <w:t> </w:t>
            </w:r>
          </w:p>
        </w:tc>
        <w:tc>
          <w:tcPr>
            <w:tcW w:w="0" w:type="auto"/>
            <w:hideMark/>
          </w:tcPr>
          <w:p w14:paraId="4BE4ED6A" w14:textId="77777777" w:rsidR="00374766" w:rsidRDefault="00374766">
            <w:pPr>
              <w:rPr>
                <w:rFonts w:eastAsia="Times New Roman"/>
                <w:sz w:val="20"/>
                <w:szCs w:val="20"/>
              </w:rPr>
            </w:pPr>
          </w:p>
        </w:tc>
        <w:tc>
          <w:tcPr>
            <w:tcW w:w="0" w:type="auto"/>
            <w:hideMark/>
          </w:tcPr>
          <w:p w14:paraId="2874CCF5" w14:textId="77777777" w:rsidR="00374766" w:rsidRDefault="00374766">
            <w:pPr>
              <w:jc w:val="center"/>
              <w:rPr>
                <w:rFonts w:eastAsia="Times New Roman"/>
                <w:sz w:val="20"/>
                <w:szCs w:val="20"/>
              </w:rPr>
            </w:pPr>
          </w:p>
        </w:tc>
      </w:tr>
      <w:tr w:rsidR="00374766" w14:paraId="0CF38EF5" w14:textId="77777777">
        <w:tc>
          <w:tcPr>
            <w:tcW w:w="0" w:type="auto"/>
            <w:tcBorders>
              <w:bottom w:val="single" w:sz="8" w:space="0" w:color="000000"/>
            </w:tcBorders>
            <w:hideMark/>
          </w:tcPr>
          <w:p w14:paraId="06AB7101" w14:textId="77777777" w:rsidR="00374766" w:rsidRDefault="00465383">
            <w:pPr>
              <w:rPr>
                <w:rFonts w:eastAsia="Times New Roman"/>
                <w:sz w:val="20"/>
                <w:szCs w:val="20"/>
              </w:rPr>
            </w:pPr>
            <w:r>
              <w:rPr>
                <w:rFonts w:eastAsia="Times New Roman"/>
                <w:sz w:val="20"/>
                <w:szCs w:val="20"/>
              </w:rPr>
              <w:t>/s/ Yehoshua Abramovich</w:t>
            </w:r>
          </w:p>
        </w:tc>
        <w:tc>
          <w:tcPr>
            <w:tcW w:w="0" w:type="auto"/>
            <w:hideMark/>
          </w:tcPr>
          <w:p w14:paraId="7A1AD7A0" w14:textId="77777777" w:rsidR="00374766" w:rsidRDefault="00465383">
            <w:pPr>
              <w:jc w:val="center"/>
              <w:rPr>
                <w:rFonts w:eastAsia="Times New Roman"/>
                <w:sz w:val="20"/>
                <w:szCs w:val="20"/>
              </w:rPr>
            </w:pPr>
            <w:r>
              <w:rPr>
                <w:rFonts w:eastAsia="Times New Roman"/>
                <w:sz w:val="20"/>
                <w:szCs w:val="20"/>
              </w:rPr>
              <w:t>  Director</w:t>
            </w:r>
          </w:p>
        </w:tc>
        <w:tc>
          <w:tcPr>
            <w:tcW w:w="0" w:type="auto"/>
            <w:hideMark/>
          </w:tcPr>
          <w:p w14:paraId="72CF1207" w14:textId="77777777" w:rsidR="00374766" w:rsidRDefault="00465383">
            <w:pPr>
              <w:jc w:val="center"/>
              <w:rPr>
                <w:rFonts w:eastAsia="Times New Roman"/>
                <w:sz w:val="20"/>
                <w:szCs w:val="20"/>
              </w:rPr>
            </w:pPr>
            <w:r>
              <w:rPr>
                <w:rFonts w:eastAsia="Times New Roman"/>
                <w:sz w:val="20"/>
                <w:szCs w:val="20"/>
              </w:rPr>
              <w:t>  June 9, 2023</w:t>
            </w:r>
          </w:p>
        </w:tc>
      </w:tr>
      <w:tr w:rsidR="00374766" w14:paraId="2633CB34" w14:textId="77777777">
        <w:tc>
          <w:tcPr>
            <w:tcW w:w="0" w:type="auto"/>
            <w:hideMark/>
          </w:tcPr>
          <w:p w14:paraId="76BFFC95" w14:textId="77777777" w:rsidR="00374766" w:rsidRDefault="00465383">
            <w:pPr>
              <w:rPr>
                <w:rFonts w:eastAsia="Times New Roman"/>
                <w:sz w:val="20"/>
                <w:szCs w:val="20"/>
              </w:rPr>
            </w:pPr>
            <w:r>
              <w:rPr>
                <w:rFonts w:eastAsia="Times New Roman"/>
                <w:sz w:val="20"/>
                <w:szCs w:val="20"/>
              </w:rPr>
              <w:t>Yehoshua (Shuki) Abramovich</w:t>
            </w:r>
          </w:p>
        </w:tc>
        <w:tc>
          <w:tcPr>
            <w:tcW w:w="0" w:type="auto"/>
            <w:hideMark/>
          </w:tcPr>
          <w:p w14:paraId="3E49C715"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2F673A49" w14:textId="77777777" w:rsidR="00374766" w:rsidRDefault="00465383">
            <w:pPr>
              <w:jc w:val="center"/>
              <w:rPr>
                <w:rFonts w:eastAsia="Times New Roman"/>
                <w:sz w:val="20"/>
                <w:szCs w:val="20"/>
              </w:rPr>
            </w:pPr>
            <w:r>
              <w:rPr>
                <w:rFonts w:eastAsia="Times New Roman"/>
                <w:sz w:val="20"/>
                <w:szCs w:val="20"/>
              </w:rPr>
              <w:t> </w:t>
            </w:r>
          </w:p>
        </w:tc>
      </w:tr>
      <w:tr w:rsidR="00374766" w14:paraId="19F3924F" w14:textId="77777777">
        <w:tc>
          <w:tcPr>
            <w:tcW w:w="0" w:type="auto"/>
            <w:hideMark/>
          </w:tcPr>
          <w:p w14:paraId="2C0744B6" w14:textId="77777777" w:rsidR="00374766" w:rsidRDefault="00465383">
            <w:pPr>
              <w:rPr>
                <w:rFonts w:eastAsia="Times New Roman"/>
                <w:sz w:val="20"/>
                <w:szCs w:val="20"/>
              </w:rPr>
            </w:pPr>
            <w:r>
              <w:rPr>
                <w:rFonts w:eastAsia="Times New Roman"/>
                <w:sz w:val="20"/>
                <w:szCs w:val="20"/>
              </w:rPr>
              <w:t> </w:t>
            </w:r>
          </w:p>
        </w:tc>
        <w:tc>
          <w:tcPr>
            <w:tcW w:w="0" w:type="auto"/>
            <w:hideMark/>
          </w:tcPr>
          <w:p w14:paraId="2DE3C426" w14:textId="77777777" w:rsidR="00374766" w:rsidRDefault="00374766">
            <w:pPr>
              <w:rPr>
                <w:rFonts w:eastAsia="Times New Roman"/>
                <w:sz w:val="20"/>
                <w:szCs w:val="20"/>
              </w:rPr>
            </w:pPr>
          </w:p>
        </w:tc>
        <w:tc>
          <w:tcPr>
            <w:tcW w:w="0" w:type="auto"/>
            <w:hideMark/>
          </w:tcPr>
          <w:p w14:paraId="15E8AAF7" w14:textId="77777777" w:rsidR="00374766" w:rsidRDefault="00374766">
            <w:pPr>
              <w:jc w:val="center"/>
              <w:rPr>
                <w:rFonts w:eastAsia="Times New Roman"/>
                <w:sz w:val="20"/>
                <w:szCs w:val="20"/>
              </w:rPr>
            </w:pPr>
          </w:p>
        </w:tc>
      </w:tr>
      <w:tr w:rsidR="00374766" w14:paraId="2B786A95" w14:textId="77777777">
        <w:tc>
          <w:tcPr>
            <w:tcW w:w="0" w:type="auto"/>
            <w:tcBorders>
              <w:bottom w:val="single" w:sz="8" w:space="0" w:color="000000"/>
            </w:tcBorders>
            <w:hideMark/>
          </w:tcPr>
          <w:p w14:paraId="3040AC9A" w14:textId="77777777" w:rsidR="00374766" w:rsidRDefault="00465383">
            <w:pPr>
              <w:rPr>
                <w:rFonts w:eastAsia="Times New Roman"/>
                <w:sz w:val="20"/>
                <w:szCs w:val="20"/>
              </w:rPr>
            </w:pPr>
            <w:r>
              <w:rPr>
                <w:rFonts w:eastAsia="Times New Roman"/>
                <w:sz w:val="20"/>
                <w:szCs w:val="20"/>
              </w:rPr>
              <w:t>/s/ Dvora Kimchi</w:t>
            </w:r>
          </w:p>
        </w:tc>
        <w:tc>
          <w:tcPr>
            <w:tcW w:w="0" w:type="auto"/>
            <w:hideMark/>
          </w:tcPr>
          <w:p w14:paraId="3C2A69DC" w14:textId="77777777" w:rsidR="00374766" w:rsidRDefault="00465383">
            <w:pPr>
              <w:jc w:val="center"/>
              <w:rPr>
                <w:rFonts w:eastAsia="Times New Roman"/>
                <w:sz w:val="20"/>
                <w:szCs w:val="20"/>
              </w:rPr>
            </w:pPr>
            <w:r>
              <w:rPr>
                <w:rFonts w:eastAsia="Times New Roman"/>
                <w:sz w:val="20"/>
                <w:szCs w:val="20"/>
              </w:rPr>
              <w:t>Director</w:t>
            </w:r>
          </w:p>
        </w:tc>
        <w:tc>
          <w:tcPr>
            <w:tcW w:w="0" w:type="auto"/>
            <w:hideMark/>
          </w:tcPr>
          <w:p w14:paraId="422BF590" w14:textId="77777777" w:rsidR="00374766" w:rsidRDefault="00465383">
            <w:pPr>
              <w:jc w:val="center"/>
              <w:rPr>
                <w:rFonts w:eastAsia="Times New Roman"/>
                <w:sz w:val="20"/>
                <w:szCs w:val="20"/>
              </w:rPr>
            </w:pPr>
            <w:r>
              <w:rPr>
                <w:rFonts w:eastAsia="Times New Roman"/>
                <w:sz w:val="20"/>
                <w:szCs w:val="20"/>
              </w:rPr>
              <w:t>  June 9, 2023</w:t>
            </w:r>
          </w:p>
        </w:tc>
      </w:tr>
      <w:tr w:rsidR="00374766" w14:paraId="1E6C6D08" w14:textId="77777777">
        <w:tc>
          <w:tcPr>
            <w:tcW w:w="0" w:type="auto"/>
            <w:hideMark/>
          </w:tcPr>
          <w:p w14:paraId="459DA4BB" w14:textId="77777777" w:rsidR="00374766" w:rsidRDefault="00465383">
            <w:pPr>
              <w:rPr>
                <w:rFonts w:eastAsia="Times New Roman"/>
                <w:sz w:val="20"/>
                <w:szCs w:val="20"/>
              </w:rPr>
            </w:pPr>
            <w:r>
              <w:rPr>
                <w:rFonts w:eastAsia="Times New Roman"/>
                <w:sz w:val="20"/>
                <w:szCs w:val="20"/>
              </w:rPr>
              <w:lastRenderedPageBreak/>
              <w:t>Dvora Kimchi</w:t>
            </w:r>
          </w:p>
        </w:tc>
        <w:tc>
          <w:tcPr>
            <w:tcW w:w="0" w:type="auto"/>
            <w:hideMark/>
          </w:tcPr>
          <w:p w14:paraId="4BC5622A"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6E53C2FE" w14:textId="77777777" w:rsidR="00374766" w:rsidRDefault="00465383">
            <w:pPr>
              <w:jc w:val="center"/>
              <w:rPr>
                <w:rFonts w:eastAsia="Times New Roman"/>
                <w:sz w:val="20"/>
                <w:szCs w:val="20"/>
              </w:rPr>
            </w:pPr>
            <w:r>
              <w:rPr>
                <w:rFonts w:eastAsia="Times New Roman"/>
                <w:sz w:val="20"/>
                <w:szCs w:val="20"/>
              </w:rPr>
              <w:t> </w:t>
            </w:r>
          </w:p>
        </w:tc>
      </w:tr>
      <w:tr w:rsidR="00374766" w14:paraId="789672B0" w14:textId="77777777">
        <w:tc>
          <w:tcPr>
            <w:tcW w:w="0" w:type="auto"/>
            <w:hideMark/>
          </w:tcPr>
          <w:p w14:paraId="409F8EF8" w14:textId="77777777" w:rsidR="00374766" w:rsidRDefault="00465383">
            <w:pPr>
              <w:rPr>
                <w:rFonts w:eastAsia="Times New Roman"/>
                <w:sz w:val="20"/>
                <w:szCs w:val="20"/>
              </w:rPr>
            </w:pPr>
            <w:r>
              <w:rPr>
                <w:rFonts w:eastAsia="Times New Roman"/>
                <w:sz w:val="20"/>
                <w:szCs w:val="20"/>
              </w:rPr>
              <w:t> </w:t>
            </w:r>
          </w:p>
        </w:tc>
        <w:tc>
          <w:tcPr>
            <w:tcW w:w="0" w:type="auto"/>
            <w:hideMark/>
          </w:tcPr>
          <w:p w14:paraId="443C8960"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616EF413" w14:textId="77777777" w:rsidR="00374766" w:rsidRDefault="00465383">
            <w:pPr>
              <w:jc w:val="center"/>
              <w:rPr>
                <w:rFonts w:eastAsia="Times New Roman"/>
                <w:sz w:val="20"/>
                <w:szCs w:val="20"/>
              </w:rPr>
            </w:pPr>
            <w:r>
              <w:rPr>
                <w:rFonts w:eastAsia="Times New Roman"/>
                <w:sz w:val="20"/>
                <w:szCs w:val="20"/>
              </w:rPr>
              <w:t> </w:t>
            </w:r>
          </w:p>
        </w:tc>
      </w:tr>
      <w:tr w:rsidR="00374766" w14:paraId="2D57C858" w14:textId="77777777">
        <w:tc>
          <w:tcPr>
            <w:tcW w:w="0" w:type="auto"/>
            <w:tcBorders>
              <w:bottom w:val="single" w:sz="8" w:space="0" w:color="000000"/>
            </w:tcBorders>
            <w:hideMark/>
          </w:tcPr>
          <w:p w14:paraId="3EBAB875" w14:textId="77777777" w:rsidR="00374766" w:rsidRDefault="00465383">
            <w:pPr>
              <w:rPr>
                <w:rFonts w:eastAsia="Times New Roman"/>
                <w:sz w:val="20"/>
                <w:szCs w:val="20"/>
              </w:rPr>
            </w:pPr>
            <w:r>
              <w:rPr>
                <w:rFonts w:eastAsia="Times New Roman"/>
                <w:sz w:val="20"/>
                <w:szCs w:val="20"/>
              </w:rPr>
              <w:t>/s/ Amir Lerman</w:t>
            </w:r>
          </w:p>
        </w:tc>
        <w:tc>
          <w:tcPr>
            <w:tcW w:w="0" w:type="auto"/>
            <w:hideMark/>
          </w:tcPr>
          <w:p w14:paraId="1C433759" w14:textId="77777777" w:rsidR="00374766" w:rsidRDefault="00465383">
            <w:pPr>
              <w:jc w:val="center"/>
              <w:rPr>
                <w:rFonts w:eastAsia="Times New Roman"/>
                <w:sz w:val="20"/>
                <w:szCs w:val="20"/>
              </w:rPr>
            </w:pPr>
            <w:r>
              <w:rPr>
                <w:rFonts w:eastAsia="Times New Roman"/>
                <w:sz w:val="20"/>
                <w:szCs w:val="20"/>
              </w:rPr>
              <w:t>Director</w:t>
            </w:r>
          </w:p>
        </w:tc>
        <w:tc>
          <w:tcPr>
            <w:tcW w:w="0" w:type="auto"/>
            <w:hideMark/>
          </w:tcPr>
          <w:p w14:paraId="59AF18D0" w14:textId="77777777" w:rsidR="00374766" w:rsidRDefault="00465383">
            <w:pPr>
              <w:jc w:val="center"/>
              <w:rPr>
                <w:rFonts w:eastAsia="Times New Roman"/>
                <w:sz w:val="20"/>
                <w:szCs w:val="20"/>
              </w:rPr>
            </w:pPr>
            <w:r>
              <w:rPr>
                <w:rFonts w:eastAsia="Times New Roman"/>
                <w:sz w:val="20"/>
                <w:szCs w:val="20"/>
              </w:rPr>
              <w:t>  June 9, 2023</w:t>
            </w:r>
          </w:p>
        </w:tc>
      </w:tr>
      <w:tr w:rsidR="00374766" w14:paraId="424534D0" w14:textId="77777777">
        <w:tc>
          <w:tcPr>
            <w:tcW w:w="0" w:type="auto"/>
            <w:hideMark/>
          </w:tcPr>
          <w:p w14:paraId="1BAD9736" w14:textId="77777777" w:rsidR="00374766" w:rsidRDefault="00465383">
            <w:pPr>
              <w:rPr>
                <w:rFonts w:eastAsia="Times New Roman"/>
                <w:sz w:val="20"/>
                <w:szCs w:val="20"/>
              </w:rPr>
            </w:pPr>
            <w:r>
              <w:rPr>
                <w:rFonts w:eastAsia="Times New Roman"/>
                <w:sz w:val="20"/>
                <w:szCs w:val="20"/>
              </w:rPr>
              <w:t xml:space="preserve">Amir </w:t>
            </w:r>
            <w:r>
              <w:rPr>
                <w:rFonts w:eastAsia="Times New Roman"/>
                <w:sz w:val="20"/>
                <w:szCs w:val="20"/>
              </w:rPr>
              <w:t>Lerman</w:t>
            </w:r>
          </w:p>
        </w:tc>
        <w:tc>
          <w:tcPr>
            <w:tcW w:w="0" w:type="auto"/>
            <w:hideMark/>
          </w:tcPr>
          <w:p w14:paraId="6D8EB1C7"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16472438" w14:textId="77777777" w:rsidR="00374766" w:rsidRDefault="00465383">
            <w:pPr>
              <w:jc w:val="center"/>
              <w:rPr>
                <w:rFonts w:eastAsia="Times New Roman"/>
                <w:sz w:val="20"/>
                <w:szCs w:val="20"/>
              </w:rPr>
            </w:pPr>
            <w:r>
              <w:rPr>
                <w:rFonts w:eastAsia="Times New Roman"/>
                <w:sz w:val="20"/>
                <w:szCs w:val="20"/>
              </w:rPr>
              <w:t> </w:t>
            </w:r>
          </w:p>
        </w:tc>
      </w:tr>
      <w:tr w:rsidR="00374766" w14:paraId="3E16675E" w14:textId="77777777">
        <w:tc>
          <w:tcPr>
            <w:tcW w:w="0" w:type="auto"/>
            <w:hideMark/>
          </w:tcPr>
          <w:p w14:paraId="7407D970" w14:textId="77777777" w:rsidR="00374766" w:rsidRDefault="00465383">
            <w:pPr>
              <w:rPr>
                <w:rFonts w:eastAsia="Times New Roman"/>
                <w:sz w:val="20"/>
                <w:szCs w:val="20"/>
              </w:rPr>
            </w:pPr>
            <w:r>
              <w:rPr>
                <w:rFonts w:eastAsia="Times New Roman"/>
                <w:sz w:val="20"/>
                <w:szCs w:val="20"/>
              </w:rPr>
              <w:t> </w:t>
            </w:r>
          </w:p>
        </w:tc>
        <w:tc>
          <w:tcPr>
            <w:tcW w:w="0" w:type="auto"/>
            <w:hideMark/>
          </w:tcPr>
          <w:p w14:paraId="6C2DA1A2"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2D9EBF1C" w14:textId="77777777" w:rsidR="00374766" w:rsidRDefault="00374766">
            <w:pPr>
              <w:jc w:val="center"/>
              <w:rPr>
                <w:rFonts w:eastAsia="Times New Roman"/>
                <w:sz w:val="20"/>
                <w:szCs w:val="20"/>
              </w:rPr>
            </w:pPr>
          </w:p>
        </w:tc>
      </w:tr>
      <w:tr w:rsidR="00374766" w14:paraId="5D1C3561" w14:textId="77777777">
        <w:tc>
          <w:tcPr>
            <w:tcW w:w="0" w:type="auto"/>
            <w:tcBorders>
              <w:bottom w:val="single" w:sz="8" w:space="0" w:color="000000"/>
            </w:tcBorders>
            <w:hideMark/>
          </w:tcPr>
          <w:p w14:paraId="7C8864F3" w14:textId="77777777" w:rsidR="00374766" w:rsidRDefault="00465383">
            <w:pPr>
              <w:rPr>
                <w:rFonts w:eastAsia="Times New Roman"/>
                <w:sz w:val="20"/>
                <w:szCs w:val="20"/>
              </w:rPr>
            </w:pPr>
            <w:r>
              <w:rPr>
                <w:rFonts w:eastAsia="Times New Roman"/>
                <w:sz w:val="20"/>
                <w:szCs w:val="20"/>
              </w:rPr>
              <w:t>/s/ Dudi Salton</w:t>
            </w:r>
          </w:p>
        </w:tc>
        <w:tc>
          <w:tcPr>
            <w:tcW w:w="0" w:type="auto"/>
            <w:hideMark/>
          </w:tcPr>
          <w:p w14:paraId="1795BC62" w14:textId="77777777" w:rsidR="00374766" w:rsidRDefault="00465383">
            <w:pPr>
              <w:jc w:val="center"/>
              <w:rPr>
                <w:rFonts w:eastAsia="Times New Roman"/>
                <w:sz w:val="20"/>
                <w:szCs w:val="20"/>
              </w:rPr>
            </w:pPr>
            <w:r>
              <w:rPr>
                <w:rFonts w:eastAsia="Times New Roman"/>
                <w:sz w:val="20"/>
                <w:szCs w:val="20"/>
              </w:rPr>
              <w:t>Director</w:t>
            </w:r>
          </w:p>
        </w:tc>
        <w:tc>
          <w:tcPr>
            <w:tcW w:w="0" w:type="auto"/>
            <w:hideMark/>
          </w:tcPr>
          <w:p w14:paraId="6668CA0D" w14:textId="77777777" w:rsidR="00374766" w:rsidRDefault="00465383">
            <w:pPr>
              <w:jc w:val="center"/>
              <w:rPr>
                <w:rFonts w:eastAsia="Times New Roman"/>
                <w:sz w:val="20"/>
                <w:szCs w:val="20"/>
              </w:rPr>
            </w:pPr>
            <w:r>
              <w:rPr>
                <w:rFonts w:eastAsia="Times New Roman"/>
                <w:sz w:val="20"/>
                <w:szCs w:val="20"/>
              </w:rPr>
              <w:t>  June 9, 2023</w:t>
            </w:r>
          </w:p>
        </w:tc>
      </w:tr>
      <w:tr w:rsidR="00374766" w14:paraId="703ED0E9" w14:textId="77777777">
        <w:tc>
          <w:tcPr>
            <w:tcW w:w="0" w:type="auto"/>
            <w:hideMark/>
          </w:tcPr>
          <w:p w14:paraId="1E38B038" w14:textId="77777777" w:rsidR="00374766" w:rsidRDefault="00465383">
            <w:pPr>
              <w:rPr>
                <w:rFonts w:eastAsia="Times New Roman"/>
                <w:sz w:val="20"/>
                <w:szCs w:val="20"/>
              </w:rPr>
            </w:pPr>
            <w:r>
              <w:rPr>
                <w:rFonts w:eastAsia="Times New Roman"/>
                <w:sz w:val="20"/>
                <w:szCs w:val="20"/>
              </w:rPr>
              <w:t>Dudi Salton</w:t>
            </w:r>
          </w:p>
        </w:tc>
        <w:tc>
          <w:tcPr>
            <w:tcW w:w="0" w:type="auto"/>
            <w:hideMark/>
          </w:tcPr>
          <w:p w14:paraId="7FCD0FFC" w14:textId="77777777" w:rsidR="00374766" w:rsidRDefault="00465383">
            <w:pPr>
              <w:jc w:val="center"/>
              <w:rPr>
                <w:rFonts w:eastAsia="Times New Roman"/>
                <w:sz w:val="20"/>
                <w:szCs w:val="20"/>
              </w:rPr>
            </w:pPr>
            <w:r>
              <w:rPr>
                <w:rFonts w:eastAsia="Times New Roman"/>
                <w:sz w:val="20"/>
                <w:szCs w:val="20"/>
              </w:rPr>
              <w:t> </w:t>
            </w:r>
          </w:p>
        </w:tc>
        <w:tc>
          <w:tcPr>
            <w:tcW w:w="0" w:type="auto"/>
            <w:hideMark/>
          </w:tcPr>
          <w:p w14:paraId="78EB26DC" w14:textId="77777777" w:rsidR="00374766" w:rsidRDefault="00465383">
            <w:pPr>
              <w:jc w:val="center"/>
              <w:rPr>
                <w:rFonts w:eastAsia="Times New Roman"/>
                <w:sz w:val="20"/>
                <w:szCs w:val="20"/>
              </w:rPr>
            </w:pPr>
            <w:r>
              <w:rPr>
                <w:rFonts w:eastAsia="Times New Roman"/>
                <w:sz w:val="20"/>
                <w:szCs w:val="20"/>
              </w:rPr>
              <w:t> </w:t>
            </w:r>
          </w:p>
        </w:tc>
      </w:tr>
    </w:tbl>
    <w:p w14:paraId="34E178C0" w14:textId="77777777" w:rsidR="00374766" w:rsidRDefault="00465383">
      <w:pPr>
        <w:pStyle w:val="NormalWeb"/>
        <w:spacing w:before="0" w:beforeAutospacing="0" w:after="0" w:afterAutospacing="0"/>
        <w:rPr>
          <w:sz w:val="20"/>
          <w:szCs w:val="20"/>
        </w:rPr>
      </w:pPr>
      <w:r>
        <w:rPr>
          <w:sz w:val="20"/>
          <w:szCs w:val="20"/>
        </w:rPr>
        <w:t> </w:t>
      </w:r>
    </w:p>
    <w:p w14:paraId="48E22C33" w14:textId="77777777" w:rsidR="00374766" w:rsidRDefault="00465383">
      <w:pPr>
        <w:pStyle w:val="NormalWeb"/>
        <w:spacing w:before="0" w:beforeAutospacing="0" w:after="0" w:afterAutospacing="0"/>
        <w:divId w:val="575436879"/>
        <w:rPr>
          <w:sz w:val="20"/>
          <w:szCs w:val="20"/>
        </w:rPr>
      </w:pPr>
      <w:r>
        <w:rPr>
          <w:sz w:val="20"/>
          <w:szCs w:val="20"/>
        </w:rPr>
        <w:t> </w:t>
      </w:r>
    </w:p>
    <w:p w14:paraId="27C68130" w14:textId="77777777" w:rsidR="00374766" w:rsidRDefault="00465383">
      <w:pPr>
        <w:pStyle w:val="NormalWeb"/>
        <w:pageBreakBefore/>
        <w:spacing w:before="0" w:beforeAutospacing="0" w:after="0" w:afterAutospacing="0"/>
        <w:divId w:val="461534611"/>
        <w:rPr>
          <w:sz w:val="20"/>
          <w:szCs w:val="20"/>
        </w:rPr>
      </w:pPr>
      <w:r>
        <w:rPr>
          <w:sz w:val="20"/>
          <w:szCs w:val="20"/>
        </w:rPr>
        <w:lastRenderedPageBreak/>
        <w:t> </w:t>
      </w:r>
    </w:p>
    <w:p w14:paraId="0556CE0E" w14:textId="77777777" w:rsidR="00374766" w:rsidRDefault="00465383">
      <w:pPr>
        <w:pStyle w:val="NormalWeb"/>
        <w:spacing w:before="0" w:beforeAutospacing="0" w:after="0" w:afterAutospacing="0"/>
        <w:divId w:val="759059568"/>
        <w:rPr>
          <w:sz w:val="20"/>
          <w:szCs w:val="20"/>
        </w:rPr>
      </w:pPr>
      <w:r>
        <w:rPr>
          <w:sz w:val="20"/>
          <w:szCs w:val="20"/>
        </w:rPr>
        <w:t> </w:t>
      </w:r>
    </w:p>
    <w:p w14:paraId="6E2BAABA" w14:textId="77777777" w:rsidR="00374766" w:rsidRDefault="00465383">
      <w:pPr>
        <w:pStyle w:val="NormalWeb"/>
        <w:spacing w:before="0" w:beforeAutospacing="0" w:after="0" w:afterAutospacing="0"/>
        <w:rPr>
          <w:sz w:val="20"/>
          <w:szCs w:val="20"/>
        </w:rPr>
      </w:pPr>
      <w:r>
        <w:rPr>
          <w:sz w:val="20"/>
          <w:szCs w:val="20"/>
        </w:rPr>
        <w:t> </w:t>
      </w:r>
    </w:p>
    <w:p w14:paraId="1C4191E4" w14:textId="77777777" w:rsidR="00374766" w:rsidRDefault="00465383">
      <w:pPr>
        <w:pStyle w:val="NormalWeb"/>
        <w:spacing w:before="0" w:beforeAutospacing="0" w:after="0" w:afterAutospacing="0"/>
        <w:jc w:val="center"/>
        <w:rPr>
          <w:sz w:val="20"/>
          <w:szCs w:val="20"/>
        </w:rPr>
      </w:pPr>
      <w:r>
        <w:rPr>
          <w:b/>
          <w:bCs/>
          <w:sz w:val="20"/>
          <w:szCs w:val="20"/>
        </w:rPr>
        <w:t>SIGNATURE OF AUTHORIZED U.S. REPRESENTATIVE OF THE REGISTRANT</w:t>
      </w:r>
    </w:p>
    <w:p w14:paraId="1A869619" w14:textId="77777777" w:rsidR="00374766" w:rsidRDefault="00465383">
      <w:pPr>
        <w:pStyle w:val="NormalWeb"/>
        <w:spacing w:before="0" w:beforeAutospacing="0" w:after="0" w:afterAutospacing="0"/>
        <w:rPr>
          <w:sz w:val="20"/>
          <w:szCs w:val="20"/>
        </w:rPr>
      </w:pPr>
      <w:r>
        <w:rPr>
          <w:sz w:val="20"/>
          <w:szCs w:val="20"/>
        </w:rPr>
        <w:t> </w:t>
      </w:r>
    </w:p>
    <w:p w14:paraId="3838EE63" w14:textId="77777777" w:rsidR="00374766" w:rsidRDefault="00465383">
      <w:pPr>
        <w:pStyle w:val="NormalWeb"/>
        <w:spacing w:before="0" w:beforeAutospacing="0" w:after="0" w:afterAutospacing="0"/>
        <w:ind w:firstLine="720"/>
        <w:jc w:val="both"/>
        <w:rPr>
          <w:sz w:val="20"/>
          <w:szCs w:val="20"/>
        </w:rPr>
      </w:pPr>
      <w:r>
        <w:rPr>
          <w:sz w:val="20"/>
          <w:szCs w:val="20"/>
        </w:rPr>
        <w:t xml:space="preserve">Pursuant to the requirements of the Securities Act of 1933, as amended, the undersigned, the duly </w:t>
      </w:r>
      <w:r>
        <w:rPr>
          <w:sz w:val="20"/>
          <w:szCs w:val="20"/>
        </w:rPr>
        <w:t>authorized representative in the United States of SHL Telemedicine Ltd., has signed this Registration Statement on Form S-8, in the City of Tel Aviv, State of Israel, on June 9, 2023.</w:t>
      </w:r>
    </w:p>
    <w:tbl>
      <w:tblPr>
        <w:tblW w:w="5000" w:type="pct"/>
        <w:tblCellMar>
          <w:left w:w="0" w:type="dxa"/>
          <w:right w:w="0" w:type="dxa"/>
        </w:tblCellMar>
        <w:tblLook w:val="04A0" w:firstRow="1" w:lastRow="0" w:firstColumn="1" w:lastColumn="0" w:noHBand="0" w:noVBand="1"/>
      </w:tblPr>
      <w:tblGrid>
        <w:gridCol w:w="4647"/>
        <w:gridCol w:w="534"/>
        <w:gridCol w:w="4179"/>
      </w:tblGrid>
      <w:tr w:rsidR="00374766" w14:paraId="05719084" w14:textId="77777777">
        <w:tc>
          <w:tcPr>
            <w:tcW w:w="0" w:type="auto"/>
            <w:vAlign w:val="bottom"/>
            <w:hideMark/>
          </w:tcPr>
          <w:p w14:paraId="7B1E135E"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4BDA0152" w14:textId="77777777" w:rsidR="00374766" w:rsidRDefault="00465383">
            <w:pPr>
              <w:rPr>
                <w:rFonts w:eastAsia="Times New Roman"/>
                <w:sz w:val="20"/>
                <w:szCs w:val="20"/>
              </w:rPr>
            </w:pPr>
            <w:r>
              <w:rPr>
                <w:rFonts w:eastAsia="Times New Roman"/>
                <w:sz w:val="20"/>
                <w:szCs w:val="20"/>
              </w:rPr>
              <w:t> </w:t>
            </w:r>
          </w:p>
        </w:tc>
      </w:tr>
      <w:tr w:rsidR="00374766" w14:paraId="69C7F1CE" w14:textId="77777777">
        <w:tc>
          <w:tcPr>
            <w:tcW w:w="0" w:type="auto"/>
            <w:vAlign w:val="bottom"/>
            <w:hideMark/>
          </w:tcPr>
          <w:p w14:paraId="70C1D6BE"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5758191A" w14:textId="77777777" w:rsidR="00374766" w:rsidRDefault="00465383">
            <w:pPr>
              <w:rPr>
                <w:rFonts w:eastAsia="Times New Roman"/>
                <w:b/>
                <w:bCs/>
                <w:caps/>
                <w:sz w:val="20"/>
                <w:szCs w:val="20"/>
              </w:rPr>
            </w:pPr>
            <w:r>
              <w:rPr>
                <w:rFonts w:eastAsia="Times New Roman"/>
                <w:b/>
                <w:bCs/>
                <w:caps/>
                <w:sz w:val="20"/>
                <w:szCs w:val="20"/>
              </w:rPr>
              <w:t>Authorized U.S. Representative</w:t>
            </w:r>
          </w:p>
        </w:tc>
      </w:tr>
      <w:tr w:rsidR="00374766" w14:paraId="7C8BD8EA" w14:textId="77777777">
        <w:tc>
          <w:tcPr>
            <w:tcW w:w="0" w:type="auto"/>
            <w:vAlign w:val="bottom"/>
            <w:hideMark/>
          </w:tcPr>
          <w:p w14:paraId="3694533D"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734A181C" w14:textId="77777777" w:rsidR="00374766" w:rsidRDefault="00465383">
            <w:pPr>
              <w:rPr>
                <w:rFonts w:eastAsia="Times New Roman"/>
                <w:b/>
                <w:bCs/>
                <w:sz w:val="20"/>
                <w:szCs w:val="20"/>
              </w:rPr>
            </w:pPr>
            <w:r>
              <w:rPr>
                <w:rFonts w:eastAsia="Times New Roman"/>
                <w:b/>
                <w:bCs/>
                <w:sz w:val="20"/>
                <w:szCs w:val="20"/>
              </w:rPr>
              <w:t xml:space="preserve">SHL TELEMEDICINE </w:t>
            </w:r>
            <w:r>
              <w:rPr>
                <w:rFonts w:eastAsia="Times New Roman"/>
                <w:b/>
                <w:bCs/>
                <w:sz w:val="20"/>
                <w:szCs w:val="20"/>
              </w:rPr>
              <w:t>USA, INC.</w:t>
            </w:r>
          </w:p>
        </w:tc>
      </w:tr>
      <w:tr w:rsidR="00374766" w14:paraId="1D3E83E3" w14:textId="77777777">
        <w:tc>
          <w:tcPr>
            <w:tcW w:w="0" w:type="auto"/>
            <w:vAlign w:val="bottom"/>
            <w:hideMark/>
          </w:tcPr>
          <w:p w14:paraId="1C0D74D5" w14:textId="77777777" w:rsidR="00374766" w:rsidRDefault="00465383">
            <w:pPr>
              <w:rPr>
                <w:rFonts w:eastAsia="Times New Roman"/>
                <w:sz w:val="20"/>
                <w:szCs w:val="20"/>
              </w:rPr>
            </w:pPr>
            <w:r>
              <w:rPr>
                <w:rFonts w:eastAsia="Times New Roman"/>
                <w:sz w:val="20"/>
                <w:szCs w:val="20"/>
              </w:rPr>
              <w:t> </w:t>
            </w:r>
          </w:p>
        </w:tc>
        <w:tc>
          <w:tcPr>
            <w:tcW w:w="0" w:type="auto"/>
            <w:gridSpan w:val="2"/>
            <w:vAlign w:val="bottom"/>
            <w:hideMark/>
          </w:tcPr>
          <w:p w14:paraId="4B47D18A" w14:textId="77777777" w:rsidR="00374766" w:rsidRDefault="00465383">
            <w:pPr>
              <w:rPr>
                <w:rFonts w:eastAsia="Times New Roman"/>
                <w:sz w:val="20"/>
                <w:szCs w:val="20"/>
              </w:rPr>
            </w:pPr>
            <w:r>
              <w:rPr>
                <w:rFonts w:eastAsia="Times New Roman"/>
                <w:sz w:val="20"/>
                <w:szCs w:val="20"/>
              </w:rPr>
              <w:t> </w:t>
            </w:r>
          </w:p>
        </w:tc>
      </w:tr>
      <w:tr w:rsidR="00374766" w14:paraId="3C097E6B" w14:textId="77777777">
        <w:tc>
          <w:tcPr>
            <w:tcW w:w="2500" w:type="pct"/>
            <w:vAlign w:val="bottom"/>
            <w:hideMark/>
          </w:tcPr>
          <w:p w14:paraId="02564C66" w14:textId="77777777" w:rsidR="00374766" w:rsidRDefault="00465383">
            <w:pPr>
              <w:rPr>
                <w:rFonts w:eastAsia="Times New Roman"/>
                <w:sz w:val="20"/>
                <w:szCs w:val="20"/>
              </w:rPr>
            </w:pPr>
            <w:r>
              <w:rPr>
                <w:rFonts w:eastAsia="Times New Roman"/>
                <w:sz w:val="20"/>
                <w:szCs w:val="20"/>
              </w:rPr>
              <w:t> </w:t>
            </w:r>
          </w:p>
        </w:tc>
        <w:tc>
          <w:tcPr>
            <w:tcW w:w="250" w:type="pct"/>
            <w:vAlign w:val="bottom"/>
            <w:hideMark/>
          </w:tcPr>
          <w:p w14:paraId="43BD899F" w14:textId="77777777" w:rsidR="00374766" w:rsidRDefault="00465383">
            <w:pPr>
              <w:rPr>
                <w:rFonts w:eastAsia="Times New Roman"/>
                <w:sz w:val="20"/>
                <w:szCs w:val="20"/>
              </w:rPr>
            </w:pPr>
            <w:r>
              <w:rPr>
                <w:rFonts w:eastAsia="Times New Roman"/>
                <w:sz w:val="20"/>
                <w:szCs w:val="20"/>
              </w:rPr>
              <w:t>By:</w:t>
            </w:r>
          </w:p>
        </w:tc>
        <w:tc>
          <w:tcPr>
            <w:tcW w:w="2250" w:type="pct"/>
            <w:tcBorders>
              <w:bottom w:val="single" w:sz="8" w:space="0" w:color="000000"/>
            </w:tcBorders>
            <w:vAlign w:val="bottom"/>
            <w:hideMark/>
          </w:tcPr>
          <w:p w14:paraId="595564D1" w14:textId="77777777" w:rsidR="00374766" w:rsidRDefault="00465383">
            <w:pPr>
              <w:rPr>
                <w:rFonts w:eastAsia="Times New Roman"/>
                <w:sz w:val="20"/>
                <w:szCs w:val="20"/>
              </w:rPr>
            </w:pPr>
            <w:r>
              <w:rPr>
                <w:rFonts w:eastAsia="Times New Roman"/>
                <w:sz w:val="20"/>
                <w:szCs w:val="20"/>
              </w:rPr>
              <w:t>/s/ Erez Nachtomy</w:t>
            </w:r>
          </w:p>
        </w:tc>
      </w:tr>
      <w:tr w:rsidR="00374766" w14:paraId="39AE5512" w14:textId="77777777">
        <w:tc>
          <w:tcPr>
            <w:tcW w:w="0" w:type="auto"/>
            <w:vAlign w:val="bottom"/>
            <w:hideMark/>
          </w:tcPr>
          <w:p w14:paraId="53439634"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62E61FBB" w14:textId="77777777" w:rsidR="00374766" w:rsidRDefault="00465383">
            <w:pPr>
              <w:rPr>
                <w:rFonts w:eastAsia="Times New Roman"/>
                <w:sz w:val="20"/>
                <w:szCs w:val="20"/>
              </w:rPr>
            </w:pPr>
            <w:r>
              <w:rPr>
                <w:rFonts w:eastAsia="Times New Roman"/>
                <w:sz w:val="20"/>
                <w:szCs w:val="20"/>
              </w:rPr>
              <w:t>Name:</w:t>
            </w:r>
          </w:p>
        </w:tc>
        <w:tc>
          <w:tcPr>
            <w:tcW w:w="0" w:type="auto"/>
            <w:vAlign w:val="bottom"/>
            <w:hideMark/>
          </w:tcPr>
          <w:p w14:paraId="315C36C8" w14:textId="77777777" w:rsidR="00374766" w:rsidRDefault="00465383">
            <w:pPr>
              <w:rPr>
                <w:rFonts w:eastAsia="Times New Roman"/>
                <w:sz w:val="20"/>
                <w:szCs w:val="20"/>
              </w:rPr>
            </w:pPr>
            <w:r>
              <w:rPr>
                <w:rFonts w:eastAsia="Times New Roman"/>
                <w:sz w:val="20"/>
                <w:szCs w:val="20"/>
              </w:rPr>
              <w:t>Erez Nachtomy</w:t>
            </w:r>
          </w:p>
        </w:tc>
      </w:tr>
      <w:tr w:rsidR="00374766" w14:paraId="24703634" w14:textId="77777777">
        <w:tc>
          <w:tcPr>
            <w:tcW w:w="0" w:type="auto"/>
            <w:vAlign w:val="bottom"/>
            <w:hideMark/>
          </w:tcPr>
          <w:p w14:paraId="70027924"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29EE3F9C" w14:textId="77777777" w:rsidR="00374766" w:rsidRDefault="00465383">
            <w:pPr>
              <w:rPr>
                <w:rFonts w:eastAsia="Times New Roman"/>
                <w:sz w:val="20"/>
                <w:szCs w:val="20"/>
              </w:rPr>
            </w:pPr>
            <w:r>
              <w:rPr>
                <w:rFonts w:eastAsia="Times New Roman"/>
                <w:sz w:val="20"/>
                <w:szCs w:val="20"/>
              </w:rPr>
              <w:t>Title:</w:t>
            </w:r>
          </w:p>
        </w:tc>
        <w:tc>
          <w:tcPr>
            <w:tcW w:w="0" w:type="auto"/>
            <w:vAlign w:val="bottom"/>
            <w:hideMark/>
          </w:tcPr>
          <w:p w14:paraId="340AFBF2" w14:textId="77777777" w:rsidR="00374766" w:rsidRDefault="00465383">
            <w:pPr>
              <w:rPr>
                <w:rFonts w:eastAsia="Times New Roman"/>
                <w:sz w:val="20"/>
                <w:szCs w:val="20"/>
              </w:rPr>
            </w:pPr>
            <w:r>
              <w:rPr>
                <w:rFonts w:eastAsia="Times New Roman"/>
                <w:sz w:val="20"/>
                <w:szCs w:val="20"/>
              </w:rPr>
              <w:t>Director</w:t>
            </w:r>
          </w:p>
        </w:tc>
      </w:tr>
    </w:tbl>
    <w:p w14:paraId="7FDC20B5" w14:textId="77777777" w:rsidR="00374766" w:rsidRDefault="00465383">
      <w:pPr>
        <w:pStyle w:val="NormalWeb"/>
        <w:spacing w:before="0" w:beforeAutospacing="0" w:after="0" w:afterAutospacing="0"/>
        <w:rPr>
          <w:sz w:val="20"/>
          <w:szCs w:val="20"/>
        </w:rPr>
      </w:pPr>
      <w:r>
        <w:rPr>
          <w:sz w:val="20"/>
          <w:szCs w:val="20"/>
        </w:rPr>
        <w:t> </w:t>
      </w:r>
    </w:p>
    <w:p w14:paraId="3ADFCC52" w14:textId="77777777" w:rsidR="00374766" w:rsidRDefault="00465383">
      <w:pPr>
        <w:pStyle w:val="NormalWeb"/>
        <w:spacing w:before="0" w:beforeAutospacing="0" w:after="0" w:afterAutospacing="0"/>
        <w:divId w:val="1843348266"/>
        <w:rPr>
          <w:sz w:val="20"/>
          <w:szCs w:val="20"/>
        </w:rPr>
      </w:pPr>
      <w:r>
        <w:rPr>
          <w:sz w:val="20"/>
          <w:szCs w:val="20"/>
        </w:rPr>
        <w:t> </w:t>
      </w:r>
    </w:p>
    <w:p w14:paraId="36AE3656" w14:textId="77777777" w:rsidR="00374766" w:rsidRDefault="00465383">
      <w:pPr>
        <w:pStyle w:val="NormalWeb"/>
        <w:spacing w:before="0" w:beforeAutospacing="0" w:after="0" w:afterAutospacing="0"/>
        <w:rPr>
          <w:sz w:val="20"/>
          <w:szCs w:val="20"/>
        </w:rPr>
      </w:pPr>
      <w:r>
        <w:rPr>
          <w:sz w:val="20"/>
          <w:szCs w:val="20"/>
        </w:rPr>
        <w:t> </w:t>
      </w:r>
    </w:p>
    <w:p w14:paraId="54676532" w14:textId="77777777" w:rsidR="00374766" w:rsidRDefault="00465383">
      <w:pPr>
        <w:pStyle w:val="NormalWeb"/>
        <w:pageBreakBefore/>
        <w:spacing w:before="0" w:beforeAutospacing="0" w:after="0" w:afterAutospacing="0"/>
        <w:divId w:val="900483870"/>
        <w:rPr>
          <w:sz w:val="20"/>
          <w:szCs w:val="20"/>
        </w:rPr>
      </w:pPr>
      <w:r>
        <w:rPr>
          <w:sz w:val="20"/>
          <w:szCs w:val="20"/>
        </w:rPr>
        <w:lastRenderedPageBreak/>
        <w:t> </w:t>
      </w:r>
    </w:p>
    <w:p w14:paraId="1DA214D8" w14:textId="77777777" w:rsidR="00374766" w:rsidRDefault="00465383">
      <w:pPr>
        <w:pStyle w:val="NormalWeb"/>
        <w:spacing w:before="0" w:beforeAutospacing="0" w:after="0" w:afterAutospacing="0"/>
        <w:jc w:val="right"/>
        <w:rPr>
          <w:sz w:val="20"/>
          <w:szCs w:val="20"/>
        </w:rPr>
      </w:pPr>
      <w:r>
        <w:rPr>
          <w:b/>
          <w:bCs/>
          <w:sz w:val="20"/>
          <w:szCs w:val="20"/>
        </w:rPr>
        <w:t>Exhibit 4.2</w:t>
      </w:r>
    </w:p>
    <w:p w14:paraId="6E066899" w14:textId="77777777" w:rsidR="00374766" w:rsidRDefault="00465383">
      <w:pPr>
        <w:pStyle w:val="NormalWeb"/>
        <w:spacing w:before="0" w:beforeAutospacing="0" w:after="0" w:afterAutospacing="0"/>
        <w:jc w:val="right"/>
        <w:rPr>
          <w:sz w:val="20"/>
          <w:szCs w:val="20"/>
        </w:rPr>
      </w:pPr>
      <w:r>
        <w:rPr>
          <w:sz w:val="20"/>
          <w:szCs w:val="20"/>
        </w:rPr>
        <w:t> </w:t>
      </w:r>
    </w:p>
    <w:p w14:paraId="06E7B663" w14:textId="77777777" w:rsidR="00374766" w:rsidRDefault="00465383">
      <w:pPr>
        <w:pStyle w:val="NormalWeb"/>
        <w:spacing w:before="0" w:beforeAutospacing="0" w:after="0" w:afterAutospacing="0"/>
        <w:jc w:val="right"/>
        <w:rPr>
          <w:sz w:val="20"/>
          <w:szCs w:val="20"/>
        </w:rPr>
      </w:pPr>
      <w:r>
        <w:rPr>
          <w:sz w:val="20"/>
          <w:szCs w:val="20"/>
        </w:rPr>
        <w:t>[Execution Copy]</w:t>
      </w:r>
    </w:p>
    <w:p w14:paraId="024CB0BC" w14:textId="77777777" w:rsidR="00374766" w:rsidRDefault="00465383">
      <w:pPr>
        <w:pStyle w:val="NormalWeb"/>
        <w:pBdr>
          <w:bottom w:val="double" w:sz="6" w:space="0" w:color="000000"/>
        </w:pBdr>
        <w:spacing w:before="0" w:beforeAutospacing="0" w:after="0" w:afterAutospacing="0"/>
        <w:rPr>
          <w:sz w:val="20"/>
          <w:szCs w:val="20"/>
        </w:rPr>
      </w:pPr>
      <w:r>
        <w:rPr>
          <w:sz w:val="20"/>
          <w:szCs w:val="20"/>
        </w:rPr>
        <w:t> </w:t>
      </w:r>
    </w:p>
    <w:p w14:paraId="5324DBAF" w14:textId="77777777" w:rsidR="00374766" w:rsidRDefault="00465383">
      <w:pPr>
        <w:pStyle w:val="NormalWeb"/>
        <w:spacing w:before="0" w:beforeAutospacing="0" w:after="0" w:afterAutospacing="0"/>
        <w:jc w:val="center"/>
        <w:rPr>
          <w:sz w:val="20"/>
          <w:szCs w:val="20"/>
        </w:rPr>
      </w:pPr>
      <w:r>
        <w:rPr>
          <w:sz w:val="20"/>
          <w:szCs w:val="20"/>
        </w:rPr>
        <w:t> </w:t>
      </w:r>
    </w:p>
    <w:p w14:paraId="480CBC0A" w14:textId="77777777" w:rsidR="00374766" w:rsidRDefault="00465383">
      <w:pPr>
        <w:pStyle w:val="NormalWeb"/>
        <w:spacing w:before="0" w:beforeAutospacing="0" w:after="0" w:afterAutospacing="0"/>
        <w:jc w:val="center"/>
        <w:rPr>
          <w:sz w:val="20"/>
          <w:szCs w:val="20"/>
        </w:rPr>
      </w:pPr>
      <w:r>
        <w:rPr>
          <w:sz w:val="20"/>
          <w:szCs w:val="20"/>
        </w:rPr>
        <w:t>SHL TELEMEDICINE LTD.</w:t>
      </w:r>
    </w:p>
    <w:p w14:paraId="2B96B8F4" w14:textId="77777777" w:rsidR="00374766" w:rsidRDefault="00465383">
      <w:pPr>
        <w:pStyle w:val="NormalWeb"/>
        <w:spacing w:before="0" w:beforeAutospacing="0" w:after="0" w:afterAutospacing="0"/>
        <w:rPr>
          <w:sz w:val="20"/>
          <w:szCs w:val="20"/>
        </w:rPr>
      </w:pPr>
      <w:r>
        <w:rPr>
          <w:sz w:val="20"/>
          <w:szCs w:val="20"/>
        </w:rPr>
        <w:t> </w:t>
      </w:r>
    </w:p>
    <w:p w14:paraId="50424301" w14:textId="77777777" w:rsidR="00374766" w:rsidRDefault="00465383">
      <w:pPr>
        <w:pStyle w:val="NormalWeb"/>
        <w:spacing w:before="0" w:beforeAutospacing="0" w:after="0" w:afterAutospacing="0"/>
        <w:jc w:val="center"/>
        <w:rPr>
          <w:sz w:val="20"/>
          <w:szCs w:val="20"/>
        </w:rPr>
      </w:pPr>
      <w:r>
        <w:rPr>
          <w:sz w:val="20"/>
          <w:szCs w:val="20"/>
        </w:rPr>
        <w:t>AND</w:t>
      </w:r>
    </w:p>
    <w:p w14:paraId="19115974" w14:textId="77777777" w:rsidR="00374766" w:rsidRDefault="00465383">
      <w:pPr>
        <w:pStyle w:val="NormalWeb"/>
        <w:spacing w:before="0" w:beforeAutospacing="0" w:after="0" w:afterAutospacing="0"/>
        <w:rPr>
          <w:sz w:val="20"/>
          <w:szCs w:val="20"/>
        </w:rPr>
      </w:pPr>
      <w:r>
        <w:rPr>
          <w:sz w:val="20"/>
          <w:szCs w:val="20"/>
        </w:rPr>
        <w:t> </w:t>
      </w:r>
    </w:p>
    <w:p w14:paraId="49A173AF" w14:textId="77777777" w:rsidR="00374766" w:rsidRDefault="00465383">
      <w:pPr>
        <w:pStyle w:val="NormalWeb"/>
        <w:spacing w:before="0" w:beforeAutospacing="0" w:after="0" w:afterAutospacing="0"/>
        <w:jc w:val="center"/>
        <w:rPr>
          <w:sz w:val="20"/>
          <w:szCs w:val="20"/>
        </w:rPr>
      </w:pPr>
      <w:r>
        <w:rPr>
          <w:sz w:val="20"/>
          <w:szCs w:val="20"/>
        </w:rPr>
        <w:t>THE BANK OF NEW YORK MELLON</w:t>
      </w:r>
    </w:p>
    <w:p w14:paraId="51DFD16C" w14:textId="77777777" w:rsidR="00374766" w:rsidRDefault="00465383">
      <w:pPr>
        <w:pStyle w:val="NormalWeb"/>
        <w:spacing w:before="0" w:beforeAutospacing="0" w:after="0" w:afterAutospacing="0"/>
        <w:rPr>
          <w:sz w:val="20"/>
          <w:szCs w:val="20"/>
        </w:rPr>
      </w:pPr>
      <w:r>
        <w:rPr>
          <w:sz w:val="20"/>
          <w:szCs w:val="20"/>
        </w:rPr>
        <w:t> </w:t>
      </w:r>
    </w:p>
    <w:p w14:paraId="1271F5B4" w14:textId="77777777" w:rsidR="00374766" w:rsidRDefault="00465383">
      <w:pPr>
        <w:pStyle w:val="NormalWeb"/>
        <w:spacing w:before="0" w:beforeAutospacing="0" w:after="0" w:afterAutospacing="0"/>
        <w:jc w:val="center"/>
        <w:rPr>
          <w:sz w:val="20"/>
          <w:szCs w:val="20"/>
        </w:rPr>
      </w:pPr>
      <w:r>
        <w:rPr>
          <w:sz w:val="20"/>
          <w:szCs w:val="20"/>
        </w:rPr>
        <w:t>As Depositary</w:t>
      </w:r>
    </w:p>
    <w:p w14:paraId="38EBA939" w14:textId="77777777" w:rsidR="00374766" w:rsidRDefault="00465383">
      <w:pPr>
        <w:pStyle w:val="NormalWeb"/>
        <w:spacing w:before="0" w:beforeAutospacing="0" w:after="0" w:afterAutospacing="0"/>
        <w:rPr>
          <w:sz w:val="20"/>
          <w:szCs w:val="20"/>
        </w:rPr>
      </w:pPr>
      <w:r>
        <w:rPr>
          <w:sz w:val="20"/>
          <w:szCs w:val="20"/>
        </w:rPr>
        <w:t> </w:t>
      </w:r>
    </w:p>
    <w:p w14:paraId="43C7B757" w14:textId="77777777" w:rsidR="00374766" w:rsidRDefault="00465383">
      <w:pPr>
        <w:pStyle w:val="NormalWeb"/>
        <w:spacing w:before="0" w:beforeAutospacing="0" w:after="0" w:afterAutospacing="0"/>
        <w:jc w:val="center"/>
        <w:rPr>
          <w:sz w:val="20"/>
          <w:szCs w:val="20"/>
        </w:rPr>
      </w:pPr>
      <w:r>
        <w:rPr>
          <w:sz w:val="20"/>
          <w:szCs w:val="20"/>
        </w:rPr>
        <w:t>AND</w:t>
      </w:r>
    </w:p>
    <w:p w14:paraId="5FD150F5" w14:textId="77777777" w:rsidR="00374766" w:rsidRDefault="00465383">
      <w:pPr>
        <w:pStyle w:val="NormalWeb"/>
        <w:spacing w:before="0" w:beforeAutospacing="0" w:after="0" w:afterAutospacing="0"/>
        <w:rPr>
          <w:sz w:val="20"/>
          <w:szCs w:val="20"/>
        </w:rPr>
      </w:pPr>
      <w:r>
        <w:rPr>
          <w:sz w:val="20"/>
          <w:szCs w:val="20"/>
        </w:rPr>
        <w:t> </w:t>
      </w:r>
    </w:p>
    <w:p w14:paraId="7C1BA45C" w14:textId="77777777" w:rsidR="00374766" w:rsidRDefault="00465383">
      <w:pPr>
        <w:pStyle w:val="NormalWeb"/>
        <w:spacing w:before="0" w:beforeAutospacing="0" w:after="0" w:afterAutospacing="0"/>
        <w:jc w:val="center"/>
        <w:rPr>
          <w:sz w:val="20"/>
          <w:szCs w:val="20"/>
        </w:rPr>
      </w:pPr>
      <w:r>
        <w:rPr>
          <w:sz w:val="20"/>
          <w:szCs w:val="20"/>
        </w:rPr>
        <w:t xml:space="preserve">OWNERS AND HOLDERS OF AMERICAN </w:t>
      </w:r>
      <w:r>
        <w:rPr>
          <w:sz w:val="20"/>
          <w:szCs w:val="20"/>
        </w:rPr>
        <w:t>DEPOSITARY SHARES</w:t>
      </w:r>
    </w:p>
    <w:p w14:paraId="4B7D6A10" w14:textId="77777777" w:rsidR="00374766" w:rsidRDefault="00465383">
      <w:pPr>
        <w:pStyle w:val="NormalWeb"/>
        <w:spacing w:before="0" w:beforeAutospacing="0" w:after="0" w:afterAutospacing="0"/>
        <w:rPr>
          <w:sz w:val="20"/>
          <w:szCs w:val="20"/>
        </w:rPr>
      </w:pPr>
      <w:r>
        <w:rPr>
          <w:sz w:val="20"/>
          <w:szCs w:val="20"/>
        </w:rPr>
        <w:t> </w:t>
      </w:r>
    </w:p>
    <w:p w14:paraId="255ABF68" w14:textId="77777777" w:rsidR="00374766" w:rsidRDefault="00465383">
      <w:pPr>
        <w:pStyle w:val="NormalWeb"/>
        <w:spacing w:before="0" w:beforeAutospacing="0" w:after="0" w:afterAutospacing="0"/>
        <w:jc w:val="center"/>
        <w:rPr>
          <w:sz w:val="20"/>
          <w:szCs w:val="20"/>
        </w:rPr>
      </w:pPr>
      <w:r>
        <w:rPr>
          <w:sz w:val="20"/>
          <w:szCs w:val="20"/>
        </w:rPr>
        <w:t>Deposit Agreement</w:t>
      </w:r>
    </w:p>
    <w:p w14:paraId="256DB939" w14:textId="77777777" w:rsidR="00374766" w:rsidRDefault="00465383">
      <w:pPr>
        <w:pStyle w:val="NormalWeb"/>
        <w:spacing w:before="0" w:beforeAutospacing="0" w:after="0" w:afterAutospacing="0"/>
        <w:rPr>
          <w:sz w:val="20"/>
          <w:szCs w:val="20"/>
        </w:rPr>
      </w:pPr>
      <w:r>
        <w:rPr>
          <w:sz w:val="20"/>
          <w:szCs w:val="20"/>
        </w:rPr>
        <w:t> </w:t>
      </w:r>
    </w:p>
    <w:p w14:paraId="7D677B46" w14:textId="77777777" w:rsidR="00374766" w:rsidRDefault="00465383">
      <w:pPr>
        <w:pStyle w:val="NormalWeb"/>
        <w:spacing w:before="0" w:beforeAutospacing="0" w:after="0" w:afterAutospacing="0"/>
        <w:jc w:val="center"/>
        <w:rPr>
          <w:sz w:val="20"/>
          <w:szCs w:val="20"/>
        </w:rPr>
      </w:pPr>
      <w:r>
        <w:rPr>
          <w:sz w:val="20"/>
          <w:szCs w:val="20"/>
        </w:rPr>
        <w:t>March 30, 2023</w:t>
      </w:r>
    </w:p>
    <w:p w14:paraId="05F115C8" w14:textId="77777777" w:rsidR="00374766" w:rsidRDefault="00465383">
      <w:pPr>
        <w:pStyle w:val="NormalWeb"/>
        <w:pBdr>
          <w:bottom w:val="double" w:sz="6" w:space="0" w:color="000000"/>
        </w:pBdr>
        <w:spacing w:before="0" w:beforeAutospacing="0" w:after="0" w:afterAutospacing="0"/>
        <w:rPr>
          <w:sz w:val="20"/>
          <w:szCs w:val="20"/>
        </w:rPr>
      </w:pPr>
      <w:r>
        <w:rPr>
          <w:sz w:val="20"/>
          <w:szCs w:val="20"/>
        </w:rPr>
        <w:t> </w:t>
      </w:r>
    </w:p>
    <w:p w14:paraId="0CDD5C1F" w14:textId="77777777" w:rsidR="00374766" w:rsidRDefault="00465383">
      <w:pPr>
        <w:pStyle w:val="NormalWeb"/>
        <w:spacing w:before="0" w:beforeAutospacing="0" w:after="0" w:afterAutospacing="0"/>
        <w:rPr>
          <w:sz w:val="20"/>
          <w:szCs w:val="20"/>
        </w:rPr>
      </w:pPr>
      <w:r>
        <w:rPr>
          <w:sz w:val="20"/>
          <w:szCs w:val="20"/>
        </w:rPr>
        <w:t> </w:t>
      </w:r>
    </w:p>
    <w:p w14:paraId="2323C929" w14:textId="77777777" w:rsidR="00374766" w:rsidRDefault="00465383">
      <w:pPr>
        <w:pStyle w:val="NormalWeb"/>
        <w:spacing w:before="0" w:beforeAutospacing="0" w:after="0" w:afterAutospacing="0"/>
        <w:divId w:val="1722558789"/>
        <w:rPr>
          <w:sz w:val="20"/>
          <w:szCs w:val="20"/>
        </w:rPr>
      </w:pPr>
      <w:r>
        <w:rPr>
          <w:sz w:val="20"/>
          <w:szCs w:val="20"/>
        </w:rPr>
        <w:t> </w:t>
      </w:r>
    </w:p>
    <w:p w14:paraId="2EE8F0B4" w14:textId="77777777" w:rsidR="00374766" w:rsidRDefault="00465383">
      <w:pPr>
        <w:pStyle w:val="NormalWeb"/>
        <w:pageBreakBefore/>
        <w:spacing w:before="0" w:beforeAutospacing="0" w:after="0" w:afterAutospacing="0"/>
        <w:divId w:val="1200163265"/>
        <w:rPr>
          <w:sz w:val="20"/>
          <w:szCs w:val="20"/>
        </w:rPr>
      </w:pPr>
      <w:r>
        <w:rPr>
          <w:sz w:val="20"/>
          <w:szCs w:val="20"/>
        </w:rPr>
        <w:lastRenderedPageBreak/>
        <w:t> </w:t>
      </w:r>
    </w:p>
    <w:p w14:paraId="3966F5D1" w14:textId="77777777" w:rsidR="00374766" w:rsidRDefault="00465383">
      <w:pPr>
        <w:pStyle w:val="NormalWeb"/>
        <w:spacing w:before="0" w:beforeAutospacing="0" w:after="0" w:afterAutospacing="0"/>
        <w:divId w:val="699552002"/>
        <w:rPr>
          <w:sz w:val="20"/>
          <w:szCs w:val="20"/>
        </w:rPr>
      </w:pPr>
      <w:r>
        <w:rPr>
          <w:sz w:val="20"/>
          <w:szCs w:val="20"/>
        </w:rPr>
        <w:t> </w:t>
      </w:r>
    </w:p>
    <w:p w14:paraId="3DF13741" w14:textId="77777777" w:rsidR="00374766" w:rsidRDefault="00465383">
      <w:pPr>
        <w:pStyle w:val="NormalWeb"/>
        <w:spacing w:before="0" w:beforeAutospacing="0" w:after="0" w:afterAutospacing="0"/>
        <w:rPr>
          <w:sz w:val="20"/>
          <w:szCs w:val="20"/>
        </w:rPr>
      </w:pPr>
      <w:r>
        <w:rPr>
          <w:sz w:val="20"/>
          <w:szCs w:val="20"/>
        </w:rPr>
        <w:t> </w:t>
      </w:r>
    </w:p>
    <w:p w14:paraId="69E19AC4" w14:textId="77777777" w:rsidR="00374766" w:rsidRDefault="00465383">
      <w:pPr>
        <w:pStyle w:val="NormalWeb"/>
        <w:spacing w:before="0" w:beforeAutospacing="0" w:after="0" w:afterAutospacing="0"/>
        <w:jc w:val="center"/>
        <w:rPr>
          <w:sz w:val="20"/>
          <w:szCs w:val="20"/>
        </w:rPr>
      </w:pPr>
      <w:r>
        <w:rPr>
          <w:sz w:val="20"/>
          <w:szCs w:val="20"/>
        </w:rPr>
        <w:t>TABLE OF CONTENTS</w:t>
      </w:r>
    </w:p>
    <w:p w14:paraId="0EFB4F76"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835"/>
        <w:gridCol w:w="7179"/>
        <w:gridCol w:w="346"/>
      </w:tblGrid>
      <w:tr w:rsidR="00374766" w14:paraId="6DECBD02" w14:textId="77777777">
        <w:tc>
          <w:tcPr>
            <w:tcW w:w="850" w:type="pct"/>
            <w:hideMark/>
          </w:tcPr>
          <w:p w14:paraId="5A2417D0" w14:textId="77777777" w:rsidR="00374766" w:rsidRDefault="00465383">
            <w:pPr>
              <w:jc w:val="both"/>
              <w:rPr>
                <w:rFonts w:eastAsia="Times New Roman"/>
                <w:sz w:val="20"/>
                <w:szCs w:val="20"/>
              </w:rPr>
            </w:pPr>
            <w:r>
              <w:rPr>
                <w:rFonts w:eastAsia="Times New Roman"/>
                <w:sz w:val="20"/>
                <w:szCs w:val="20"/>
              </w:rPr>
              <w:t>ARTICLE 1.</w:t>
            </w:r>
          </w:p>
        </w:tc>
        <w:tc>
          <w:tcPr>
            <w:tcW w:w="3900" w:type="pct"/>
            <w:hideMark/>
          </w:tcPr>
          <w:p w14:paraId="35B27E60" w14:textId="77777777" w:rsidR="00374766" w:rsidRDefault="00465383">
            <w:pPr>
              <w:jc w:val="both"/>
              <w:rPr>
                <w:rFonts w:eastAsia="Times New Roman"/>
                <w:sz w:val="20"/>
                <w:szCs w:val="20"/>
              </w:rPr>
            </w:pPr>
            <w:r>
              <w:rPr>
                <w:rFonts w:eastAsia="Times New Roman"/>
                <w:sz w:val="20"/>
                <w:szCs w:val="20"/>
              </w:rPr>
              <w:t>DEFINITIONS</w:t>
            </w:r>
          </w:p>
        </w:tc>
        <w:tc>
          <w:tcPr>
            <w:tcW w:w="250" w:type="pct"/>
            <w:hideMark/>
          </w:tcPr>
          <w:p w14:paraId="1BA6ED5D" w14:textId="77777777" w:rsidR="00374766" w:rsidRDefault="00465383">
            <w:pPr>
              <w:jc w:val="right"/>
              <w:rPr>
                <w:rFonts w:eastAsia="Times New Roman"/>
                <w:sz w:val="20"/>
                <w:szCs w:val="20"/>
              </w:rPr>
            </w:pPr>
            <w:r>
              <w:rPr>
                <w:rFonts w:eastAsia="Times New Roman"/>
                <w:sz w:val="20"/>
                <w:szCs w:val="20"/>
              </w:rPr>
              <w:t>1</w:t>
            </w:r>
          </w:p>
        </w:tc>
      </w:tr>
      <w:tr w:rsidR="00374766" w14:paraId="5281603C" w14:textId="77777777">
        <w:tc>
          <w:tcPr>
            <w:tcW w:w="0" w:type="auto"/>
            <w:tcMar>
              <w:top w:w="0" w:type="dxa"/>
              <w:left w:w="540" w:type="dxa"/>
              <w:bottom w:w="0" w:type="dxa"/>
              <w:right w:w="0" w:type="dxa"/>
            </w:tcMar>
            <w:hideMark/>
          </w:tcPr>
          <w:p w14:paraId="2E1BE6B8" w14:textId="77777777" w:rsidR="00374766" w:rsidRDefault="00465383">
            <w:pPr>
              <w:jc w:val="both"/>
              <w:rPr>
                <w:rFonts w:eastAsia="Times New Roman"/>
                <w:sz w:val="20"/>
                <w:szCs w:val="20"/>
              </w:rPr>
            </w:pPr>
            <w:r>
              <w:rPr>
                <w:rFonts w:eastAsia="Times New Roman"/>
                <w:sz w:val="20"/>
                <w:szCs w:val="20"/>
              </w:rPr>
              <w:t>SECTION 1.1.</w:t>
            </w:r>
          </w:p>
        </w:tc>
        <w:tc>
          <w:tcPr>
            <w:tcW w:w="0" w:type="auto"/>
            <w:hideMark/>
          </w:tcPr>
          <w:p w14:paraId="7F6EF762" w14:textId="77777777" w:rsidR="00374766" w:rsidRDefault="00465383">
            <w:pPr>
              <w:jc w:val="both"/>
              <w:rPr>
                <w:rFonts w:eastAsia="Times New Roman"/>
                <w:sz w:val="20"/>
                <w:szCs w:val="20"/>
              </w:rPr>
            </w:pPr>
            <w:r>
              <w:rPr>
                <w:rFonts w:eastAsia="Times New Roman"/>
                <w:sz w:val="20"/>
                <w:szCs w:val="20"/>
              </w:rPr>
              <w:t>American Depositary Shares</w:t>
            </w:r>
          </w:p>
        </w:tc>
        <w:tc>
          <w:tcPr>
            <w:tcW w:w="0" w:type="auto"/>
            <w:hideMark/>
          </w:tcPr>
          <w:p w14:paraId="5F1562EF" w14:textId="77777777" w:rsidR="00374766" w:rsidRDefault="00465383">
            <w:pPr>
              <w:jc w:val="right"/>
              <w:rPr>
                <w:rFonts w:eastAsia="Times New Roman"/>
                <w:sz w:val="20"/>
                <w:szCs w:val="20"/>
              </w:rPr>
            </w:pPr>
            <w:r>
              <w:rPr>
                <w:rFonts w:eastAsia="Times New Roman"/>
                <w:sz w:val="20"/>
                <w:szCs w:val="20"/>
              </w:rPr>
              <w:t>1</w:t>
            </w:r>
          </w:p>
        </w:tc>
      </w:tr>
      <w:tr w:rsidR="00374766" w14:paraId="5FF35B47" w14:textId="77777777">
        <w:tc>
          <w:tcPr>
            <w:tcW w:w="0" w:type="auto"/>
            <w:tcMar>
              <w:top w:w="0" w:type="dxa"/>
              <w:left w:w="540" w:type="dxa"/>
              <w:bottom w:w="0" w:type="dxa"/>
              <w:right w:w="0" w:type="dxa"/>
            </w:tcMar>
            <w:hideMark/>
          </w:tcPr>
          <w:p w14:paraId="4855CFD6" w14:textId="77777777" w:rsidR="00374766" w:rsidRDefault="00465383">
            <w:pPr>
              <w:jc w:val="both"/>
              <w:rPr>
                <w:rFonts w:eastAsia="Times New Roman"/>
                <w:sz w:val="20"/>
                <w:szCs w:val="20"/>
              </w:rPr>
            </w:pPr>
            <w:r>
              <w:rPr>
                <w:rFonts w:eastAsia="Times New Roman"/>
                <w:sz w:val="20"/>
                <w:szCs w:val="20"/>
              </w:rPr>
              <w:t>SECTION 1.2.</w:t>
            </w:r>
          </w:p>
        </w:tc>
        <w:tc>
          <w:tcPr>
            <w:tcW w:w="0" w:type="auto"/>
            <w:hideMark/>
          </w:tcPr>
          <w:p w14:paraId="1F13301E" w14:textId="77777777" w:rsidR="00374766" w:rsidRDefault="00465383">
            <w:pPr>
              <w:jc w:val="both"/>
              <w:rPr>
                <w:rFonts w:eastAsia="Times New Roman"/>
                <w:sz w:val="20"/>
                <w:szCs w:val="20"/>
              </w:rPr>
            </w:pPr>
            <w:r>
              <w:rPr>
                <w:rFonts w:eastAsia="Times New Roman"/>
                <w:sz w:val="20"/>
                <w:szCs w:val="20"/>
              </w:rPr>
              <w:t>Commission</w:t>
            </w:r>
          </w:p>
        </w:tc>
        <w:tc>
          <w:tcPr>
            <w:tcW w:w="0" w:type="auto"/>
            <w:hideMark/>
          </w:tcPr>
          <w:p w14:paraId="3E29AD8A" w14:textId="77777777" w:rsidR="00374766" w:rsidRDefault="00465383">
            <w:pPr>
              <w:jc w:val="right"/>
              <w:rPr>
                <w:rFonts w:eastAsia="Times New Roman"/>
                <w:sz w:val="20"/>
                <w:szCs w:val="20"/>
              </w:rPr>
            </w:pPr>
            <w:r>
              <w:rPr>
                <w:rFonts w:eastAsia="Times New Roman"/>
                <w:sz w:val="20"/>
                <w:szCs w:val="20"/>
              </w:rPr>
              <w:t>2</w:t>
            </w:r>
          </w:p>
        </w:tc>
      </w:tr>
      <w:tr w:rsidR="00374766" w14:paraId="5DEAB8F0" w14:textId="77777777">
        <w:tc>
          <w:tcPr>
            <w:tcW w:w="0" w:type="auto"/>
            <w:tcMar>
              <w:top w:w="0" w:type="dxa"/>
              <w:left w:w="540" w:type="dxa"/>
              <w:bottom w:w="0" w:type="dxa"/>
              <w:right w:w="0" w:type="dxa"/>
            </w:tcMar>
            <w:hideMark/>
          </w:tcPr>
          <w:p w14:paraId="16018BF6" w14:textId="77777777" w:rsidR="00374766" w:rsidRDefault="00465383">
            <w:pPr>
              <w:jc w:val="both"/>
              <w:rPr>
                <w:rFonts w:eastAsia="Times New Roman"/>
                <w:sz w:val="20"/>
                <w:szCs w:val="20"/>
              </w:rPr>
            </w:pPr>
            <w:r>
              <w:rPr>
                <w:rFonts w:eastAsia="Times New Roman"/>
                <w:sz w:val="20"/>
                <w:szCs w:val="20"/>
              </w:rPr>
              <w:t>SECTION 1.3.</w:t>
            </w:r>
          </w:p>
        </w:tc>
        <w:tc>
          <w:tcPr>
            <w:tcW w:w="0" w:type="auto"/>
            <w:hideMark/>
          </w:tcPr>
          <w:p w14:paraId="546315B0" w14:textId="77777777" w:rsidR="00374766" w:rsidRDefault="00465383">
            <w:pPr>
              <w:jc w:val="both"/>
              <w:rPr>
                <w:rFonts w:eastAsia="Times New Roman"/>
                <w:sz w:val="20"/>
                <w:szCs w:val="20"/>
              </w:rPr>
            </w:pPr>
            <w:r>
              <w:rPr>
                <w:rFonts w:eastAsia="Times New Roman"/>
                <w:sz w:val="20"/>
                <w:szCs w:val="20"/>
              </w:rPr>
              <w:t>Company</w:t>
            </w:r>
          </w:p>
        </w:tc>
        <w:tc>
          <w:tcPr>
            <w:tcW w:w="0" w:type="auto"/>
            <w:hideMark/>
          </w:tcPr>
          <w:p w14:paraId="7843D90D" w14:textId="77777777" w:rsidR="00374766" w:rsidRDefault="00465383">
            <w:pPr>
              <w:jc w:val="right"/>
              <w:rPr>
                <w:rFonts w:eastAsia="Times New Roman"/>
                <w:sz w:val="20"/>
                <w:szCs w:val="20"/>
              </w:rPr>
            </w:pPr>
            <w:r>
              <w:rPr>
                <w:rFonts w:eastAsia="Times New Roman"/>
                <w:sz w:val="20"/>
                <w:szCs w:val="20"/>
              </w:rPr>
              <w:t>2</w:t>
            </w:r>
          </w:p>
        </w:tc>
      </w:tr>
      <w:tr w:rsidR="00374766" w14:paraId="4535F097" w14:textId="77777777">
        <w:tc>
          <w:tcPr>
            <w:tcW w:w="0" w:type="auto"/>
            <w:tcMar>
              <w:top w:w="0" w:type="dxa"/>
              <w:left w:w="540" w:type="dxa"/>
              <w:bottom w:w="0" w:type="dxa"/>
              <w:right w:w="0" w:type="dxa"/>
            </w:tcMar>
            <w:hideMark/>
          </w:tcPr>
          <w:p w14:paraId="10C5BAB6" w14:textId="77777777" w:rsidR="00374766" w:rsidRDefault="00465383">
            <w:pPr>
              <w:jc w:val="both"/>
              <w:rPr>
                <w:rFonts w:eastAsia="Times New Roman"/>
                <w:sz w:val="20"/>
                <w:szCs w:val="20"/>
              </w:rPr>
            </w:pPr>
            <w:r>
              <w:rPr>
                <w:rFonts w:eastAsia="Times New Roman"/>
                <w:sz w:val="20"/>
                <w:szCs w:val="20"/>
              </w:rPr>
              <w:t>SECTION 1.4.</w:t>
            </w:r>
          </w:p>
        </w:tc>
        <w:tc>
          <w:tcPr>
            <w:tcW w:w="0" w:type="auto"/>
            <w:hideMark/>
          </w:tcPr>
          <w:p w14:paraId="0C98A4B3" w14:textId="77777777" w:rsidR="00374766" w:rsidRDefault="00465383">
            <w:pPr>
              <w:jc w:val="both"/>
              <w:rPr>
                <w:rFonts w:eastAsia="Times New Roman"/>
                <w:sz w:val="20"/>
                <w:szCs w:val="20"/>
              </w:rPr>
            </w:pPr>
            <w:r>
              <w:rPr>
                <w:rFonts w:eastAsia="Times New Roman"/>
                <w:sz w:val="20"/>
                <w:szCs w:val="20"/>
              </w:rPr>
              <w:t>Custodian</w:t>
            </w:r>
          </w:p>
        </w:tc>
        <w:tc>
          <w:tcPr>
            <w:tcW w:w="0" w:type="auto"/>
            <w:hideMark/>
          </w:tcPr>
          <w:p w14:paraId="56F30C91" w14:textId="77777777" w:rsidR="00374766" w:rsidRDefault="00465383">
            <w:pPr>
              <w:jc w:val="right"/>
              <w:rPr>
                <w:rFonts w:eastAsia="Times New Roman"/>
                <w:sz w:val="20"/>
                <w:szCs w:val="20"/>
              </w:rPr>
            </w:pPr>
            <w:r>
              <w:rPr>
                <w:rFonts w:eastAsia="Times New Roman"/>
                <w:sz w:val="20"/>
                <w:szCs w:val="20"/>
              </w:rPr>
              <w:t>2</w:t>
            </w:r>
          </w:p>
        </w:tc>
      </w:tr>
      <w:tr w:rsidR="00374766" w14:paraId="0E439DE9" w14:textId="77777777">
        <w:tc>
          <w:tcPr>
            <w:tcW w:w="0" w:type="auto"/>
            <w:tcMar>
              <w:top w:w="0" w:type="dxa"/>
              <w:left w:w="540" w:type="dxa"/>
              <w:bottom w:w="0" w:type="dxa"/>
              <w:right w:w="0" w:type="dxa"/>
            </w:tcMar>
            <w:hideMark/>
          </w:tcPr>
          <w:p w14:paraId="415BA97F" w14:textId="77777777" w:rsidR="00374766" w:rsidRDefault="00465383">
            <w:pPr>
              <w:jc w:val="both"/>
              <w:rPr>
                <w:rFonts w:eastAsia="Times New Roman"/>
                <w:sz w:val="20"/>
                <w:szCs w:val="20"/>
              </w:rPr>
            </w:pPr>
            <w:r>
              <w:rPr>
                <w:rFonts w:eastAsia="Times New Roman"/>
                <w:sz w:val="20"/>
                <w:szCs w:val="20"/>
              </w:rPr>
              <w:t>SECTION 1.5.</w:t>
            </w:r>
          </w:p>
        </w:tc>
        <w:tc>
          <w:tcPr>
            <w:tcW w:w="0" w:type="auto"/>
            <w:hideMark/>
          </w:tcPr>
          <w:p w14:paraId="74824267" w14:textId="77777777" w:rsidR="00374766" w:rsidRDefault="00465383">
            <w:pPr>
              <w:jc w:val="both"/>
              <w:rPr>
                <w:rFonts w:eastAsia="Times New Roman"/>
                <w:sz w:val="20"/>
                <w:szCs w:val="20"/>
              </w:rPr>
            </w:pPr>
            <w:r>
              <w:rPr>
                <w:rFonts w:eastAsia="Times New Roman"/>
                <w:sz w:val="20"/>
                <w:szCs w:val="20"/>
              </w:rPr>
              <w:t>Deliver; Surrender</w:t>
            </w:r>
          </w:p>
        </w:tc>
        <w:tc>
          <w:tcPr>
            <w:tcW w:w="0" w:type="auto"/>
            <w:hideMark/>
          </w:tcPr>
          <w:p w14:paraId="443A5E62" w14:textId="77777777" w:rsidR="00374766" w:rsidRDefault="00465383">
            <w:pPr>
              <w:jc w:val="right"/>
              <w:rPr>
                <w:rFonts w:eastAsia="Times New Roman"/>
                <w:sz w:val="20"/>
                <w:szCs w:val="20"/>
              </w:rPr>
            </w:pPr>
            <w:r>
              <w:rPr>
                <w:rFonts w:eastAsia="Times New Roman"/>
                <w:sz w:val="20"/>
                <w:szCs w:val="20"/>
              </w:rPr>
              <w:t>2</w:t>
            </w:r>
          </w:p>
        </w:tc>
      </w:tr>
      <w:tr w:rsidR="00374766" w14:paraId="30C8249C" w14:textId="77777777">
        <w:tc>
          <w:tcPr>
            <w:tcW w:w="0" w:type="auto"/>
            <w:tcMar>
              <w:top w:w="0" w:type="dxa"/>
              <w:left w:w="540" w:type="dxa"/>
              <w:bottom w:w="0" w:type="dxa"/>
              <w:right w:w="0" w:type="dxa"/>
            </w:tcMar>
            <w:hideMark/>
          </w:tcPr>
          <w:p w14:paraId="530DB1FC" w14:textId="77777777" w:rsidR="00374766" w:rsidRDefault="00465383">
            <w:pPr>
              <w:jc w:val="both"/>
              <w:rPr>
                <w:rFonts w:eastAsia="Times New Roman"/>
                <w:sz w:val="20"/>
                <w:szCs w:val="20"/>
              </w:rPr>
            </w:pPr>
            <w:r>
              <w:rPr>
                <w:rFonts w:eastAsia="Times New Roman"/>
                <w:sz w:val="20"/>
                <w:szCs w:val="20"/>
              </w:rPr>
              <w:t>SECTION 1.6.</w:t>
            </w:r>
          </w:p>
        </w:tc>
        <w:tc>
          <w:tcPr>
            <w:tcW w:w="0" w:type="auto"/>
            <w:hideMark/>
          </w:tcPr>
          <w:p w14:paraId="4F71EF2E" w14:textId="77777777" w:rsidR="00374766" w:rsidRDefault="00465383">
            <w:pPr>
              <w:jc w:val="both"/>
              <w:rPr>
                <w:rFonts w:eastAsia="Times New Roman"/>
                <w:sz w:val="20"/>
                <w:szCs w:val="20"/>
              </w:rPr>
            </w:pPr>
            <w:r>
              <w:rPr>
                <w:rFonts w:eastAsia="Times New Roman"/>
                <w:sz w:val="20"/>
                <w:szCs w:val="20"/>
              </w:rPr>
              <w:t>Deposit Agreement</w:t>
            </w:r>
          </w:p>
        </w:tc>
        <w:tc>
          <w:tcPr>
            <w:tcW w:w="0" w:type="auto"/>
            <w:hideMark/>
          </w:tcPr>
          <w:p w14:paraId="60F1A15C" w14:textId="77777777" w:rsidR="00374766" w:rsidRDefault="00465383">
            <w:pPr>
              <w:jc w:val="right"/>
              <w:rPr>
                <w:rFonts w:eastAsia="Times New Roman"/>
                <w:sz w:val="20"/>
                <w:szCs w:val="20"/>
              </w:rPr>
            </w:pPr>
            <w:r>
              <w:rPr>
                <w:rFonts w:eastAsia="Times New Roman"/>
                <w:sz w:val="20"/>
                <w:szCs w:val="20"/>
              </w:rPr>
              <w:t>3</w:t>
            </w:r>
          </w:p>
        </w:tc>
      </w:tr>
      <w:tr w:rsidR="00374766" w14:paraId="6B0265CC" w14:textId="77777777">
        <w:tc>
          <w:tcPr>
            <w:tcW w:w="0" w:type="auto"/>
            <w:tcMar>
              <w:top w:w="0" w:type="dxa"/>
              <w:left w:w="540" w:type="dxa"/>
              <w:bottom w:w="0" w:type="dxa"/>
              <w:right w:w="0" w:type="dxa"/>
            </w:tcMar>
            <w:hideMark/>
          </w:tcPr>
          <w:p w14:paraId="09313484" w14:textId="77777777" w:rsidR="00374766" w:rsidRDefault="00465383">
            <w:pPr>
              <w:jc w:val="both"/>
              <w:rPr>
                <w:rFonts w:eastAsia="Times New Roman"/>
                <w:sz w:val="20"/>
                <w:szCs w:val="20"/>
              </w:rPr>
            </w:pPr>
            <w:r>
              <w:rPr>
                <w:rFonts w:eastAsia="Times New Roman"/>
                <w:sz w:val="20"/>
                <w:szCs w:val="20"/>
              </w:rPr>
              <w:t>SECTION 1.7.</w:t>
            </w:r>
          </w:p>
        </w:tc>
        <w:tc>
          <w:tcPr>
            <w:tcW w:w="0" w:type="auto"/>
            <w:hideMark/>
          </w:tcPr>
          <w:p w14:paraId="3FB85623" w14:textId="77777777" w:rsidR="00374766" w:rsidRDefault="00465383">
            <w:pPr>
              <w:jc w:val="both"/>
              <w:rPr>
                <w:rFonts w:eastAsia="Times New Roman"/>
                <w:sz w:val="20"/>
                <w:szCs w:val="20"/>
              </w:rPr>
            </w:pPr>
            <w:r>
              <w:rPr>
                <w:rFonts w:eastAsia="Times New Roman"/>
                <w:sz w:val="20"/>
                <w:szCs w:val="20"/>
              </w:rPr>
              <w:t>Depositary; Depositary’s Office</w:t>
            </w:r>
          </w:p>
        </w:tc>
        <w:tc>
          <w:tcPr>
            <w:tcW w:w="0" w:type="auto"/>
            <w:hideMark/>
          </w:tcPr>
          <w:p w14:paraId="1DCD60AC" w14:textId="77777777" w:rsidR="00374766" w:rsidRDefault="00465383">
            <w:pPr>
              <w:jc w:val="right"/>
              <w:rPr>
                <w:rFonts w:eastAsia="Times New Roman"/>
                <w:sz w:val="20"/>
                <w:szCs w:val="20"/>
              </w:rPr>
            </w:pPr>
            <w:r>
              <w:rPr>
                <w:rFonts w:eastAsia="Times New Roman"/>
                <w:sz w:val="20"/>
                <w:szCs w:val="20"/>
              </w:rPr>
              <w:t>3</w:t>
            </w:r>
          </w:p>
        </w:tc>
      </w:tr>
      <w:tr w:rsidR="00374766" w14:paraId="5076A6D6" w14:textId="77777777">
        <w:tc>
          <w:tcPr>
            <w:tcW w:w="0" w:type="auto"/>
            <w:tcMar>
              <w:top w:w="0" w:type="dxa"/>
              <w:left w:w="540" w:type="dxa"/>
              <w:bottom w:w="0" w:type="dxa"/>
              <w:right w:w="0" w:type="dxa"/>
            </w:tcMar>
            <w:hideMark/>
          </w:tcPr>
          <w:p w14:paraId="56082F9B" w14:textId="77777777" w:rsidR="00374766" w:rsidRDefault="00465383">
            <w:pPr>
              <w:jc w:val="both"/>
              <w:rPr>
                <w:rFonts w:eastAsia="Times New Roman"/>
                <w:sz w:val="20"/>
                <w:szCs w:val="20"/>
              </w:rPr>
            </w:pPr>
            <w:r>
              <w:rPr>
                <w:rFonts w:eastAsia="Times New Roman"/>
                <w:sz w:val="20"/>
                <w:szCs w:val="20"/>
              </w:rPr>
              <w:t>SECTION 1.8.</w:t>
            </w:r>
          </w:p>
        </w:tc>
        <w:tc>
          <w:tcPr>
            <w:tcW w:w="0" w:type="auto"/>
            <w:hideMark/>
          </w:tcPr>
          <w:p w14:paraId="131727C0" w14:textId="77777777" w:rsidR="00374766" w:rsidRDefault="00465383">
            <w:pPr>
              <w:jc w:val="both"/>
              <w:rPr>
                <w:rFonts w:eastAsia="Times New Roman"/>
                <w:sz w:val="20"/>
                <w:szCs w:val="20"/>
              </w:rPr>
            </w:pPr>
            <w:r>
              <w:rPr>
                <w:rFonts w:eastAsia="Times New Roman"/>
                <w:sz w:val="20"/>
                <w:szCs w:val="20"/>
              </w:rPr>
              <w:t>Deposited Securities</w:t>
            </w:r>
          </w:p>
        </w:tc>
        <w:tc>
          <w:tcPr>
            <w:tcW w:w="0" w:type="auto"/>
            <w:hideMark/>
          </w:tcPr>
          <w:p w14:paraId="7A5CAD70" w14:textId="77777777" w:rsidR="00374766" w:rsidRDefault="00465383">
            <w:pPr>
              <w:jc w:val="right"/>
              <w:rPr>
                <w:rFonts w:eastAsia="Times New Roman"/>
                <w:sz w:val="20"/>
                <w:szCs w:val="20"/>
              </w:rPr>
            </w:pPr>
            <w:r>
              <w:rPr>
                <w:rFonts w:eastAsia="Times New Roman"/>
                <w:sz w:val="20"/>
                <w:szCs w:val="20"/>
              </w:rPr>
              <w:t>3</w:t>
            </w:r>
          </w:p>
        </w:tc>
      </w:tr>
      <w:tr w:rsidR="00374766" w14:paraId="53950C65" w14:textId="77777777">
        <w:tc>
          <w:tcPr>
            <w:tcW w:w="0" w:type="auto"/>
            <w:tcMar>
              <w:top w:w="0" w:type="dxa"/>
              <w:left w:w="540" w:type="dxa"/>
              <w:bottom w:w="0" w:type="dxa"/>
              <w:right w:w="0" w:type="dxa"/>
            </w:tcMar>
            <w:hideMark/>
          </w:tcPr>
          <w:p w14:paraId="72EB3109" w14:textId="77777777" w:rsidR="00374766" w:rsidRDefault="00465383">
            <w:pPr>
              <w:jc w:val="both"/>
              <w:rPr>
                <w:rFonts w:eastAsia="Times New Roman"/>
                <w:sz w:val="20"/>
                <w:szCs w:val="20"/>
              </w:rPr>
            </w:pPr>
            <w:r>
              <w:rPr>
                <w:rFonts w:eastAsia="Times New Roman"/>
                <w:sz w:val="20"/>
                <w:szCs w:val="20"/>
              </w:rPr>
              <w:t>SECTION 1.9.</w:t>
            </w:r>
          </w:p>
        </w:tc>
        <w:tc>
          <w:tcPr>
            <w:tcW w:w="0" w:type="auto"/>
            <w:hideMark/>
          </w:tcPr>
          <w:p w14:paraId="43C5298B" w14:textId="77777777" w:rsidR="00374766" w:rsidRDefault="00465383">
            <w:pPr>
              <w:jc w:val="both"/>
              <w:rPr>
                <w:rFonts w:eastAsia="Times New Roman"/>
                <w:sz w:val="20"/>
                <w:szCs w:val="20"/>
              </w:rPr>
            </w:pPr>
            <w:r>
              <w:rPr>
                <w:rFonts w:eastAsia="Times New Roman"/>
                <w:sz w:val="20"/>
                <w:szCs w:val="20"/>
              </w:rPr>
              <w:t>Disseminate</w:t>
            </w:r>
          </w:p>
        </w:tc>
        <w:tc>
          <w:tcPr>
            <w:tcW w:w="0" w:type="auto"/>
            <w:hideMark/>
          </w:tcPr>
          <w:p w14:paraId="7DD79C53" w14:textId="77777777" w:rsidR="00374766" w:rsidRDefault="00465383">
            <w:pPr>
              <w:jc w:val="right"/>
              <w:rPr>
                <w:rFonts w:eastAsia="Times New Roman"/>
                <w:sz w:val="20"/>
                <w:szCs w:val="20"/>
              </w:rPr>
            </w:pPr>
            <w:r>
              <w:rPr>
                <w:rFonts w:eastAsia="Times New Roman"/>
                <w:sz w:val="20"/>
                <w:szCs w:val="20"/>
              </w:rPr>
              <w:t>3</w:t>
            </w:r>
          </w:p>
        </w:tc>
      </w:tr>
      <w:tr w:rsidR="00374766" w14:paraId="1F1E80CD" w14:textId="77777777">
        <w:tc>
          <w:tcPr>
            <w:tcW w:w="0" w:type="auto"/>
            <w:tcMar>
              <w:top w:w="0" w:type="dxa"/>
              <w:left w:w="540" w:type="dxa"/>
              <w:bottom w:w="0" w:type="dxa"/>
              <w:right w:w="0" w:type="dxa"/>
            </w:tcMar>
            <w:hideMark/>
          </w:tcPr>
          <w:p w14:paraId="18095C6E" w14:textId="77777777" w:rsidR="00374766" w:rsidRDefault="00465383">
            <w:pPr>
              <w:jc w:val="both"/>
              <w:rPr>
                <w:rFonts w:eastAsia="Times New Roman"/>
                <w:sz w:val="20"/>
                <w:szCs w:val="20"/>
              </w:rPr>
            </w:pPr>
            <w:r>
              <w:rPr>
                <w:rFonts w:eastAsia="Times New Roman"/>
                <w:sz w:val="20"/>
                <w:szCs w:val="20"/>
              </w:rPr>
              <w:t>SECTION 1.10.</w:t>
            </w:r>
          </w:p>
        </w:tc>
        <w:tc>
          <w:tcPr>
            <w:tcW w:w="0" w:type="auto"/>
            <w:hideMark/>
          </w:tcPr>
          <w:p w14:paraId="3A2BA45B" w14:textId="77777777" w:rsidR="00374766" w:rsidRDefault="00465383">
            <w:pPr>
              <w:jc w:val="both"/>
              <w:rPr>
                <w:rFonts w:eastAsia="Times New Roman"/>
                <w:sz w:val="20"/>
                <w:szCs w:val="20"/>
              </w:rPr>
            </w:pPr>
            <w:r>
              <w:rPr>
                <w:rFonts w:eastAsia="Times New Roman"/>
                <w:sz w:val="20"/>
                <w:szCs w:val="20"/>
              </w:rPr>
              <w:t>Dollars</w:t>
            </w:r>
          </w:p>
        </w:tc>
        <w:tc>
          <w:tcPr>
            <w:tcW w:w="0" w:type="auto"/>
            <w:hideMark/>
          </w:tcPr>
          <w:p w14:paraId="374CF9F8" w14:textId="77777777" w:rsidR="00374766" w:rsidRDefault="00465383">
            <w:pPr>
              <w:jc w:val="right"/>
              <w:rPr>
                <w:rFonts w:eastAsia="Times New Roman"/>
                <w:sz w:val="20"/>
                <w:szCs w:val="20"/>
              </w:rPr>
            </w:pPr>
            <w:r>
              <w:rPr>
                <w:rFonts w:eastAsia="Times New Roman"/>
                <w:sz w:val="20"/>
                <w:szCs w:val="20"/>
              </w:rPr>
              <w:t>3</w:t>
            </w:r>
          </w:p>
        </w:tc>
      </w:tr>
      <w:tr w:rsidR="00374766" w14:paraId="003B484F" w14:textId="77777777">
        <w:tc>
          <w:tcPr>
            <w:tcW w:w="0" w:type="auto"/>
            <w:tcMar>
              <w:top w:w="0" w:type="dxa"/>
              <w:left w:w="540" w:type="dxa"/>
              <w:bottom w:w="0" w:type="dxa"/>
              <w:right w:w="0" w:type="dxa"/>
            </w:tcMar>
            <w:hideMark/>
          </w:tcPr>
          <w:p w14:paraId="70400CEA" w14:textId="77777777" w:rsidR="00374766" w:rsidRDefault="00465383">
            <w:pPr>
              <w:jc w:val="both"/>
              <w:rPr>
                <w:rFonts w:eastAsia="Times New Roman"/>
                <w:sz w:val="20"/>
                <w:szCs w:val="20"/>
              </w:rPr>
            </w:pPr>
            <w:r>
              <w:rPr>
                <w:rFonts w:eastAsia="Times New Roman"/>
                <w:sz w:val="20"/>
                <w:szCs w:val="20"/>
              </w:rPr>
              <w:t>SECTION 1.11.</w:t>
            </w:r>
          </w:p>
        </w:tc>
        <w:tc>
          <w:tcPr>
            <w:tcW w:w="0" w:type="auto"/>
            <w:hideMark/>
          </w:tcPr>
          <w:p w14:paraId="643C620B" w14:textId="77777777" w:rsidR="00374766" w:rsidRDefault="00465383">
            <w:pPr>
              <w:jc w:val="both"/>
              <w:rPr>
                <w:rFonts w:eastAsia="Times New Roman"/>
                <w:sz w:val="20"/>
                <w:szCs w:val="20"/>
              </w:rPr>
            </w:pPr>
            <w:r>
              <w:rPr>
                <w:rFonts w:eastAsia="Times New Roman"/>
                <w:sz w:val="20"/>
                <w:szCs w:val="20"/>
              </w:rPr>
              <w:t>DTC</w:t>
            </w:r>
          </w:p>
        </w:tc>
        <w:tc>
          <w:tcPr>
            <w:tcW w:w="0" w:type="auto"/>
            <w:hideMark/>
          </w:tcPr>
          <w:p w14:paraId="7B8A35B5" w14:textId="77777777" w:rsidR="00374766" w:rsidRDefault="00465383">
            <w:pPr>
              <w:jc w:val="right"/>
              <w:rPr>
                <w:rFonts w:eastAsia="Times New Roman"/>
                <w:sz w:val="20"/>
                <w:szCs w:val="20"/>
              </w:rPr>
            </w:pPr>
            <w:r>
              <w:rPr>
                <w:rFonts w:eastAsia="Times New Roman"/>
                <w:sz w:val="20"/>
                <w:szCs w:val="20"/>
              </w:rPr>
              <w:t>4</w:t>
            </w:r>
          </w:p>
        </w:tc>
      </w:tr>
      <w:tr w:rsidR="00374766" w14:paraId="49FCC8E4" w14:textId="77777777">
        <w:tc>
          <w:tcPr>
            <w:tcW w:w="0" w:type="auto"/>
            <w:tcMar>
              <w:top w:w="0" w:type="dxa"/>
              <w:left w:w="540" w:type="dxa"/>
              <w:bottom w:w="0" w:type="dxa"/>
              <w:right w:w="0" w:type="dxa"/>
            </w:tcMar>
            <w:hideMark/>
          </w:tcPr>
          <w:p w14:paraId="7D51B35F" w14:textId="77777777" w:rsidR="00374766" w:rsidRDefault="00465383">
            <w:pPr>
              <w:jc w:val="both"/>
              <w:rPr>
                <w:rFonts w:eastAsia="Times New Roman"/>
                <w:sz w:val="20"/>
                <w:szCs w:val="20"/>
              </w:rPr>
            </w:pPr>
            <w:r>
              <w:rPr>
                <w:rFonts w:eastAsia="Times New Roman"/>
                <w:sz w:val="20"/>
                <w:szCs w:val="20"/>
              </w:rPr>
              <w:t>SECTION 1.12.</w:t>
            </w:r>
          </w:p>
        </w:tc>
        <w:tc>
          <w:tcPr>
            <w:tcW w:w="0" w:type="auto"/>
            <w:hideMark/>
          </w:tcPr>
          <w:p w14:paraId="425B37F4" w14:textId="77777777" w:rsidR="00374766" w:rsidRDefault="00465383">
            <w:pPr>
              <w:jc w:val="both"/>
              <w:rPr>
                <w:rFonts w:eastAsia="Times New Roman"/>
                <w:sz w:val="20"/>
                <w:szCs w:val="20"/>
              </w:rPr>
            </w:pPr>
            <w:r>
              <w:rPr>
                <w:rFonts w:eastAsia="Times New Roman"/>
                <w:sz w:val="20"/>
                <w:szCs w:val="20"/>
              </w:rPr>
              <w:t xml:space="preserve">Foreign </w:t>
            </w:r>
            <w:r>
              <w:rPr>
                <w:rFonts w:eastAsia="Times New Roman"/>
                <w:sz w:val="20"/>
                <w:szCs w:val="20"/>
              </w:rPr>
              <w:t>Registrar</w:t>
            </w:r>
          </w:p>
        </w:tc>
        <w:tc>
          <w:tcPr>
            <w:tcW w:w="0" w:type="auto"/>
            <w:hideMark/>
          </w:tcPr>
          <w:p w14:paraId="407E57D8" w14:textId="77777777" w:rsidR="00374766" w:rsidRDefault="00465383">
            <w:pPr>
              <w:jc w:val="right"/>
              <w:rPr>
                <w:rFonts w:eastAsia="Times New Roman"/>
                <w:sz w:val="20"/>
                <w:szCs w:val="20"/>
              </w:rPr>
            </w:pPr>
            <w:r>
              <w:rPr>
                <w:rFonts w:eastAsia="Times New Roman"/>
                <w:sz w:val="20"/>
                <w:szCs w:val="20"/>
              </w:rPr>
              <w:t>4</w:t>
            </w:r>
          </w:p>
        </w:tc>
      </w:tr>
      <w:tr w:rsidR="00374766" w14:paraId="20CCC1E9" w14:textId="77777777">
        <w:tc>
          <w:tcPr>
            <w:tcW w:w="0" w:type="auto"/>
            <w:tcMar>
              <w:top w:w="0" w:type="dxa"/>
              <w:left w:w="540" w:type="dxa"/>
              <w:bottom w:w="0" w:type="dxa"/>
              <w:right w:w="0" w:type="dxa"/>
            </w:tcMar>
            <w:hideMark/>
          </w:tcPr>
          <w:p w14:paraId="01B3C15A" w14:textId="77777777" w:rsidR="00374766" w:rsidRDefault="00465383">
            <w:pPr>
              <w:jc w:val="both"/>
              <w:rPr>
                <w:rFonts w:eastAsia="Times New Roman"/>
                <w:sz w:val="20"/>
                <w:szCs w:val="20"/>
              </w:rPr>
            </w:pPr>
            <w:r>
              <w:rPr>
                <w:rFonts w:eastAsia="Times New Roman"/>
                <w:sz w:val="20"/>
                <w:szCs w:val="20"/>
              </w:rPr>
              <w:t>SECTION 1.13.</w:t>
            </w:r>
          </w:p>
        </w:tc>
        <w:tc>
          <w:tcPr>
            <w:tcW w:w="0" w:type="auto"/>
            <w:hideMark/>
          </w:tcPr>
          <w:p w14:paraId="680D4A19" w14:textId="77777777" w:rsidR="00374766" w:rsidRDefault="00465383">
            <w:pPr>
              <w:jc w:val="both"/>
              <w:rPr>
                <w:rFonts w:eastAsia="Times New Roman"/>
                <w:sz w:val="20"/>
                <w:szCs w:val="20"/>
              </w:rPr>
            </w:pPr>
            <w:r>
              <w:rPr>
                <w:rFonts w:eastAsia="Times New Roman"/>
                <w:sz w:val="20"/>
                <w:szCs w:val="20"/>
              </w:rPr>
              <w:t>Holder</w:t>
            </w:r>
          </w:p>
        </w:tc>
        <w:tc>
          <w:tcPr>
            <w:tcW w:w="0" w:type="auto"/>
            <w:hideMark/>
          </w:tcPr>
          <w:p w14:paraId="60E087F6" w14:textId="77777777" w:rsidR="00374766" w:rsidRDefault="00465383">
            <w:pPr>
              <w:jc w:val="right"/>
              <w:rPr>
                <w:rFonts w:eastAsia="Times New Roman"/>
                <w:sz w:val="20"/>
                <w:szCs w:val="20"/>
              </w:rPr>
            </w:pPr>
            <w:r>
              <w:rPr>
                <w:rFonts w:eastAsia="Times New Roman"/>
                <w:sz w:val="20"/>
                <w:szCs w:val="20"/>
              </w:rPr>
              <w:t>4</w:t>
            </w:r>
          </w:p>
        </w:tc>
      </w:tr>
      <w:tr w:rsidR="00374766" w14:paraId="083ED17F" w14:textId="77777777">
        <w:tc>
          <w:tcPr>
            <w:tcW w:w="0" w:type="auto"/>
            <w:tcMar>
              <w:top w:w="0" w:type="dxa"/>
              <w:left w:w="540" w:type="dxa"/>
              <w:bottom w:w="0" w:type="dxa"/>
              <w:right w:w="0" w:type="dxa"/>
            </w:tcMar>
            <w:hideMark/>
          </w:tcPr>
          <w:p w14:paraId="6A37BD71" w14:textId="77777777" w:rsidR="00374766" w:rsidRDefault="00465383">
            <w:pPr>
              <w:jc w:val="both"/>
              <w:rPr>
                <w:rFonts w:eastAsia="Times New Roman"/>
                <w:sz w:val="20"/>
                <w:szCs w:val="20"/>
              </w:rPr>
            </w:pPr>
            <w:r>
              <w:rPr>
                <w:rFonts w:eastAsia="Times New Roman"/>
                <w:sz w:val="20"/>
                <w:szCs w:val="20"/>
              </w:rPr>
              <w:t>SECTION 1.14.</w:t>
            </w:r>
          </w:p>
        </w:tc>
        <w:tc>
          <w:tcPr>
            <w:tcW w:w="0" w:type="auto"/>
            <w:hideMark/>
          </w:tcPr>
          <w:p w14:paraId="776B81EC" w14:textId="77777777" w:rsidR="00374766" w:rsidRDefault="00465383">
            <w:pPr>
              <w:jc w:val="both"/>
              <w:rPr>
                <w:rFonts w:eastAsia="Times New Roman"/>
                <w:sz w:val="20"/>
                <w:szCs w:val="20"/>
              </w:rPr>
            </w:pPr>
            <w:r>
              <w:rPr>
                <w:rFonts w:eastAsia="Times New Roman"/>
                <w:sz w:val="20"/>
                <w:szCs w:val="20"/>
              </w:rPr>
              <w:t>Owner</w:t>
            </w:r>
          </w:p>
        </w:tc>
        <w:tc>
          <w:tcPr>
            <w:tcW w:w="0" w:type="auto"/>
            <w:hideMark/>
          </w:tcPr>
          <w:p w14:paraId="72642DD2" w14:textId="77777777" w:rsidR="00374766" w:rsidRDefault="00465383">
            <w:pPr>
              <w:jc w:val="right"/>
              <w:rPr>
                <w:rFonts w:eastAsia="Times New Roman"/>
                <w:sz w:val="20"/>
                <w:szCs w:val="20"/>
              </w:rPr>
            </w:pPr>
            <w:r>
              <w:rPr>
                <w:rFonts w:eastAsia="Times New Roman"/>
                <w:sz w:val="20"/>
                <w:szCs w:val="20"/>
              </w:rPr>
              <w:t>4</w:t>
            </w:r>
          </w:p>
        </w:tc>
      </w:tr>
      <w:tr w:rsidR="00374766" w14:paraId="63F91895" w14:textId="77777777">
        <w:tc>
          <w:tcPr>
            <w:tcW w:w="0" w:type="auto"/>
            <w:tcMar>
              <w:top w:w="0" w:type="dxa"/>
              <w:left w:w="540" w:type="dxa"/>
              <w:bottom w:w="0" w:type="dxa"/>
              <w:right w:w="0" w:type="dxa"/>
            </w:tcMar>
            <w:hideMark/>
          </w:tcPr>
          <w:p w14:paraId="6CF7A085" w14:textId="77777777" w:rsidR="00374766" w:rsidRDefault="00465383">
            <w:pPr>
              <w:jc w:val="both"/>
              <w:rPr>
                <w:rFonts w:eastAsia="Times New Roman"/>
                <w:sz w:val="20"/>
                <w:szCs w:val="20"/>
              </w:rPr>
            </w:pPr>
            <w:r>
              <w:rPr>
                <w:rFonts w:eastAsia="Times New Roman"/>
                <w:sz w:val="20"/>
                <w:szCs w:val="20"/>
              </w:rPr>
              <w:t>SECTION 1.15.</w:t>
            </w:r>
          </w:p>
        </w:tc>
        <w:tc>
          <w:tcPr>
            <w:tcW w:w="0" w:type="auto"/>
            <w:hideMark/>
          </w:tcPr>
          <w:p w14:paraId="72D5EEAC" w14:textId="77777777" w:rsidR="00374766" w:rsidRDefault="00465383">
            <w:pPr>
              <w:jc w:val="both"/>
              <w:rPr>
                <w:rFonts w:eastAsia="Times New Roman"/>
                <w:sz w:val="20"/>
                <w:szCs w:val="20"/>
              </w:rPr>
            </w:pPr>
            <w:r>
              <w:rPr>
                <w:rFonts w:eastAsia="Times New Roman"/>
                <w:sz w:val="20"/>
                <w:szCs w:val="20"/>
              </w:rPr>
              <w:t>Receipts</w:t>
            </w:r>
          </w:p>
        </w:tc>
        <w:tc>
          <w:tcPr>
            <w:tcW w:w="0" w:type="auto"/>
            <w:hideMark/>
          </w:tcPr>
          <w:p w14:paraId="14322D1B" w14:textId="77777777" w:rsidR="00374766" w:rsidRDefault="00465383">
            <w:pPr>
              <w:jc w:val="right"/>
              <w:rPr>
                <w:rFonts w:eastAsia="Times New Roman"/>
                <w:sz w:val="20"/>
                <w:szCs w:val="20"/>
              </w:rPr>
            </w:pPr>
            <w:r>
              <w:rPr>
                <w:rFonts w:eastAsia="Times New Roman"/>
                <w:sz w:val="20"/>
                <w:szCs w:val="20"/>
              </w:rPr>
              <w:t>4</w:t>
            </w:r>
          </w:p>
        </w:tc>
      </w:tr>
      <w:tr w:rsidR="00374766" w14:paraId="1799DEC6" w14:textId="77777777">
        <w:tc>
          <w:tcPr>
            <w:tcW w:w="0" w:type="auto"/>
            <w:tcMar>
              <w:top w:w="0" w:type="dxa"/>
              <w:left w:w="540" w:type="dxa"/>
              <w:bottom w:w="0" w:type="dxa"/>
              <w:right w:w="0" w:type="dxa"/>
            </w:tcMar>
            <w:hideMark/>
          </w:tcPr>
          <w:p w14:paraId="6630F9AC" w14:textId="77777777" w:rsidR="00374766" w:rsidRDefault="00465383">
            <w:pPr>
              <w:jc w:val="both"/>
              <w:rPr>
                <w:rFonts w:eastAsia="Times New Roman"/>
                <w:sz w:val="20"/>
                <w:szCs w:val="20"/>
              </w:rPr>
            </w:pPr>
            <w:r>
              <w:rPr>
                <w:rFonts w:eastAsia="Times New Roman"/>
                <w:sz w:val="20"/>
                <w:szCs w:val="20"/>
              </w:rPr>
              <w:t>SECTION 1.16.</w:t>
            </w:r>
          </w:p>
        </w:tc>
        <w:tc>
          <w:tcPr>
            <w:tcW w:w="0" w:type="auto"/>
            <w:hideMark/>
          </w:tcPr>
          <w:p w14:paraId="7FE72AC0" w14:textId="77777777" w:rsidR="00374766" w:rsidRDefault="00465383">
            <w:pPr>
              <w:jc w:val="both"/>
              <w:rPr>
                <w:rFonts w:eastAsia="Times New Roman"/>
                <w:sz w:val="20"/>
                <w:szCs w:val="20"/>
              </w:rPr>
            </w:pPr>
            <w:r>
              <w:rPr>
                <w:rFonts w:eastAsia="Times New Roman"/>
                <w:sz w:val="20"/>
                <w:szCs w:val="20"/>
              </w:rPr>
              <w:t>Registrar</w:t>
            </w:r>
          </w:p>
        </w:tc>
        <w:tc>
          <w:tcPr>
            <w:tcW w:w="0" w:type="auto"/>
            <w:hideMark/>
          </w:tcPr>
          <w:p w14:paraId="625FFDD6" w14:textId="77777777" w:rsidR="00374766" w:rsidRDefault="00465383">
            <w:pPr>
              <w:jc w:val="right"/>
              <w:rPr>
                <w:rFonts w:eastAsia="Times New Roman"/>
                <w:sz w:val="20"/>
                <w:szCs w:val="20"/>
              </w:rPr>
            </w:pPr>
            <w:r>
              <w:rPr>
                <w:rFonts w:eastAsia="Times New Roman"/>
                <w:sz w:val="20"/>
                <w:szCs w:val="20"/>
              </w:rPr>
              <w:t>4</w:t>
            </w:r>
          </w:p>
        </w:tc>
      </w:tr>
      <w:tr w:rsidR="00374766" w14:paraId="24053987" w14:textId="77777777">
        <w:tc>
          <w:tcPr>
            <w:tcW w:w="0" w:type="auto"/>
            <w:tcMar>
              <w:top w:w="0" w:type="dxa"/>
              <w:left w:w="540" w:type="dxa"/>
              <w:bottom w:w="0" w:type="dxa"/>
              <w:right w:w="0" w:type="dxa"/>
            </w:tcMar>
            <w:hideMark/>
          </w:tcPr>
          <w:p w14:paraId="05041837" w14:textId="77777777" w:rsidR="00374766" w:rsidRDefault="00465383">
            <w:pPr>
              <w:jc w:val="both"/>
              <w:rPr>
                <w:rFonts w:eastAsia="Times New Roman"/>
                <w:sz w:val="20"/>
                <w:szCs w:val="20"/>
              </w:rPr>
            </w:pPr>
            <w:r>
              <w:rPr>
                <w:rFonts w:eastAsia="Times New Roman"/>
                <w:sz w:val="20"/>
                <w:szCs w:val="20"/>
              </w:rPr>
              <w:t>SECTION 1.17.</w:t>
            </w:r>
          </w:p>
        </w:tc>
        <w:tc>
          <w:tcPr>
            <w:tcW w:w="0" w:type="auto"/>
            <w:hideMark/>
          </w:tcPr>
          <w:p w14:paraId="0921B7FF" w14:textId="77777777" w:rsidR="00374766" w:rsidRDefault="00465383">
            <w:pPr>
              <w:jc w:val="both"/>
              <w:rPr>
                <w:rFonts w:eastAsia="Times New Roman"/>
                <w:sz w:val="20"/>
                <w:szCs w:val="20"/>
              </w:rPr>
            </w:pPr>
            <w:r>
              <w:rPr>
                <w:rFonts w:eastAsia="Times New Roman"/>
                <w:sz w:val="20"/>
                <w:szCs w:val="20"/>
              </w:rPr>
              <w:t>Replacement</w:t>
            </w:r>
          </w:p>
        </w:tc>
        <w:tc>
          <w:tcPr>
            <w:tcW w:w="0" w:type="auto"/>
            <w:hideMark/>
          </w:tcPr>
          <w:p w14:paraId="6D9C6616" w14:textId="77777777" w:rsidR="00374766" w:rsidRDefault="00465383">
            <w:pPr>
              <w:jc w:val="right"/>
              <w:rPr>
                <w:rFonts w:eastAsia="Times New Roman"/>
                <w:sz w:val="20"/>
                <w:szCs w:val="20"/>
              </w:rPr>
            </w:pPr>
            <w:r>
              <w:rPr>
                <w:rFonts w:eastAsia="Times New Roman"/>
                <w:sz w:val="20"/>
                <w:szCs w:val="20"/>
              </w:rPr>
              <w:t>4</w:t>
            </w:r>
          </w:p>
        </w:tc>
      </w:tr>
      <w:tr w:rsidR="00374766" w14:paraId="78A05294" w14:textId="77777777">
        <w:tc>
          <w:tcPr>
            <w:tcW w:w="0" w:type="auto"/>
            <w:tcMar>
              <w:top w:w="0" w:type="dxa"/>
              <w:left w:w="540" w:type="dxa"/>
              <w:bottom w:w="0" w:type="dxa"/>
              <w:right w:w="0" w:type="dxa"/>
            </w:tcMar>
            <w:hideMark/>
          </w:tcPr>
          <w:p w14:paraId="777CBA4B" w14:textId="77777777" w:rsidR="00374766" w:rsidRDefault="00465383">
            <w:pPr>
              <w:jc w:val="both"/>
              <w:rPr>
                <w:rFonts w:eastAsia="Times New Roman"/>
                <w:sz w:val="20"/>
                <w:szCs w:val="20"/>
              </w:rPr>
            </w:pPr>
            <w:r>
              <w:rPr>
                <w:rFonts w:eastAsia="Times New Roman"/>
                <w:sz w:val="20"/>
                <w:szCs w:val="20"/>
              </w:rPr>
              <w:t>SECTION 1.18.</w:t>
            </w:r>
          </w:p>
        </w:tc>
        <w:tc>
          <w:tcPr>
            <w:tcW w:w="0" w:type="auto"/>
            <w:hideMark/>
          </w:tcPr>
          <w:p w14:paraId="0703CFAD" w14:textId="77777777" w:rsidR="00374766" w:rsidRDefault="00465383">
            <w:pPr>
              <w:jc w:val="both"/>
              <w:rPr>
                <w:rFonts w:eastAsia="Times New Roman"/>
                <w:sz w:val="20"/>
                <w:szCs w:val="20"/>
              </w:rPr>
            </w:pPr>
            <w:r>
              <w:rPr>
                <w:rFonts w:eastAsia="Times New Roman"/>
                <w:sz w:val="20"/>
                <w:szCs w:val="20"/>
              </w:rPr>
              <w:t>Restricted Securities</w:t>
            </w:r>
          </w:p>
        </w:tc>
        <w:tc>
          <w:tcPr>
            <w:tcW w:w="0" w:type="auto"/>
            <w:hideMark/>
          </w:tcPr>
          <w:p w14:paraId="3842E036" w14:textId="77777777" w:rsidR="00374766" w:rsidRDefault="00465383">
            <w:pPr>
              <w:jc w:val="right"/>
              <w:rPr>
                <w:rFonts w:eastAsia="Times New Roman"/>
                <w:sz w:val="20"/>
                <w:szCs w:val="20"/>
              </w:rPr>
            </w:pPr>
            <w:r>
              <w:rPr>
                <w:rFonts w:eastAsia="Times New Roman"/>
                <w:sz w:val="20"/>
                <w:szCs w:val="20"/>
              </w:rPr>
              <w:t>5</w:t>
            </w:r>
          </w:p>
        </w:tc>
      </w:tr>
      <w:tr w:rsidR="00374766" w14:paraId="4ECFEAA4" w14:textId="77777777">
        <w:tc>
          <w:tcPr>
            <w:tcW w:w="0" w:type="auto"/>
            <w:tcMar>
              <w:top w:w="0" w:type="dxa"/>
              <w:left w:w="540" w:type="dxa"/>
              <w:bottom w:w="0" w:type="dxa"/>
              <w:right w:w="0" w:type="dxa"/>
            </w:tcMar>
            <w:hideMark/>
          </w:tcPr>
          <w:p w14:paraId="398CE53D" w14:textId="77777777" w:rsidR="00374766" w:rsidRDefault="00465383">
            <w:pPr>
              <w:jc w:val="both"/>
              <w:rPr>
                <w:rFonts w:eastAsia="Times New Roman"/>
                <w:sz w:val="20"/>
                <w:szCs w:val="20"/>
              </w:rPr>
            </w:pPr>
            <w:r>
              <w:rPr>
                <w:rFonts w:eastAsia="Times New Roman"/>
                <w:sz w:val="20"/>
                <w:szCs w:val="20"/>
              </w:rPr>
              <w:t>SECTION 1.19.</w:t>
            </w:r>
          </w:p>
        </w:tc>
        <w:tc>
          <w:tcPr>
            <w:tcW w:w="0" w:type="auto"/>
            <w:hideMark/>
          </w:tcPr>
          <w:p w14:paraId="6D43172B" w14:textId="77777777" w:rsidR="00374766" w:rsidRDefault="00465383">
            <w:pPr>
              <w:jc w:val="both"/>
              <w:rPr>
                <w:rFonts w:eastAsia="Times New Roman"/>
                <w:sz w:val="20"/>
                <w:szCs w:val="20"/>
              </w:rPr>
            </w:pPr>
            <w:r>
              <w:rPr>
                <w:rFonts w:eastAsia="Times New Roman"/>
                <w:sz w:val="20"/>
                <w:szCs w:val="20"/>
              </w:rPr>
              <w:t>Securities Act of 1933</w:t>
            </w:r>
          </w:p>
        </w:tc>
        <w:tc>
          <w:tcPr>
            <w:tcW w:w="0" w:type="auto"/>
            <w:hideMark/>
          </w:tcPr>
          <w:p w14:paraId="41DCCDCC" w14:textId="77777777" w:rsidR="00374766" w:rsidRDefault="00465383">
            <w:pPr>
              <w:jc w:val="right"/>
              <w:rPr>
                <w:rFonts w:eastAsia="Times New Roman"/>
                <w:sz w:val="20"/>
                <w:szCs w:val="20"/>
              </w:rPr>
            </w:pPr>
            <w:r>
              <w:rPr>
                <w:rFonts w:eastAsia="Times New Roman"/>
                <w:sz w:val="20"/>
                <w:szCs w:val="20"/>
              </w:rPr>
              <w:t>5</w:t>
            </w:r>
          </w:p>
        </w:tc>
      </w:tr>
      <w:tr w:rsidR="00374766" w14:paraId="74CBEE20" w14:textId="77777777">
        <w:tc>
          <w:tcPr>
            <w:tcW w:w="0" w:type="auto"/>
            <w:tcMar>
              <w:top w:w="0" w:type="dxa"/>
              <w:left w:w="540" w:type="dxa"/>
              <w:bottom w:w="0" w:type="dxa"/>
              <w:right w:w="0" w:type="dxa"/>
            </w:tcMar>
            <w:hideMark/>
          </w:tcPr>
          <w:p w14:paraId="19698620" w14:textId="77777777" w:rsidR="00374766" w:rsidRDefault="00465383">
            <w:pPr>
              <w:jc w:val="both"/>
              <w:rPr>
                <w:rFonts w:eastAsia="Times New Roman"/>
                <w:sz w:val="20"/>
                <w:szCs w:val="20"/>
              </w:rPr>
            </w:pPr>
            <w:r>
              <w:rPr>
                <w:rFonts w:eastAsia="Times New Roman"/>
                <w:sz w:val="20"/>
                <w:szCs w:val="20"/>
              </w:rPr>
              <w:t>SECTION 1.20.</w:t>
            </w:r>
          </w:p>
        </w:tc>
        <w:tc>
          <w:tcPr>
            <w:tcW w:w="0" w:type="auto"/>
            <w:hideMark/>
          </w:tcPr>
          <w:p w14:paraId="004B265D" w14:textId="77777777" w:rsidR="00374766" w:rsidRDefault="00465383">
            <w:pPr>
              <w:jc w:val="both"/>
              <w:rPr>
                <w:rFonts w:eastAsia="Times New Roman"/>
                <w:sz w:val="20"/>
                <w:szCs w:val="20"/>
              </w:rPr>
            </w:pPr>
            <w:r>
              <w:rPr>
                <w:rFonts w:eastAsia="Times New Roman"/>
                <w:sz w:val="20"/>
                <w:szCs w:val="20"/>
              </w:rPr>
              <w:t>Shares</w:t>
            </w:r>
          </w:p>
        </w:tc>
        <w:tc>
          <w:tcPr>
            <w:tcW w:w="0" w:type="auto"/>
            <w:hideMark/>
          </w:tcPr>
          <w:p w14:paraId="5E0B5BC1" w14:textId="77777777" w:rsidR="00374766" w:rsidRDefault="00465383">
            <w:pPr>
              <w:jc w:val="right"/>
              <w:rPr>
                <w:rFonts w:eastAsia="Times New Roman"/>
                <w:sz w:val="20"/>
                <w:szCs w:val="20"/>
              </w:rPr>
            </w:pPr>
            <w:r>
              <w:rPr>
                <w:rFonts w:eastAsia="Times New Roman"/>
                <w:sz w:val="20"/>
                <w:szCs w:val="20"/>
              </w:rPr>
              <w:t>5</w:t>
            </w:r>
          </w:p>
        </w:tc>
      </w:tr>
      <w:tr w:rsidR="00374766" w14:paraId="7ECEFC98" w14:textId="77777777">
        <w:tc>
          <w:tcPr>
            <w:tcW w:w="0" w:type="auto"/>
            <w:tcMar>
              <w:top w:w="0" w:type="dxa"/>
              <w:left w:w="540" w:type="dxa"/>
              <w:bottom w:w="0" w:type="dxa"/>
              <w:right w:w="0" w:type="dxa"/>
            </w:tcMar>
            <w:hideMark/>
          </w:tcPr>
          <w:p w14:paraId="4E7B493F" w14:textId="77777777" w:rsidR="00374766" w:rsidRDefault="00465383">
            <w:pPr>
              <w:jc w:val="both"/>
              <w:rPr>
                <w:rFonts w:eastAsia="Times New Roman"/>
                <w:sz w:val="20"/>
                <w:szCs w:val="20"/>
              </w:rPr>
            </w:pPr>
            <w:r>
              <w:rPr>
                <w:rFonts w:eastAsia="Times New Roman"/>
                <w:sz w:val="20"/>
                <w:szCs w:val="20"/>
              </w:rPr>
              <w:t>SECTION 1.21.</w:t>
            </w:r>
          </w:p>
        </w:tc>
        <w:tc>
          <w:tcPr>
            <w:tcW w:w="0" w:type="auto"/>
            <w:hideMark/>
          </w:tcPr>
          <w:p w14:paraId="6AB5C708" w14:textId="77777777" w:rsidR="00374766" w:rsidRDefault="00465383">
            <w:pPr>
              <w:jc w:val="both"/>
              <w:rPr>
                <w:rFonts w:eastAsia="Times New Roman"/>
                <w:sz w:val="20"/>
                <w:szCs w:val="20"/>
              </w:rPr>
            </w:pPr>
            <w:r>
              <w:rPr>
                <w:rFonts w:eastAsia="Times New Roman"/>
                <w:sz w:val="20"/>
                <w:szCs w:val="20"/>
              </w:rPr>
              <w:t>SWIFT</w:t>
            </w:r>
          </w:p>
        </w:tc>
        <w:tc>
          <w:tcPr>
            <w:tcW w:w="0" w:type="auto"/>
            <w:hideMark/>
          </w:tcPr>
          <w:p w14:paraId="5AA1733E" w14:textId="77777777" w:rsidR="00374766" w:rsidRDefault="00465383">
            <w:pPr>
              <w:jc w:val="right"/>
              <w:rPr>
                <w:rFonts w:eastAsia="Times New Roman"/>
                <w:sz w:val="20"/>
                <w:szCs w:val="20"/>
              </w:rPr>
            </w:pPr>
            <w:r>
              <w:rPr>
                <w:rFonts w:eastAsia="Times New Roman"/>
                <w:sz w:val="20"/>
                <w:szCs w:val="20"/>
              </w:rPr>
              <w:t>5</w:t>
            </w:r>
          </w:p>
        </w:tc>
      </w:tr>
      <w:tr w:rsidR="00374766" w14:paraId="2E965F7E" w14:textId="77777777">
        <w:tc>
          <w:tcPr>
            <w:tcW w:w="0" w:type="auto"/>
            <w:tcMar>
              <w:top w:w="0" w:type="dxa"/>
              <w:left w:w="540" w:type="dxa"/>
              <w:bottom w:w="0" w:type="dxa"/>
              <w:right w:w="0" w:type="dxa"/>
            </w:tcMar>
            <w:hideMark/>
          </w:tcPr>
          <w:p w14:paraId="65BD42B6" w14:textId="77777777" w:rsidR="00374766" w:rsidRDefault="00465383">
            <w:pPr>
              <w:jc w:val="both"/>
              <w:rPr>
                <w:rFonts w:eastAsia="Times New Roman"/>
                <w:sz w:val="20"/>
                <w:szCs w:val="20"/>
              </w:rPr>
            </w:pPr>
            <w:r>
              <w:rPr>
                <w:rFonts w:eastAsia="Times New Roman"/>
                <w:sz w:val="20"/>
                <w:szCs w:val="20"/>
              </w:rPr>
              <w:t>SECTION 1.22.</w:t>
            </w:r>
          </w:p>
        </w:tc>
        <w:tc>
          <w:tcPr>
            <w:tcW w:w="0" w:type="auto"/>
            <w:hideMark/>
          </w:tcPr>
          <w:p w14:paraId="28B524BF" w14:textId="77777777" w:rsidR="00374766" w:rsidRDefault="00465383">
            <w:pPr>
              <w:jc w:val="both"/>
              <w:rPr>
                <w:rFonts w:eastAsia="Times New Roman"/>
                <w:sz w:val="20"/>
                <w:szCs w:val="20"/>
              </w:rPr>
            </w:pPr>
            <w:r>
              <w:rPr>
                <w:rFonts w:eastAsia="Times New Roman"/>
                <w:sz w:val="20"/>
                <w:szCs w:val="20"/>
              </w:rPr>
              <w:t>Termination Option Event</w:t>
            </w:r>
          </w:p>
        </w:tc>
        <w:tc>
          <w:tcPr>
            <w:tcW w:w="0" w:type="auto"/>
            <w:hideMark/>
          </w:tcPr>
          <w:p w14:paraId="484F8B0D" w14:textId="77777777" w:rsidR="00374766" w:rsidRDefault="00465383">
            <w:pPr>
              <w:jc w:val="right"/>
              <w:rPr>
                <w:rFonts w:eastAsia="Times New Roman"/>
                <w:sz w:val="20"/>
                <w:szCs w:val="20"/>
              </w:rPr>
            </w:pPr>
            <w:r>
              <w:rPr>
                <w:rFonts w:eastAsia="Times New Roman"/>
                <w:sz w:val="20"/>
                <w:szCs w:val="20"/>
              </w:rPr>
              <w:t>5</w:t>
            </w:r>
          </w:p>
        </w:tc>
      </w:tr>
      <w:tr w:rsidR="00374766" w14:paraId="3E8EB76A" w14:textId="77777777">
        <w:tc>
          <w:tcPr>
            <w:tcW w:w="0" w:type="auto"/>
            <w:tcMar>
              <w:top w:w="0" w:type="dxa"/>
              <w:left w:w="540" w:type="dxa"/>
              <w:bottom w:w="0" w:type="dxa"/>
              <w:right w:w="0" w:type="dxa"/>
            </w:tcMar>
            <w:hideMark/>
          </w:tcPr>
          <w:p w14:paraId="59DA4295"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253937DB"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1F208B5A" w14:textId="77777777" w:rsidR="00374766" w:rsidRDefault="00465383">
            <w:pPr>
              <w:jc w:val="right"/>
              <w:rPr>
                <w:rFonts w:eastAsia="Times New Roman"/>
                <w:sz w:val="20"/>
                <w:szCs w:val="20"/>
              </w:rPr>
            </w:pPr>
            <w:r>
              <w:rPr>
                <w:rFonts w:eastAsia="Times New Roman"/>
                <w:sz w:val="20"/>
                <w:szCs w:val="20"/>
              </w:rPr>
              <w:t> </w:t>
            </w:r>
          </w:p>
        </w:tc>
      </w:tr>
      <w:tr w:rsidR="00374766" w14:paraId="0FE89036" w14:textId="77777777">
        <w:tc>
          <w:tcPr>
            <w:tcW w:w="850" w:type="pct"/>
            <w:hideMark/>
          </w:tcPr>
          <w:p w14:paraId="041F2E6F" w14:textId="77777777" w:rsidR="00374766" w:rsidRDefault="00465383">
            <w:pPr>
              <w:jc w:val="both"/>
              <w:rPr>
                <w:rFonts w:eastAsia="Times New Roman"/>
                <w:sz w:val="20"/>
                <w:szCs w:val="20"/>
              </w:rPr>
            </w:pPr>
            <w:r>
              <w:rPr>
                <w:rFonts w:eastAsia="Times New Roman"/>
                <w:sz w:val="20"/>
                <w:szCs w:val="20"/>
              </w:rPr>
              <w:t>ARTICLE 2.</w:t>
            </w:r>
          </w:p>
        </w:tc>
        <w:tc>
          <w:tcPr>
            <w:tcW w:w="3900" w:type="pct"/>
            <w:hideMark/>
          </w:tcPr>
          <w:p w14:paraId="3B451265" w14:textId="77777777" w:rsidR="00374766" w:rsidRDefault="00465383">
            <w:pPr>
              <w:jc w:val="both"/>
              <w:rPr>
                <w:rFonts w:eastAsia="Times New Roman"/>
                <w:sz w:val="20"/>
                <w:szCs w:val="20"/>
              </w:rPr>
            </w:pPr>
            <w:r>
              <w:rPr>
                <w:rFonts w:eastAsia="Times New Roman"/>
                <w:sz w:val="20"/>
                <w:szCs w:val="20"/>
              </w:rPr>
              <w:t>FORM OF RECEIPTS, DEPOSIT OF SHARES, DELIVERY, TRANSFER AND SURRENDER OF AMERICAN DEPOSITARY SHARES</w:t>
            </w:r>
          </w:p>
        </w:tc>
        <w:tc>
          <w:tcPr>
            <w:tcW w:w="250" w:type="pct"/>
            <w:vAlign w:val="bottom"/>
            <w:hideMark/>
          </w:tcPr>
          <w:p w14:paraId="63DF7DC3" w14:textId="77777777" w:rsidR="00374766" w:rsidRDefault="00465383">
            <w:pPr>
              <w:jc w:val="right"/>
              <w:rPr>
                <w:rFonts w:eastAsia="Times New Roman"/>
                <w:sz w:val="20"/>
                <w:szCs w:val="20"/>
              </w:rPr>
            </w:pPr>
            <w:r>
              <w:rPr>
                <w:rFonts w:eastAsia="Times New Roman"/>
                <w:sz w:val="20"/>
                <w:szCs w:val="20"/>
              </w:rPr>
              <w:t>6</w:t>
            </w:r>
          </w:p>
        </w:tc>
      </w:tr>
      <w:tr w:rsidR="00374766" w14:paraId="5BCACCDB" w14:textId="77777777">
        <w:tc>
          <w:tcPr>
            <w:tcW w:w="0" w:type="auto"/>
            <w:tcMar>
              <w:top w:w="0" w:type="dxa"/>
              <w:left w:w="540" w:type="dxa"/>
              <w:bottom w:w="0" w:type="dxa"/>
              <w:right w:w="0" w:type="dxa"/>
            </w:tcMar>
            <w:hideMark/>
          </w:tcPr>
          <w:p w14:paraId="67F13072" w14:textId="77777777" w:rsidR="00374766" w:rsidRDefault="00465383">
            <w:pPr>
              <w:jc w:val="both"/>
              <w:rPr>
                <w:rFonts w:eastAsia="Times New Roman"/>
                <w:sz w:val="20"/>
                <w:szCs w:val="20"/>
              </w:rPr>
            </w:pPr>
            <w:r>
              <w:rPr>
                <w:rFonts w:eastAsia="Times New Roman"/>
                <w:sz w:val="20"/>
                <w:szCs w:val="20"/>
              </w:rPr>
              <w:t>SECTION 2.1.</w:t>
            </w:r>
          </w:p>
        </w:tc>
        <w:tc>
          <w:tcPr>
            <w:tcW w:w="0" w:type="auto"/>
            <w:hideMark/>
          </w:tcPr>
          <w:p w14:paraId="2ADC7489" w14:textId="77777777" w:rsidR="00374766" w:rsidRDefault="00465383">
            <w:pPr>
              <w:jc w:val="both"/>
              <w:rPr>
                <w:rFonts w:eastAsia="Times New Roman"/>
                <w:sz w:val="20"/>
                <w:szCs w:val="20"/>
              </w:rPr>
            </w:pPr>
            <w:r>
              <w:rPr>
                <w:rFonts w:eastAsia="Times New Roman"/>
                <w:sz w:val="20"/>
                <w:szCs w:val="20"/>
              </w:rPr>
              <w:t xml:space="preserve">Form of Receipts; Registration and </w:t>
            </w:r>
            <w:r>
              <w:rPr>
                <w:rFonts w:eastAsia="Times New Roman"/>
                <w:sz w:val="20"/>
                <w:szCs w:val="20"/>
              </w:rPr>
              <w:t>Transferability of American Depositary Shares</w:t>
            </w:r>
          </w:p>
        </w:tc>
        <w:tc>
          <w:tcPr>
            <w:tcW w:w="0" w:type="auto"/>
            <w:vAlign w:val="bottom"/>
            <w:hideMark/>
          </w:tcPr>
          <w:p w14:paraId="666F6D8E" w14:textId="77777777" w:rsidR="00374766" w:rsidRDefault="00465383">
            <w:pPr>
              <w:jc w:val="right"/>
              <w:rPr>
                <w:rFonts w:eastAsia="Times New Roman"/>
                <w:sz w:val="20"/>
                <w:szCs w:val="20"/>
              </w:rPr>
            </w:pPr>
            <w:r>
              <w:rPr>
                <w:rFonts w:eastAsia="Times New Roman"/>
                <w:sz w:val="20"/>
                <w:szCs w:val="20"/>
              </w:rPr>
              <w:t>6</w:t>
            </w:r>
          </w:p>
        </w:tc>
      </w:tr>
      <w:tr w:rsidR="00374766" w14:paraId="3C875176" w14:textId="77777777">
        <w:tc>
          <w:tcPr>
            <w:tcW w:w="0" w:type="auto"/>
            <w:tcMar>
              <w:top w:w="0" w:type="dxa"/>
              <w:left w:w="540" w:type="dxa"/>
              <w:bottom w:w="0" w:type="dxa"/>
              <w:right w:w="0" w:type="dxa"/>
            </w:tcMar>
            <w:hideMark/>
          </w:tcPr>
          <w:p w14:paraId="0E21D975" w14:textId="77777777" w:rsidR="00374766" w:rsidRDefault="00465383">
            <w:pPr>
              <w:jc w:val="both"/>
              <w:rPr>
                <w:rFonts w:eastAsia="Times New Roman"/>
                <w:sz w:val="20"/>
                <w:szCs w:val="20"/>
              </w:rPr>
            </w:pPr>
            <w:r>
              <w:rPr>
                <w:rFonts w:eastAsia="Times New Roman"/>
                <w:sz w:val="20"/>
                <w:szCs w:val="20"/>
              </w:rPr>
              <w:t>SECTION 2.2.</w:t>
            </w:r>
          </w:p>
        </w:tc>
        <w:tc>
          <w:tcPr>
            <w:tcW w:w="0" w:type="auto"/>
            <w:hideMark/>
          </w:tcPr>
          <w:p w14:paraId="43A0268F" w14:textId="77777777" w:rsidR="00374766" w:rsidRDefault="00465383">
            <w:pPr>
              <w:jc w:val="both"/>
              <w:rPr>
                <w:rFonts w:eastAsia="Times New Roman"/>
                <w:sz w:val="20"/>
                <w:szCs w:val="20"/>
              </w:rPr>
            </w:pPr>
            <w:r>
              <w:rPr>
                <w:rFonts w:eastAsia="Times New Roman"/>
                <w:sz w:val="20"/>
                <w:szCs w:val="20"/>
              </w:rPr>
              <w:t>Deposit of Shares</w:t>
            </w:r>
          </w:p>
        </w:tc>
        <w:tc>
          <w:tcPr>
            <w:tcW w:w="0" w:type="auto"/>
            <w:vAlign w:val="bottom"/>
            <w:hideMark/>
          </w:tcPr>
          <w:p w14:paraId="71F4199B" w14:textId="77777777" w:rsidR="00374766" w:rsidRDefault="00465383">
            <w:pPr>
              <w:jc w:val="right"/>
              <w:rPr>
                <w:rFonts w:eastAsia="Times New Roman"/>
                <w:sz w:val="20"/>
                <w:szCs w:val="20"/>
              </w:rPr>
            </w:pPr>
            <w:r>
              <w:rPr>
                <w:rFonts w:eastAsia="Times New Roman"/>
                <w:sz w:val="20"/>
                <w:szCs w:val="20"/>
              </w:rPr>
              <w:t>7</w:t>
            </w:r>
          </w:p>
        </w:tc>
      </w:tr>
      <w:tr w:rsidR="00374766" w14:paraId="254C1D72" w14:textId="77777777">
        <w:tc>
          <w:tcPr>
            <w:tcW w:w="0" w:type="auto"/>
            <w:tcMar>
              <w:top w:w="0" w:type="dxa"/>
              <w:left w:w="540" w:type="dxa"/>
              <w:bottom w:w="0" w:type="dxa"/>
              <w:right w:w="0" w:type="dxa"/>
            </w:tcMar>
            <w:hideMark/>
          </w:tcPr>
          <w:p w14:paraId="2E4CE2FA" w14:textId="77777777" w:rsidR="00374766" w:rsidRDefault="00465383">
            <w:pPr>
              <w:jc w:val="both"/>
              <w:rPr>
                <w:rFonts w:eastAsia="Times New Roman"/>
                <w:sz w:val="20"/>
                <w:szCs w:val="20"/>
              </w:rPr>
            </w:pPr>
            <w:r>
              <w:rPr>
                <w:rFonts w:eastAsia="Times New Roman"/>
                <w:sz w:val="20"/>
                <w:szCs w:val="20"/>
              </w:rPr>
              <w:t>SECTION 2.3.</w:t>
            </w:r>
          </w:p>
        </w:tc>
        <w:tc>
          <w:tcPr>
            <w:tcW w:w="0" w:type="auto"/>
            <w:hideMark/>
          </w:tcPr>
          <w:p w14:paraId="56AC52C2" w14:textId="77777777" w:rsidR="00374766" w:rsidRDefault="00465383">
            <w:pPr>
              <w:jc w:val="both"/>
              <w:rPr>
                <w:rFonts w:eastAsia="Times New Roman"/>
                <w:sz w:val="20"/>
                <w:szCs w:val="20"/>
              </w:rPr>
            </w:pPr>
            <w:r>
              <w:rPr>
                <w:rFonts w:eastAsia="Times New Roman"/>
                <w:sz w:val="20"/>
                <w:szCs w:val="20"/>
              </w:rPr>
              <w:t>Delivery of American Depositary Shares</w:t>
            </w:r>
          </w:p>
        </w:tc>
        <w:tc>
          <w:tcPr>
            <w:tcW w:w="0" w:type="auto"/>
            <w:vAlign w:val="bottom"/>
            <w:hideMark/>
          </w:tcPr>
          <w:p w14:paraId="2BEFB053" w14:textId="77777777" w:rsidR="00374766" w:rsidRDefault="00465383">
            <w:pPr>
              <w:jc w:val="right"/>
              <w:rPr>
                <w:rFonts w:eastAsia="Times New Roman"/>
                <w:sz w:val="20"/>
                <w:szCs w:val="20"/>
              </w:rPr>
            </w:pPr>
            <w:r>
              <w:rPr>
                <w:rFonts w:eastAsia="Times New Roman"/>
                <w:sz w:val="20"/>
                <w:szCs w:val="20"/>
              </w:rPr>
              <w:t>8</w:t>
            </w:r>
          </w:p>
        </w:tc>
      </w:tr>
      <w:tr w:rsidR="00374766" w14:paraId="7044517A" w14:textId="77777777">
        <w:tc>
          <w:tcPr>
            <w:tcW w:w="0" w:type="auto"/>
            <w:tcMar>
              <w:top w:w="0" w:type="dxa"/>
              <w:left w:w="540" w:type="dxa"/>
              <w:bottom w:w="0" w:type="dxa"/>
              <w:right w:w="0" w:type="dxa"/>
            </w:tcMar>
            <w:hideMark/>
          </w:tcPr>
          <w:p w14:paraId="74126837" w14:textId="77777777" w:rsidR="00374766" w:rsidRDefault="00465383">
            <w:pPr>
              <w:jc w:val="both"/>
              <w:rPr>
                <w:rFonts w:eastAsia="Times New Roman"/>
                <w:sz w:val="20"/>
                <w:szCs w:val="20"/>
              </w:rPr>
            </w:pPr>
            <w:r>
              <w:rPr>
                <w:rFonts w:eastAsia="Times New Roman"/>
                <w:sz w:val="20"/>
                <w:szCs w:val="20"/>
              </w:rPr>
              <w:t>SECTION 2.4.</w:t>
            </w:r>
          </w:p>
        </w:tc>
        <w:tc>
          <w:tcPr>
            <w:tcW w:w="0" w:type="auto"/>
            <w:hideMark/>
          </w:tcPr>
          <w:p w14:paraId="013502F7" w14:textId="77777777" w:rsidR="00374766" w:rsidRDefault="00465383">
            <w:pPr>
              <w:jc w:val="both"/>
              <w:rPr>
                <w:rFonts w:eastAsia="Times New Roman"/>
                <w:sz w:val="20"/>
                <w:szCs w:val="20"/>
              </w:rPr>
            </w:pPr>
            <w:r>
              <w:rPr>
                <w:rFonts w:eastAsia="Times New Roman"/>
                <w:sz w:val="20"/>
                <w:szCs w:val="20"/>
              </w:rPr>
              <w:t>Registration of Transfer of American Depositary Shares; Combination and Split-up of Receipts; Interchange</w:t>
            </w:r>
            <w:r>
              <w:rPr>
                <w:rFonts w:eastAsia="Times New Roman"/>
                <w:sz w:val="20"/>
                <w:szCs w:val="20"/>
              </w:rPr>
              <w:t xml:space="preserve"> of Certificated and Uncertificated American Depositary Shares</w:t>
            </w:r>
          </w:p>
        </w:tc>
        <w:tc>
          <w:tcPr>
            <w:tcW w:w="0" w:type="auto"/>
            <w:vAlign w:val="bottom"/>
            <w:hideMark/>
          </w:tcPr>
          <w:p w14:paraId="69BF704E" w14:textId="77777777" w:rsidR="00374766" w:rsidRDefault="00465383">
            <w:pPr>
              <w:jc w:val="right"/>
              <w:rPr>
                <w:rFonts w:eastAsia="Times New Roman"/>
                <w:sz w:val="20"/>
                <w:szCs w:val="20"/>
              </w:rPr>
            </w:pPr>
            <w:r>
              <w:rPr>
                <w:rFonts w:eastAsia="Times New Roman"/>
                <w:sz w:val="20"/>
                <w:szCs w:val="20"/>
              </w:rPr>
              <w:t>8</w:t>
            </w:r>
          </w:p>
        </w:tc>
      </w:tr>
      <w:tr w:rsidR="00374766" w14:paraId="321E4F00" w14:textId="77777777">
        <w:tc>
          <w:tcPr>
            <w:tcW w:w="0" w:type="auto"/>
            <w:tcMar>
              <w:top w:w="0" w:type="dxa"/>
              <w:left w:w="540" w:type="dxa"/>
              <w:bottom w:w="0" w:type="dxa"/>
              <w:right w:w="0" w:type="dxa"/>
            </w:tcMar>
            <w:hideMark/>
          </w:tcPr>
          <w:p w14:paraId="07F6A544" w14:textId="77777777" w:rsidR="00374766" w:rsidRDefault="00465383">
            <w:pPr>
              <w:jc w:val="both"/>
              <w:rPr>
                <w:rFonts w:eastAsia="Times New Roman"/>
                <w:sz w:val="20"/>
                <w:szCs w:val="20"/>
              </w:rPr>
            </w:pPr>
            <w:r>
              <w:rPr>
                <w:rFonts w:eastAsia="Times New Roman"/>
                <w:sz w:val="20"/>
                <w:szCs w:val="20"/>
              </w:rPr>
              <w:t>SECTION 2.5.</w:t>
            </w:r>
          </w:p>
        </w:tc>
        <w:tc>
          <w:tcPr>
            <w:tcW w:w="0" w:type="auto"/>
            <w:hideMark/>
          </w:tcPr>
          <w:p w14:paraId="1C2EE391" w14:textId="77777777" w:rsidR="00374766" w:rsidRDefault="00465383">
            <w:pPr>
              <w:jc w:val="both"/>
              <w:rPr>
                <w:rFonts w:eastAsia="Times New Roman"/>
                <w:sz w:val="20"/>
                <w:szCs w:val="20"/>
              </w:rPr>
            </w:pPr>
            <w:r>
              <w:rPr>
                <w:rFonts w:eastAsia="Times New Roman"/>
                <w:sz w:val="20"/>
                <w:szCs w:val="20"/>
              </w:rPr>
              <w:t>Surrender of American Depositary Shares and Withdrawal of Deposited Securities</w:t>
            </w:r>
          </w:p>
        </w:tc>
        <w:tc>
          <w:tcPr>
            <w:tcW w:w="0" w:type="auto"/>
            <w:vAlign w:val="bottom"/>
            <w:hideMark/>
          </w:tcPr>
          <w:p w14:paraId="4DDCFE8D" w14:textId="77777777" w:rsidR="00374766" w:rsidRDefault="00465383">
            <w:pPr>
              <w:jc w:val="right"/>
              <w:rPr>
                <w:rFonts w:eastAsia="Times New Roman"/>
                <w:sz w:val="20"/>
                <w:szCs w:val="20"/>
              </w:rPr>
            </w:pPr>
            <w:r>
              <w:rPr>
                <w:rFonts w:eastAsia="Times New Roman"/>
                <w:sz w:val="20"/>
                <w:szCs w:val="20"/>
              </w:rPr>
              <w:t>10</w:t>
            </w:r>
          </w:p>
        </w:tc>
      </w:tr>
      <w:tr w:rsidR="00374766" w14:paraId="3211578B" w14:textId="77777777">
        <w:tc>
          <w:tcPr>
            <w:tcW w:w="0" w:type="auto"/>
            <w:tcMar>
              <w:top w:w="0" w:type="dxa"/>
              <w:left w:w="540" w:type="dxa"/>
              <w:bottom w:w="0" w:type="dxa"/>
              <w:right w:w="0" w:type="dxa"/>
            </w:tcMar>
            <w:hideMark/>
          </w:tcPr>
          <w:p w14:paraId="4FC97C6E" w14:textId="77777777" w:rsidR="00374766" w:rsidRDefault="00465383">
            <w:pPr>
              <w:jc w:val="both"/>
              <w:rPr>
                <w:rFonts w:eastAsia="Times New Roman"/>
                <w:sz w:val="20"/>
                <w:szCs w:val="20"/>
              </w:rPr>
            </w:pPr>
            <w:r>
              <w:rPr>
                <w:rFonts w:eastAsia="Times New Roman"/>
                <w:sz w:val="20"/>
                <w:szCs w:val="20"/>
              </w:rPr>
              <w:t>SECTION 2.6.</w:t>
            </w:r>
          </w:p>
        </w:tc>
        <w:tc>
          <w:tcPr>
            <w:tcW w:w="0" w:type="auto"/>
            <w:hideMark/>
          </w:tcPr>
          <w:p w14:paraId="7FB76219" w14:textId="77777777" w:rsidR="00374766" w:rsidRDefault="00465383">
            <w:pPr>
              <w:jc w:val="both"/>
              <w:rPr>
                <w:rFonts w:eastAsia="Times New Roman"/>
                <w:sz w:val="20"/>
                <w:szCs w:val="20"/>
              </w:rPr>
            </w:pPr>
            <w:r>
              <w:rPr>
                <w:rFonts w:eastAsia="Times New Roman"/>
                <w:sz w:val="20"/>
                <w:szCs w:val="20"/>
              </w:rPr>
              <w:t xml:space="preserve">Limitations on Delivery, Registration of Transfer and Surrender of </w:t>
            </w:r>
            <w:r>
              <w:rPr>
                <w:rFonts w:eastAsia="Times New Roman"/>
                <w:sz w:val="20"/>
                <w:szCs w:val="20"/>
              </w:rPr>
              <w:t>American Depositary Shares</w:t>
            </w:r>
          </w:p>
        </w:tc>
        <w:tc>
          <w:tcPr>
            <w:tcW w:w="0" w:type="auto"/>
            <w:vAlign w:val="bottom"/>
            <w:hideMark/>
          </w:tcPr>
          <w:p w14:paraId="393B46A1" w14:textId="77777777" w:rsidR="00374766" w:rsidRDefault="00465383">
            <w:pPr>
              <w:jc w:val="right"/>
              <w:rPr>
                <w:rFonts w:eastAsia="Times New Roman"/>
                <w:sz w:val="20"/>
                <w:szCs w:val="20"/>
              </w:rPr>
            </w:pPr>
            <w:r>
              <w:rPr>
                <w:rFonts w:eastAsia="Times New Roman"/>
                <w:sz w:val="20"/>
                <w:szCs w:val="20"/>
              </w:rPr>
              <w:t>10</w:t>
            </w:r>
          </w:p>
        </w:tc>
      </w:tr>
      <w:tr w:rsidR="00374766" w14:paraId="4947D49F" w14:textId="77777777">
        <w:tc>
          <w:tcPr>
            <w:tcW w:w="0" w:type="auto"/>
            <w:tcMar>
              <w:top w:w="0" w:type="dxa"/>
              <w:left w:w="540" w:type="dxa"/>
              <w:bottom w:w="0" w:type="dxa"/>
              <w:right w:w="0" w:type="dxa"/>
            </w:tcMar>
            <w:hideMark/>
          </w:tcPr>
          <w:p w14:paraId="5E584D28" w14:textId="77777777" w:rsidR="00374766" w:rsidRDefault="00465383">
            <w:pPr>
              <w:jc w:val="both"/>
              <w:rPr>
                <w:rFonts w:eastAsia="Times New Roman"/>
                <w:sz w:val="20"/>
                <w:szCs w:val="20"/>
              </w:rPr>
            </w:pPr>
            <w:r>
              <w:rPr>
                <w:rFonts w:eastAsia="Times New Roman"/>
                <w:sz w:val="20"/>
                <w:szCs w:val="20"/>
              </w:rPr>
              <w:t>SECTION 2.7.</w:t>
            </w:r>
          </w:p>
        </w:tc>
        <w:tc>
          <w:tcPr>
            <w:tcW w:w="0" w:type="auto"/>
            <w:hideMark/>
          </w:tcPr>
          <w:p w14:paraId="7C94D351" w14:textId="77777777" w:rsidR="00374766" w:rsidRDefault="00465383">
            <w:pPr>
              <w:jc w:val="both"/>
              <w:rPr>
                <w:rFonts w:eastAsia="Times New Roman"/>
                <w:sz w:val="20"/>
                <w:szCs w:val="20"/>
              </w:rPr>
            </w:pPr>
            <w:r>
              <w:rPr>
                <w:rFonts w:eastAsia="Times New Roman"/>
                <w:sz w:val="20"/>
                <w:szCs w:val="20"/>
              </w:rPr>
              <w:t>Lost Receipts, etc.</w:t>
            </w:r>
          </w:p>
        </w:tc>
        <w:tc>
          <w:tcPr>
            <w:tcW w:w="0" w:type="auto"/>
            <w:vAlign w:val="bottom"/>
            <w:hideMark/>
          </w:tcPr>
          <w:p w14:paraId="747BB7D1" w14:textId="77777777" w:rsidR="00374766" w:rsidRDefault="00465383">
            <w:pPr>
              <w:jc w:val="right"/>
              <w:rPr>
                <w:rFonts w:eastAsia="Times New Roman"/>
                <w:sz w:val="20"/>
                <w:szCs w:val="20"/>
              </w:rPr>
            </w:pPr>
            <w:r>
              <w:rPr>
                <w:rFonts w:eastAsia="Times New Roman"/>
                <w:sz w:val="20"/>
                <w:szCs w:val="20"/>
              </w:rPr>
              <w:t>11</w:t>
            </w:r>
          </w:p>
        </w:tc>
      </w:tr>
    </w:tbl>
    <w:p w14:paraId="63B4AFCD" w14:textId="77777777" w:rsidR="00374766" w:rsidRDefault="00465383">
      <w:pPr>
        <w:pStyle w:val="NormalWeb"/>
        <w:spacing w:before="0" w:beforeAutospacing="0" w:after="0" w:afterAutospacing="0"/>
        <w:rPr>
          <w:sz w:val="20"/>
          <w:szCs w:val="20"/>
        </w:rPr>
      </w:pPr>
      <w:r>
        <w:rPr>
          <w:sz w:val="20"/>
          <w:szCs w:val="20"/>
        </w:rPr>
        <w:t> </w:t>
      </w:r>
    </w:p>
    <w:p w14:paraId="25C935B9" w14:textId="77777777" w:rsidR="00374766" w:rsidRDefault="00465383">
      <w:pPr>
        <w:pStyle w:val="NormalWeb"/>
        <w:spacing w:before="0" w:beforeAutospacing="0" w:after="0" w:afterAutospacing="0"/>
        <w:jc w:val="center"/>
        <w:divId w:val="1205215717"/>
        <w:rPr>
          <w:sz w:val="20"/>
          <w:szCs w:val="20"/>
        </w:rPr>
      </w:pPr>
      <w:r>
        <w:rPr>
          <w:sz w:val="20"/>
          <w:szCs w:val="20"/>
        </w:rPr>
        <w:t>-i- </w:t>
      </w:r>
    </w:p>
    <w:p w14:paraId="331EC36A" w14:textId="77777777" w:rsidR="00374766" w:rsidRDefault="00465383">
      <w:pPr>
        <w:pStyle w:val="NormalWeb"/>
        <w:pageBreakBefore/>
        <w:spacing w:before="0" w:beforeAutospacing="0" w:after="0" w:afterAutospacing="0"/>
        <w:divId w:val="1888641292"/>
        <w:rPr>
          <w:sz w:val="20"/>
          <w:szCs w:val="20"/>
        </w:rPr>
      </w:pPr>
      <w:r>
        <w:rPr>
          <w:sz w:val="20"/>
          <w:szCs w:val="20"/>
        </w:rPr>
        <w:lastRenderedPageBreak/>
        <w:t> </w:t>
      </w:r>
    </w:p>
    <w:p w14:paraId="3E3B7EBE" w14:textId="77777777" w:rsidR="00374766" w:rsidRDefault="00465383">
      <w:pPr>
        <w:pStyle w:val="NormalWeb"/>
        <w:spacing w:before="0" w:beforeAutospacing="0" w:after="0" w:afterAutospacing="0"/>
        <w:divId w:val="780145005"/>
        <w:rPr>
          <w:sz w:val="20"/>
          <w:szCs w:val="20"/>
        </w:rPr>
      </w:pPr>
      <w:r>
        <w:rPr>
          <w:sz w:val="20"/>
          <w:szCs w:val="20"/>
        </w:rPr>
        <w:t> </w:t>
      </w:r>
    </w:p>
    <w:p w14:paraId="0B7A1292"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735"/>
        <w:gridCol w:w="7229"/>
        <w:gridCol w:w="396"/>
      </w:tblGrid>
      <w:tr w:rsidR="00374766" w14:paraId="345CDB21" w14:textId="77777777">
        <w:tc>
          <w:tcPr>
            <w:tcW w:w="850" w:type="pct"/>
            <w:tcMar>
              <w:top w:w="0" w:type="dxa"/>
              <w:left w:w="540" w:type="dxa"/>
              <w:bottom w:w="0" w:type="dxa"/>
              <w:right w:w="0" w:type="dxa"/>
            </w:tcMar>
            <w:hideMark/>
          </w:tcPr>
          <w:p w14:paraId="652732D2" w14:textId="77777777" w:rsidR="00374766" w:rsidRDefault="00465383">
            <w:pPr>
              <w:jc w:val="both"/>
              <w:rPr>
                <w:rFonts w:eastAsia="Times New Roman"/>
                <w:sz w:val="20"/>
                <w:szCs w:val="20"/>
              </w:rPr>
            </w:pPr>
            <w:r>
              <w:rPr>
                <w:rFonts w:eastAsia="Times New Roman"/>
                <w:sz w:val="20"/>
                <w:szCs w:val="20"/>
              </w:rPr>
              <w:t>SECTION 2.8.</w:t>
            </w:r>
          </w:p>
        </w:tc>
        <w:tc>
          <w:tcPr>
            <w:tcW w:w="3900" w:type="pct"/>
            <w:hideMark/>
          </w:tcPr>
          <w:p w14:paraId="2BD57C94" w14:textId="77777777" w:rsidR="00374766" w:rsidRDefault="00465383">
            <w:pPr>
              <w:jc w:val="both"/>
              <w:rPr>
                <w:rFonts w:eastAsia="Times New Roman"/>
                <w:sz w:val="20"/>
                <w:szCs w:val="20"/>
              </w:rPr>
            </w:pPr>
            <w:r>
              <w:rPr>
                <w:rFonts w:eastAsia="Times New Roman"/>
                <w:sz w:val="20"/>
                <w:szCs w:val="20"/>
              </w:rPr>
              <w:t>Cancellation and Destruction of Surrendered Receipts</w:t>
            </w:r>
          </w:p>
        </w:tc>
        <w:tc>
          <w:tcPr>
            <w:tcW w:w="250" w:type="pct"/>
            <w:hideMark/>
          </w:tcPr>
          <w:p w14:paraId="38190EE3" w14:textId="77777777" w:rsidR="00374766" w:rsidRDefault="00465383">
            <w:pPr>
              <w:jc w:val="right"/>
              <w:rPr>
                <w:rFonts w:eastAsia="Times New Roman"/>
                <w:sz w:val="20"/>
                <w:szCs w:val="20"/>
              </w:rPr>
            </w:pPr>
            <w:r>
              <w:rPr>
                <w:rFonts w:eastAsia="Times New Roman"/>
                <w:sz w:val="20"/>
                <w:szCs w:val="20"/>
              </w:rPr>
              <w:t>12</w:t>
            </w:r>
          </w:p>
        </w:tc>
      </w:tr>
      <w:tr w:rsidR="00374766" w14:paraId="14287866" w14:textId="77777777">
        <w:tc>
          <w:tcPr>
            <w:tcW w:w="0" w:type="auto"/>
            <w:tcMar>
              <w:top w:w="0" w:type="dxa"/>
              <w:left w:w="540" w:type="dxa"/>
              <w:bottom w:w="0" w:type="dxa"/>
              <w:right w:w="0" w:type="dxa"/>
            </w:tcMar>
            <w:hideMark/>
          </w:tcPr>
          <w:p w14:paraId="694F5176" w14:textId="77777777" w:rsidR="00374766" w:rsidRDefault="00465383">
            <w:pPr>
              <w:jc w:val="both"/>
              <w:rPr>
                <w:rFonts w:eastAsia="Times New Roman"/>
                <w:sz w:val="20"/>
                <w:szCs w:val="20"/>
              </w:rPr>
            </w:pPr>
            <w:r>
              <w:rPr>
                <w:rFonts w:eastAsia="Times New Roman"/>
                <w:sz w:val="20"/>
                <w:szCs w:val="20"/>
              </w:rPr>
              <w:t>SECTION 2.9.</w:t>
            </w:r>
          </w:p>
        </w:tc>
        <w:tc>
          <w:tcPr>
            <w:tcW w:w="0" w:type="auto"/>
            <w:hideMark/>
          </w:tcPr>
          <w:p w14:paraId="22F4F8DB" w14:textId="77777777" w:rsidR="00374766" w:rsidRDefault="00465383">
            <w:pPr>
              <w:jc w:val="both"/>
              <w:rPr>
                <w:rFonts w:eastAsia="Times New Roman"/>
                <w:sz w:val="20"/>
                <w:szCs w:val="20"/>
              </w:rPr>
            </w:pPr>
            <w:r>
              <w:rPr>
                <w:rFonts w:eastAsia="Times New Roman"/>
                <w:sz w:val="20"/>
                <w:szCs w:val="20"/>
              </w:rPr>
              <w:t>DTC Direct Registration System and Profile Modification System</w:t>
            </w:r>
          </w:p>
        </w:tc>
        <w:tc>
          <w:tcPr>
            <w:tcW w:w="0" w:type="auto"/>
            <w:hideMark/>
          </w:tcPr>
          <w:p w14:paraId="2AFBACFF" w14:textId="77777777" w:rsidR="00374766" w:rsidRDefault="00465383">
            <w:pPr>
              <w:jc w:val="right"/>
              <w:rPr>
                <w:rFonts w:eastAsia="Times New Roman"/>
                <w:sz w:val="20"/>
                <w:szCs w:val="20"/>
              </w:rPr>
            </w:pPr>
            <w:r>
              <w:rPr>
                <w:rFonts w:eastAsia="Times New Roman"/>
                <w:sz w:val="20"/>
                <w:szCs w:val="20"/>
              </w:rPr>
              <w:t>12</w:t>
            </w:r>
          </w:p>
        </w:tc>
      </w:tr>
    </w:tbl>
    <w:p w14:paraId="6F9F98A6"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735"/>
        <w:gridCol w:w="7229"/>
        <w:gridCol w:w="396"/>
      </w:tblGrid>
      <w:tr w:rsidR="00374766" w14:paraId="6633F8EA" w14:textId="77777777">
        <w:tc>
          <w:tcPr>
            <w:tcW w:w="850" w:type="pct"/>
            <w:hideMark/>
          </w:tcPr>
          <w:p w14:paraId="58B00FF7" w14:textId="77777777" w:rsidR="00374766" w:rsidRDefault="00465383">
            <w:pPr>
              <w:jc w:val="both"/>
              <w:rPr>
                <w:rFonts w:eastAsia="Times New Roman"/>
                <w:sz w:val="20"/>
                <w:szCs w:val="20"/>
              </w:rPr>
            </w:pPr>
            <w:r>
              <w:rPr>
                <w:rFonts w:eastAsia="Times New Roman"/>
                <w:sz w:val="20"/>
                <w:szCs w:val="20"/>
              </w:rPr>
              <w:t>ARTICLE 3.</w:t>
            </w:r>
          </w:p>
        </w:tc>
        <w:tc>
          <w:tcPr>
            <w:tcW w:w="3900" w:type="pct"/>
            <w:hideMark/>
          </w:tcPr>
          <w:p w14:paraId="756153B7" w14:textId="77777777" w:rsidR="00374766" w:rsidRDefault="00465383">
            <w:pPr>
              <w:jc w:val="both"/>
              <w:rPr>
                <w:rFonts w:eastAsia="Times New Roman"/>
                <w:sz w:val="20"/>
                <w:szCs w:val="20"/>
              </w:rPr>
            </w:pPr>
            <w:r>
              <w:rPr>
                <w:rFonts w:eastAsia="Times New Roman"/>
                <w:sz w:val="20"/>
                <w:szCs w:val="20"/>
              </w:rPr>
              <w:t>CERTAIN OBLIGATIONS OF OWNERS AND HOLDERS OF AMERICAN DEPOSITARY SHARES</w:t>
            </w:r>
          </w:p>
        </w:tc>
        <w:tc>
          <w:tcPr>
            <w:tcW w:w="250" w:type="pct"/>
            <w:hideMark/>
          </w:tcPr>
          <w:p w14:paraId="31D57D48" w14:textId="77777777" w:rsidR="00374766" w:rsidRDefault="00465383">
            <w:pPr>
              <w:jc w:val="right"/>
              <w:rPr>
                <w:rFonts w:eastAsia="Times New Roman"/>
                <w:sz w:val="20"/>
                <w:szCs w:val="20"/>
              </w:rPr>
            </w:pPr>
            <w:r>
              <w:rPr>
                <w:rFonts w:eastAsia="Times New Roman"/>
                <w:sz w:val="20"/>
                <w:szCs w:val="20"/>
              </w:rPr>
              <w:t>12</w:t>
            </w:r>
          </w:p>
        </w:tc>
      </w:tr>
      <w:tr w:rsidR="00374766" w14:paraId="190EECDD" w14:textId="77777777">
        <w:tc>
          <w:tcPr>
            <w:tcW w:w="0" w:type="auto"/>
            <w:tcMar>
              <w:top w:w="0" w:type="dxa"/>
              <w:left w:w="540" w:type="dxa"/>
              <w:bottom w:w="0" w:type="dxa"/>
              <w:right w:w="0" w:type="dxa"/>
            </w:tcMar>
            <w:hideMark/>
          </w:tcPr>
          <w:p w14:paraId="72E106F7" w14:textId="77777777" w:rsidR="00374766" w:rsidRDefault="00465383">
            <w:pPr>
              <w:jc w:val="both"/>
              <w:rPr>
                <w:rFonts w:eastAsia="Times New Roman"/>
                <w:sz w:val="20"/>
                <w:szCs w:val="20"/>
              </w:rPr>
            </w:pPr>
            <w:r>
              <w:rPr>
                <w:rFonts w:eastAsia="Times New Roman"/>
                <w:sz w:val="20"/>
                <w:szCs w:val="20"/>
              </w:rPr>
              <w:t>SECTION 3.1.</w:t>
            </w:r>
          </w:p>
        </w:tc>
        <w:tc>
          <w:tcPr>
            <w:tcW w:w="0" w:type="auto"/>
            <w:hideMark/>
          </w:tcPr>
          <w:p w14:paraId="3DD52964" w14:textId="77777777" w:rsidR="00374766" w:rsidRDefault="00465383">
            <w:pPr>
              <w:jc w:val="both"/>
              <w:rPr>
                <w:rFonts w:eastAsia="Times New Roman"/>
                <w:sz w:val="20"/>
                <w:szCs w:val="20"/>
              </w:rPr>
            </w:pPr>
            <w:r>
              <w:rPr>
                <w:rFonts w:eastAsia="Times New Roman"/>
                <w:sz w:val="20"/>
                <w:szCs w:val="20"/>
              </w:rPr>
              <w:t>Filing Proofs, Certificates and Other Information</w:t>
            </w:r>
          </w:p>
        </w:tc>
        <w:tc>
          <w:tcPr>
            <w:tcW w:w="0" w:type="auto"/>
            <w:hideMark/>
          </w:tcPr>
          <w:p w14:paraId="35A1BE51" w14:textId="77777777" w:rsidR="00374766" w:rsidRDefault="00465383">
            <w:pPr>
              <w:jc w:val="right"/>
              <w:rPr>
                <w:rFonts w:eastAsia="Times New Roman"/>
                <w:sz w:val="20"/>
                <w:szCs w:val="20"/>
              </w:rPr>
            </w:pPr>
            <w:r>
              <w:rPr>
                <w:rFonts w:eastAsia="Times New Roman"/>
                <w:sz w:val="20"/>
                <w:szCs w:val="20"/>
              </w:rPr>
              <w:t>12</w:t>
            </w:r>
          </w:p>
        </w:tc>
      </w:tr>
      <w:tr w:rsidR="00374766" w14:paraId="4C9089A0" w14:textId="77777777">
        <w:tc>
          <w:tcPr>
            <w:tcW w:w="0" w:type="auto"/>
            <w:tcMar>
              <w:top w:w="0" w:type="dxa"/>
              <w:left w:w="540" w:type="dxa"/>
              <w:bottom w:w="0" w:type="dxa"/>
              <w:right w:w="0" w:type="dxa"/>
            </w:tcMar>
            <w:hideMark/>
          </w:tcPr>
          <w:p w14:paraId="6CA1A00A" w14:textId="77777777" w:rsidR="00374766" w:rsidRDefault="00465383">
            <w:pPr>
              <w:jc w:val="both"/>
              <w:rPr>
                <w:rFonts w:eastAsia="Times New Roman"/>
                <w:sz w:val="20"/>
                <w:szCs w:val="20"/>
              </w:rPr>
            </w:pPr>
            <w:r>
              <w:rPr>
                <w:rFonts w:eastAsia="Times New Roman"/>
                <w:sz w:val="20"/>
                <w:szCs w:val="20"/>
              </w:rPr>
              <w:t>SECTION 3.2.</w:t>
            </w:r>
          </w:p>
        </w:tc>
        <w:tc>
          <w:tcPr>
            <w:tcW w:w="0" w:type="auto"/>
            <w:hideMark/>
          </w:tcPr>
          <w:p w14:paraId="0F85A3F6" w14:textId="77777777" w:rsidR="00374766" w:rsidRDefault="00465383">
            <w:pPr>
              <w:jc w:val="both"/>
              <w:rPr>
                <w:rFonts w:eastAsia="Times New Roman"/>
                <w:sz w:val="20"/>
                <w:szCs w:val="20"/>
              </w:rPr>
            </w:pPr>
            <w:r>
              <w:rPr>
                <w:rFonts w:eastAsia="Times New Roman"/>
                <w:sz w:val="20"/>
                <w:szCs w:val="20"/>
              </w:rPr>
              <w:t>Liability of Owner for Taxes</w:t>
            </w:r>
          </w:p>
        </w:tc>
        <w:tc>
          <w:tcPr>
            <w:tcW w:w="0" w:type="auto"/>
            <w:hideMark/>
          </w:tcPr>
          <w:p w14:paraId="14EFBF74" w14:textId="77777777" w:rsidR="00374766" w:rsidRDefault="00465383">
            <w:pPr>
              <w:jc w:val="right"/>
              <w:rPr>
                <w:rFonts w:eastAsia="Times New Roman"/>
                <w:sz w:val="20"/>
                <w:szCs w:val="20"/>
              </w:rPr>
            </w:pPr>
            <w:r>
              <w:rPr>
                <w:rFonts w:eastAsia="Times New Roman"/>
                <w:sz w:val="20"/>
                <w:szCs w:val="20"/>
              </w:rPr>
              <w:t>13</w:t>
            </w:r>
          </w:p>
        </w:tc>
      </w:tr>
      <w:tr w:rsidR="00374766" w14:paraId="562D5287" w14:textId="77777777">
        <w:tc>
          <w:tcPr>
            <w:tcW w:w="0" w:type="auto"/>
            <w:tcMar>
              <w:top w:w="0" w:type="dxa"/>
              <w:left w:w="540" w:type="dxa"/>
              <w:bottom w:w="0" w:type="dxa"/>
              <w:right w:w="0" w:type="dxa"/>
            </w:tcMar>
            <w:hideMark/>
          </w:tcPr>
          <w:p w14:paraId="5FFC99B6" w14:textId="77777777" w:rsidR="00374766" w:rsidRDefault="00465383">
            <w:pPr>
              <w:jc w:val="both"/>
              <w:rPr>
                <w:rFonts w:eastAsia="Times New Roman"/>
                <w:sz w:val="20"/>
                <w:szCs w:val="20"/>
              </w:rPr>
            </w:pPr>
            <w:r>
              <w:rPr>
                <w:rFonts w:eastAsia="Times New Roman"/>
                <w:sz w:val="20"/>
                <w:szCs w:val="20"/>
              </w:rPr>
              <w:t>SECTION 3.3.</w:t>
            </w:r>
          </w:p>
        </w:tc>
        <w:tc>
          <w:tcPr>
            <w:tcW w:w="0" w:type="auto"/>
            <w:hideMark/>
          </w:tcPr>
          <w:p w14:paraId="78A1CC1B" w14:textId="77777777" w:rsidR="00374766" w:rsidRDefault="00465383">
            <w:pPr>
              <w:jc w:val="both"/>
              <w:rPr>
                <w:rFonts w:eastAsia="Times New Roman"/>
                <w:sz w:val="20"/>
                <w:szCs w:val="20"/>
              </w:rPr>
            </w:pPr>
            <w:r>
              <w:rPr>
                <w:rFonts w:eastAsia="Times New Roman"/>
                <w:sz w:val="20"/>
                <w:szCs w:val="20"/>
              </w:rPr>
              <w:t>Warranties on Deposit of Shares</w:t>
            </w:r>
          </w:p>
        </w:tc>
        <w:tc>
          <w:tcPr>
            <w:tcW w:w="0" w:type="auto"/>
            <w:hideMark/>
          </w:tcPr>
          <w:p w14:paraId="722024B6" w14:textId="77777777" w:rsidR="00374766" w:rsidRDefault="00465383">
            <w:pPr>
              <w:jc w:val="right"/>
              <w:rPr>
                <w:rFonts w:eastAsia="Times New Roman"/>
                <w:sz w:val="20"/>
                <w:szCs w:val="20"/>
              </w:rPr>
            </w:pPr>
            <w:r>
              <w:rPr>
                <w:rFonts w:eastAsia="Times New Roman"/>
                <w:sz w:val="20"/>
                <w:szCs w:val="20"/>
              </w:rPr>
              <w:t>13</w:t>
            </w:r>
          </w:p>
        </w:tc>
      </w:tr>
      <w:tr w:rsidR="00374766" w14:paraId="2FE6DB79" w14:textId="77777777">
        <w:tc>
          <w:tcPr>
            <w:tcW w:w="0" w:type="auto"/>
            <w:tcMar>
              <w:top w:w="0" w:type="dxa"/>
              <w:left w:w="540" w:type="dxa"/>
              <w:bottom w:w="0" w:type="dxa"/>
              <w:right w:w="0" w:type="dxa"/>
            </w:tcMar>
            <w:hideMark/>
          </w:tcPr>
          <w:p w14:paraId="23C3DAFD" w14:textId="77777777" w:rsidR="00374766" w:rsidRDefault="00465383">
            <w:pPr>
              <w:jc w:val="both"/>
              <w:rPr>
                <w:rFonts w:eastAsia="Times New Roman"/>
                <w:sz w:val="20"/>
                <w:szCs w:val="20"/>
              </w:rPr>
            </w:pPr>
            <w:r>
              <w:rPr>
                <w:rFonts w:eastAsia="Times New Roman"/>
                <w:sz w:val="20"/>
                <w:szCs w:val="20"/>
              </w:rPr>
              <w:t>SECTION 3.4.</w:t>
            </w:r>
          </w:p>
        </w:tc>
        <w:tc>
          <w:tcPr>
            <w:tcW w:w="0" w:type="auto"/>
            <w:hideMark/>
          </w:tcPr>
          <w:p w14:paraId="2BB4DC80" w14:textId="77777777" w:rsidR="00374766" w:rsidRDefault="00465383">
            <w:pPr>
              <w:jc w:val="both"/>
              <w:rPr>
                <w:rFonts w:eastAsia="Times New Roman"/>
                <w:sz w:val="20"/>
                <w:szCs w:val="20"/>
              </w:rPr>
            </w:pPr>
            <w:r>
              <w:rPr>
                <w:rFonts w:eastAsia="Times New Roman"/>
                <w:sz w:val="20"/>
                <w:szCs w:val="20"/>
              </w:rPr>
              <w:t>Disclosure of Interests</w:t>
            </w:r>
          </w:p>
        </w:tc>
        <w:tc>
          <w:tcPr>
            <w:tcW w:w="0" w:type="auto"/>
            <w:hideMark/>
          </w:tcPr>
          <w:p w14:paraId="547BE401" w14:textId="77777777" w:rsidR="00374766" w:rsidRDefault="00465383">
            <w:pPr>
              <w:jc w:val="right"/>
              <w:rPr>
                <w:rFonts w:eastAsia="Times New Roman"/>
                <w:sz w:val="20"/>
                <w:szCs w:val="20"/>
              </w:rPr>
            </w:pPr>
            <w:r>
              <w:rPr>
                <w:rFonts w:eastAsia="Times New Roman"/>
                <w:sz w:val="20"/>
                <w:szCs w:val="20"/>
              </w:rPr>
              <w:t>14</w:t>
            </w:r>
          </w:p>
        </w:tc>
      </w:tr>
    </w:tbl>
    <w:p w14:paraId="467E7405"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835"/>
        <w:gridCol w:w="7179"/>
        <w:gridCol w:w="346"/>
      </w:tblGrid>
      <w:tr w:rsidR="00374766" w14:paraId="17FED2F2" w14:textId="77777777">
        <w:tc>
          <w:tcPr>
            <w:tcW w:w="850" w:type="pct"/>
            <w:hideMark/>
          </w:tcPr>
          <w:p w14:paraId="7C35AD18" w14:textId="77777777" w:rsidR="00374766" w:rsidRDefault="00465383">
            <w:pPr>
              <w:jc w:val="both"/>
              <w:rPr>
                <w:rFonts w:eastAsia="Times New Roman"/>
                <w:sz w:val="20"/>
                <w:szCs w:val="20"/>
              </w:rPr>
            </w:pPr>
            <w:r>
              <w:rPr>
                <w:rFonts w:eastAsia="Times New Roman"/>
                <w:sz w:val="20"/>
                <w:szCs w:val="20"/>
              </w:rPr>
              <w:t>ARTICLE 4.</w:t>
            </w:r>
          </w:p>
        </w:tc>
        <w:tc>
          <w:tcPr>
            <w:tcW w:w="3900" w:type="pct"/>
            <w:hideMark/>
          </w:tcPr>
          <w:p w14:paraId="323E6449" w14:textId="77777777" w:rsidR="00374766" w:rsidRDefault="00465383">
            <w:pPr>
              <w:jc w:val="both"/>
              <w:rPr>
                <w:rFonts w:eastAsia="Times New Roman"/>
                <w:sz w:val="20"/>
                <w:szCs w:val="20"/>
              </w:rPr>
            </w:pPr>
            <w:r>
              <w:rPr>
                <w:rFonts w:eastAsia="Times New Roman"/>
                <w:sz w:val="20"/>
                <w:szCs w:val="20"/>
              </w:rPr>
              <w:t>THE DEPOSITED SECURITIES</w:t>
            </w:r>
          </w:p>
        </w:tc>
        <w:tc>
          <w:tcPr>
            <w:tcW w:w="250" w:type="pct"/>
            <w:hideMark/>
          </w:tcPr>
          <w:p w14:paraId="1E9A1405" w14:textId="77777777" w:rsidR="00374766" w:rsidRDefault="00465383">
            <w:pPr>
              <w:jc w:val="right"/>
              <w:rPr>
                <w:rFonts w:eastAsia="Times New Roman"/>
                <w:sz w:val="20"/>
                <w:szCs w:val="20"/>
              </w:rPr>
            </w:pPr>
            <w:r>
              <w:rPr>
                <w:rFonts w:eastAsia="Times New Roman"/>
                <w:sz w:val="20"/>
                <w:szCs w:val="20"/>
              </w:rPr>
              <w:t>14</w:t>
            </w:r>
          </w:p>
        </w:tc>
      </w:tr>
      <w:tr w:rsidR="00374766" w14:paraId="57BD8F16" w14:textId="77777777">
        <w:tc>
          <w:tcPr>
            <w:tcW w:w="0" w:type="auto"/>
            <w:tcMar>
              <w:top w:w="0" w:type="dxa"/>
              <w:left w:w="540" w:type="dxa"/>
              <w:bottom w:w="0" w:type="dxa"/>
              <w:right w:w="0" w:type="dxa"/>
            </w:tcMar>
            <w:hideMark/>
          </w:tcPr>
          <w:p w14:paraId="25EF3A33" w14:textId="77777777" w:rsidR="00374766" w:rsidRDefault="00465383">
            <w:pPr>
              <w:jc w:val="both"/>
              <w:rPr>
                <w:rFonts w:eastAsia="Times New Roman"/>
                <w:sz w:val="20"/>
                <w:szCs w:val="20"/>
              </w:rPr>
            </w:pPr>
            <w:r>
              <w:rPr>
                <w:rFonts w:eastAsia="Times New Roman"/>
                <w:sz w:val="20"/>
                <w:szCs w:val="20"/>
              </w:rPr>
              <w:t>SECTION 4.1.</w:t>
            </w:r>
          </w:p>
        </w:tc>
        <w:tc>
          <w:tcPr>
            <w:tcW w:w="0" w:type="auto"/>
            <w:hideMark/>
          </w:tcPr>
          <w:p w14:paraId="6598776A" w14:textId="77777777" w:rsidR="00374766" w:rsidRDefault="00465383">
            <w:pPr>
              <w:jc w:val="both"/>
              <w:rPr>
                <w:rFonts w:eastAsia="Times New Roman"/>
                <w:sz w:val="20"/>
                <w:szCs w:val="20"/>
              </w:rPr>
            </w:pPr>
            <w:r>
              <w:rPr>
                <w:rFonts w:eastAsia="Times New Roman"/>
                <w:sz w:val="20"/>
                <w:szCs w:val="20"/>
              </w:rPr>
              <w:t>Cash Distributions</w:t>
            </w:r>
          </w:p>
        </w:tc>
        <w:tc>
          <w:tcPr>
            <w:tcW w:w="0" w:type="auto"/>
            <w:hideMark/>
          </w:tcPr>
          <w:p w14:paraId="252A02E3" w14:textId="77777777" w:rsidR="00374766" w:rsidRDefault="00465383">
            <w:pPr>
              <w:jc w:val="right"/>
              <w:rPr>
                <w:rFonts w:eastAsia="Times New Roman"/>
                <w:sz w:val="20"/>
                <w:szCs w:val="20"/>
              </w:rPr>
            </w:pPr>
            <w:r>
              <w:rPr>
                <w:rFonts w:eastAsia="Times New Roman"/>
                <w:sz w:val="20"/>
                <w:szCs w:val="20"/>
              </w:rPr>
              <w:t>14</w:t>
            </w:r>
          </w:p>
        </w:tc>
      </w:tr>
      <w:tr w:rsidR="00374766" w14:paraId="5BDD8DFD" w14:textId="77777777">
        <w:tc>
          <w:tcPr>
            <w:tcW w:w="0" w:type="auto"/>
            <w:tcMar>
              <w:top w:w="0" w:type="dxa"/>
              <w:left w:w="540" w:type="dxa"/>
              <w:bottom w:w="0" w:type="dxa"/>
              <w:right w:w="0" w:type="dxa"/>
            </w:tcMar>
            <w:hideMark/>
          </w:tcPr>
          <w:p w14:paraId="1E2729EB" w14:textId="77777777" w:rsidR="00374766" w:rsidRDefault="00465383">
            <w:pPr>
              <w:jc w:val="both"/>
              <w:rPr>
                <w:rFonts w:eastAsia="Times New Roman"/>
                <w:sz w:val="20"/>
                <w:szCs w:val="20"/>
              </w:rPr>
            </w:pPr>
            <w:r>
              <w:rPr>
                <w:rFonts w:eastAsia="Times New Roman"/>
                <w:sz w:val="20"/>
                <w:szCs w:val="20"/>
              </w:rPr>
              <w:t>SECTION 4.2.</w:t>
            </w:r>
          </w:p>
        </w:tc>
        <w:tc>
          <w:tcPr>
            <w:tcW w:w="0" w:type="auto"/>
            <w:hideMark/>
          </w:tcPr>
          <w:p w14:paraId="5F7FD790" w14:textId="77777777" w:rsidR="00374766" w:rsidRDefault="00465383">
            <w:pPr>
              <w:jc w:val="both"/>
              <w:rPr>
                <w:rFonts w:eastAsia="Times New Roman"/>
                <w:sz w:val="20"/>
                <w:szCs w:val="20"/>
              </w:rPr>
            </w:pPr>
            <w:r>
              <w:rPr>
                <w:rFonts w:eastAsia="Times New Roman"/>
                <w:sz w:val="20"/>
                <w:szCs w:val="20"/>
              </w:rPr>
              <w:t>Distributions Other Than Cash, Shares or Rights</w:t>
            </w:r>
          </w:p>
        </w:tc>
        <w:tc>
          <w:tcPr>
            <w:tcW w:w="0" w:type="auto"/>
            <w:hideMark/>
          </w:tcPr>
          <w:p w14:paraId="467D9C2F" w14:textId="77777777" w:rsidR="00374766" w:rsidRDefault="00465383">
            <w:pPr>
              <w:jc w:val="right"/>
              <w:rPr>
                <w:rFonts w:eastAsia="Times New Roman"/>
                <w:sz w:val="20"/>
                <w:szCs w:val="20"/>
              </w:rPr>
            </w:pPr>
            <w:r>
              <w:rPr>
                <w:rFonts w:eastAsia="Times New Roman"/>
                <w:sz w:val="20"/>
                <w:szCs w:val="20"/>
              </w:rPr>
              <w:t>15</w:t>
            </w:r>
          </w:p>
        </w:tc>
      </w:tr>
      <w:tr w:rsidR="00374766" w14:paraId="4544F46C" w14:textId="77777777">
        <w:tc>
          <w:tcPr>
            <w:tcW w:w="0" w:type="auto"/>
            <w:tcMar>
              <w:top w:w="0" w:type="dxa"/>
              <w:left w:w="540" w:type="dxa"/>
              <w:bottom w:w="0" w:type="dxa"/>
              <w:right w:w="0" w:type="dxa"/>
            </w:tcMar>
            <w:hideMark/>
          </w:tcPr>
          <w:p w14:paraId="5D9D17B9" w14:textId="77777777" w:rsidR="00374766" w:rsidRDefault="00465383">
            <w:pPr>
              <w:jc w:val="both"/>
              <w:rPr>
                <w:rFonts w:eastAsia="Times New Roman"/>
                <w:sz w:val="20"/>
                <w:szCs w:val="20"/>
              </w:rPr>
            </w:pPr>
            <w:r>
              <w:rPr>
                <w:rFonts w:eastAsia="Times New Roman"/>
                <w:sz w:val="20"/>
                <w:szCs w:val="20"/>
              </w:rPr>
              <w:t>SECTION 4.3.</w:t>
            </w:r>
          </w:p>
        </w:tc>
        <w:tc>
          <w:tcPr>
            <w:tcW w:w="0" w:type="auto"/>
            <w:hideMark/>
          </w:tcPr>
          <w:p w14:paraId="6EA3F4DD" w14:textId="77777777" w:rsidR="00374766" w:rsidRDefault="00465383">
            <w:pPr>
              <w:jc w:val="both"/>
              <w:rPr>
                <w:rFonts w:eastAsia="Times New Roman"/>
                <w:sz w:val="20"/>
                <w:szCs w:val="20"/>
              </w:rPr>
            </w:pPr>
            <w:r>
              <w:rPr>
                <w:rFonts w:eastAsia="Times New Roman"/>
                <w:sz w:val="20"/>
                <w:szCs w:val="20"/>
              </w:rPr>
              <w:t>Distributions in Shares</w:t>
            </w:r>
          </w:p>
        </w:tc>
        <w:tc>
          <w:tcPr>
            <w:tcW w:w="0" w:type="auto"/>
            <w:hideMark/>
          </w:tcPr>
          <w:p w14:paraId="22F5A844" w14:textId="77777777" w:rsidR="00374766" w:rsidRDefault="00465383">
            <w:pPr>
              <w:jc w:val="right"/>
              <w:rPr>
                <w:rFonts w:eastAsia="Times New Roman"/>
                <w:sz w:val="20"/>
                <w:szCs w:val="20"/>
              </w:rPr>
            </w:pPr>
            <w:r>
              <w:rPr>
                <w:rFonts w:eastAsia="Times New Roman"/>
                <w:sz w:val="20"/>
                <w:szCs w:val="20"/>
              </w:rPr>
              <w:t>16</w:t>
            </w:r>
          </w:p>
        </w:tc>
      </w:tr>
      <w:tr w:rsidR="00374766" w14:paraId="2E7C3858" w14:textId="77777777">
        <w:tc>
          <w:tcPr>
            <w:tcW w:w="0" w:type="auto"/>
            <w:tcMar>
              <w:top w:w="0" w:type="dxa"/>
              <w:left w:w="540" w:type="dxa"/>
              <w:bottom w:w="0" w:type="dxa"/>
              <w:right w:w="0" w:type="dxa"/>
            </w:tcMar>
            <w:hideMark/>
          </w:tcPr>
          <w:p w14:paraId="0161A429" w14:textId="77777777" w:rsidR="00374766" w:rsidRDefault="00465383">
            <w:pPr>
              <w:jc w:val="both"/>
              <w:rPr>
                <w:rFonts w:eastAsia="Times New Roman"/>
                <w:sz w:val="20"/>
                <w:szCs w:val="20"/>
              </w:rPr>
            </w:pPr>
            <w:r>
              <w:rPr>
                <w:rFonts w:eastAsia="Times New Roman"/>
                <w:sz w:val="20"/>
                <w:szCs w:val="20"/>
              </w:rPr>
              <w:t>SECTION 4.4.</w:t>
            </w:r>
          </w:p>
        </w:tc>
        <w:tc>
          <w:tcPr>
            <w:tcW w:w="0" w:type="auto"/>
            <w:hideMark/>
          </w:tcPr>
          <w:p w14:paraId="19E372F7" w14:textId="77777777" w:rsidR="00374766" w:rsidRDefault="00465383">
            <w:pPr>
              <w:jc w:val="both"/>
              <w:rPr>
                <w:rFonts w:eastAsia="Times New Roman"/>
                <w:sz w:val="20"/>
                <w:szCs w:val="20"/>
              </w:rPr>
            </w:pPr>
            <w:r>
              <w:rPr>
                <w:rFonts w:eastAsia="Times New Roman"/>
                <w:sz w:val="20"/>
                <w:szCs w:val="20"/>
              </w:rPr>
              <w:t>Rights</w:t>
            </w:r>
          </w:p>
        </w:tc>
        <w:tc>
          <w:tcPr>
            <w:tcW w:w="0" w:type="auto"/>
            <w:hideMark/>
          </w:tcPr>
          <w:p w14:paraId="45BE3ECE" w14:textId="77777777" w:rsidR="00374766" w:rsidRDefault="00465383">
            <w:pPr>
              <w:jc w:val="right"/>
              <w:rPr>
                <w:rFonts w:eastAsia="Times New Roman"/>
                <w:sz w:val="20"/>
                <w:szCs w:val="20"/>
              </w:rPr>
            </w:pPr>
            <w:r>
              <w:rPr>
                <w:rFonts w:eastAsia="Times New Roman"/>
                <w:sz w:val="20"/>
                <w:szCs w:val="20"/>
              </w:rPr>
              <w:t>17</w:t>
            </w:r>
          </w:p>
        </w:tc>
      </w:tr>
      <w:tr w:rsidR="00374766" w14:paraId="06AD063B" w14:textId="77777777">
        <w:tc>
          <w:tcPr>
            <w:tcW w:w="0" w:type="auto"/>
            <w:tcMar>
              <w:top w:w="0" w:type="dxa"/>
              <w:left w:w="540" w:type="dxa"/>
              <w:bottom w:w="0" w:type="dxa"/>
              <w:right w:w="0" w:type="dxa"/>
            </w:tcMar>
            <w:hideMark/>
          </w:tcPr>
          <w:p w14:paraId="6E8A5F7C" w14:textId="77777777" w:rsidR="00374766" w:rsidRDefault="00465383">
            <w:pPr>
              <w:jc w:val="both"/>
              <w:rPr>
                <w:rFonts w:eastAsia="Times New Roman"/>
                <w:sz w:val="20"/>
                <w:szCs w:val="20"/>
              </w:rPr>
            </w:pPr>
            <w:r>
              <w:rPr>
                <w:rFonts w:eastAsia="Times New Roman"/>
                <w:sz w:val="20"/>
                <w:szCs w:val="20"/>
              </w:rPr>
              <w:t>SECTION 4.5.</w:t>
            </w:r>
          </w:p>
        </w:tc>
        <w:tc>
          <w:tcPr>
            <w:tcW w:w="0" w:type="auto"/>
            <w:hideMark/>
          </w:tcPr>
          <w:p w14:paraId="4D7DF7E1" w14:textId="77777777" w:rsidR="00374766" w:rsidRDefault="00465383">
            <w:pPr>
              <w:jc w:val="both"/>
              <w:rPr>
                <w:rFonts w:eastAsia="Times New Roman"/>
                <w:sz w:val="20"/>
                <w:szCs w:val="20"/>
              </w:rPr>
            </w:pPr>
            <w:r>
              <w:rPr>
                <w:rFonts w:eastAsia="Times New Roman"/>
                <w:sz w:val="20"/>
                <w:szCs w:val="20"/>
              </w:rPr>
              <w:t>Conversion of Foreign Currency</w:t>
            </w:r>
          </w:p>
        </w:tc>
        <w:tc>
          <w:tcPr>
            <w:tcW w:w="0" w:type="auto"/>
            <w:hideMark/>
          </w:tcPr>
          <w:p w14:paraId="749B58DD" w14:textId="77777777" w:rsidR="00374766" w:rsidRDefault="00465383">
            <w:pPr>
              <w:jc w:val="right"/>
              <w:rPr>
                <w:rFonts w:eastAsia="Times New Roman"/>
                <w:sz w:val="20"/>
                <w:szCs w:val="20"/>
              </w:rPr>
            </w:pPr>
            <w:r>
              <w:rPr>
                <w:rFonts w:eastAsia="Times New Roman"/>
                <w:sz w:val="20"/>
                <w:szCs w:val="20"/>
              </w:rPr>
              <w:t>18</w:t>
            </w:r>
          </w:p>
        </w:tc>
      </w:tr>
      <w:tr w:rsidR="00374766" w14:paraId="66120714" w14:textId="77777777">
        <w:tc>
          <w:tcPr>
            <w:tcW w:w="0" w:type="auto"/>
            <w:tcMar>
              <w:top w:w="0" w:type="dxa"/>
              <w:left w:w="540" w:type="dxa"/>
              <w:bottom w:w="0" w:type="dxa"/>
              <w:right w:w="0" w:type="dxa"/>
            </w:tcMar>
            <w:hideMark/>
          </w:tcPr>
          <w:p w14:paraId="36D4C74C" w14:textId="77777777" w:rsidR="00374766" w:rsidRDefault="00465383">
            <w:pPr>
              <w:jc w:val="both"/>
              <w:rPr>
                <w:rFonts w:eastAsia="Times New Roman"/>
                <w:sz w:val="20"/>
                <w:szCs w:val="20"/>
              </w:rPr>
            </w:pPr>
            <w:r>
              <w:rPr>
                <w:rFonts w:eastAsia="Times New Roman"/>
                <w:sz w:val="20"/>
                <w:szCs w:val="20"/>
              </w:rPr>
              <w:t>SECTION 4.6.</w:t>
            </w:r>
          </w:p>
        </w:tc>
        <w:tc>
          <w:tcPr>
            <w:tcW w:w="0" w:type="auto"/>
            <w:hideMark/>
          </w:tcPr>
          <w:p w14:paraId="1BEE7B7D" w14:textId="77777777" w:rsidR="00374766" w:rsidRDefault="00465383">
            <w:pPr>
              <w:jc w:val="both"/>
              <w:rPr>
                <w:rFonts w:eastAsia="Times New Roman"/>
                <w:sz w:val="20"/>
                <w:szCs w:val="20"/>
              </w:rPr>
            </w:pPr>
            <w:r>
              <w:rPr>
                <w:rFonts w:eastAsia="Times New Roman"/>
                <w:sz w:val="20"/>
                <w:szCs w:val="20"/>
              </w:rPr>
              <w:t>Fixing of Record Date</w:t>
            </w:r>
          </w:p>
        </w:tc>
        <w:tc>
          <w:tcPr>
            <w:tcW w:w="0" w:type="auto"/>
            <w:hideMark/>
          </w:tcPr>
          <w:p w14:paraId="27042BD3" w14:textId="77777777" w:rsidR="00374766" w:rsidRDefault="00465383">
            <w:pPr>
              <w:jc w:val="right"/>
              <w:rPr>
                <w:rFonts w:eastAsia="Times New Roman"/>
                <w:sz w:val="20"/>
                <w:szCs w:val="20"/>
              </w:rPr>
            </w:pPr>
            <w:r>
              <w:rPr>
                <w:rFonts w:eastAsia="Times New Roman"/>
                <w:sz w:val="20"/>
                <w:szCs w:val="20"/>
              </w:rPr>
              <w:t>19</w:t>
            </w:r>
          </w:p>
        </w:tc>
      </w:tr>
      <w:tr w:rsidR="00374766" w14:paraId="0FB4F0D5" w14:textId="77777777">
        <w:tc>
          <w:tcPr>
            <w:tcW w:w="0" w:type="auto"/>
            <w:tcMar>
              <w:top w:w="0" w:type="dxa"/>
              <w:left w:w="540" w:type="dxa"/>
              <w:bottom w:w="0" w:type="dxa"/>
              <w:right w:w="0" w:type="dxa"/>
            </w:tcMar>
            <w:hideMark/>
          </w:tcPr>
          <w:p w14:paraId="5CA68AC4" w14:textId="77777777" w:rsidR="00374766" w:rsidRDefault="00465383">
            <w:pPr>
              <w:jc w:val="both"/>
              <w:rPr>
                <w:rFonts w:eastAsia="Times New Roman"/>
                <w:sz w:val="20"/>
                <w:szCs w:val="20"/>
              </w:rPr>
            </w:pPr>
            <w:r>
              <w:rPr>
                <w:rFonts w:eastAsia="Times New Roman"/>
                <w:sz w:val="20"/>
                <w:szCs w:val="20"/>
              </w:rPr>
              <w:t>SECTION 4.7.</w:t>
            </w:r>
          </w:p>
        </w:tc>
        <w:tc>
          <w:tcPr>
            <w:tcW w:w="0" w:type="auto"/>
            <w:hideMark/>
          </w:tcPr>
          <w:p w14:paraId="7C266EBF" w14:textId="77777777" w:rsidR="00374766" w:rsidRDefault="00465383">
            <w:pPr>
              <w:jc w:val="both"/>
              <w:rPr>
                <w:rFonts w:eastAsia="Times New Roman"/>
                <w:sz w:val="20"/>
                <w:szCs w:val="20"/>
              </w:rPr>
            </w:pPr>
            <w:r>
              <w:rPr>
                <w:rFonts w:eastAsia="Times New Roman"/>
                <w:sz w:val="20"/>
                <w:szCs w:val="20"/>
              </w:rPr>
              <w:t>Voting of Deposited Shares</w:t>
            </w:r>
          </w:p>
        </w:tc>
        <w:tc>
          <w:tcPr>
            <w:tcW w:w="0" w:type="auto"/>
            <w:hideMark/>
          </w:tcPr>
          <w:p w14:paraId="697384A7" w14:textId="77777777" w:rsidR="00374766" w:rsidRDefault="00465383">
            <w:pPr>
              <w:jc w:val="right"/>
              <w:rPr>
                <w:rFonts w:eastAsia="Times New Roman"/>
                <w:sz w:val="20"/>
                <w:szCs w:val="20"/>
              </w:rPr>
            </w:pPr>
            <w:r>
              <w:rPr>
                <w:rFonts w:eastAsia="Times New Roman"/>
                <w:sz w:val="20"/>
                <w:szCs w:val="20"/>
              </w:rPr>
              <w:t>20</w:t>
            </w:r>
          </w:p>
        </w:tc>
      </w:tr>
      <w:tr w:rsidR="00374766" w14:paraId="7F341C4F" w14:textId="77777777">
        <w:tc>
          <w:tcPr>
            <w:tcW w:w="0" w:type="auto"/>
            <w:tcMar>
              <w:top w:w="0" w:type="dxa"/>
              <w:left w:w="540" w:type="dxa"/>
              <w:bottom w:w="0" w:type="dxa"/>
              <w:right w:w="0" w:type="dxa"/>
            </w:tcMar>
            <w:hideMark/>
          </w:tcPr>
          <w:p w14:paraId="2B87E004" w14:textId="77777777" w:rsidR="00374766" w:rsidRDefault="00465383">
            <w:pPr>
              <w:jc w:val="both"/>
              <w:rPr>
                <w:rFonts w:eastAsia="Times New Roman"/>
                <w:sz w:val="20"/>
                <w:szCs w:val="20"/>
              </w:rPr>
            </w:pPr>
            <w:r>
              <w:rPr>
                <w:rFonts w:eastAsia="Times New Roman"/>
                <w:sz w:val="20"/>
                <w:szCs w:val="20"/>
              </w:rPr>
              <w:t>SECTION 4.8.</w:t>
            </w:r>
          </w:p>
        </w:tc>
        <w:tc>
          <w:tcPr>
            <w:tcW w:w="0" w:type="auto"/>
            <w:hideMark/>
          </w:tcPr>
          <w:p w14:paraId="16A9BB9E" w14:textId="77777777" w:rsidR="00374766" w:rsidRDefault="00465383">
            <w:pPr>
              <w:jc w:val="both"/>
              <w:rPr>
                <w:rFonts w:eastAsia="Times New Roman"/>
                <w:sz w:val="20"/>
                <w:szCs w:val="20"/>
              </w:rPr>
            </w:pPr>
            <w:r>
              <w:rPr>
                <w:rFonts w:eastAsia="Times New Roman"/>
                <w:sz w:val="20"/>
                <w:szCs w:val="20"/>
              </w:rPr>
              <w:t>Tender and Exchange Offers; Redemption, Replacement or Cancellation of Deposited Securities</w:t>
            </w:r>
          </w:p>
        </w:tc>
        <w:tc>
          <w:tcPr>
            <w:tcW w:w="0" w:type="auto"/>
            <w:hideMark/>
          </w:tcPr>
          <w:p w14:paraId="088F5ECA" w14:textId="77777777" w:rsidR="00374766" w:rsidRDefault="00465383">
            <w:pPr>
              <w:jc w:val="right"/>
              <w:rPr>
                <w:rFonts w:eastAsia="Times New Roman"/>
                <w:sz w:val="20"/>
                <w:szCs w:val="20"/>
              </w:rPr>
            </w:pPr>
            <w:r>
              <w:rPr>
                <w:rFonts w:eastAsia="Times New Roman"/>
                <w:sz w:val="20"/>
                <w:szCs w:val="20"/>
              </w:rPr>
              <w:t>21</w:t>
            </w:r>
          </w:p>
        </w:tc>
      </w:tr>
      <w:tr w:rsidR="00374766" w14:paraId="7A6F69C2" w14:textId="77777777">
        <w:tc>
          <w:tcPr>
            <w:tcW w:w="0" w:type="auto"/>
            <w:tcMar>
              <w:top w:w="0" w:type="dxa"/>
              <w:left w:w="540" w:type="dxa"/>
              <w:bottom w:w="0" w:type="dxa"/>
              <w:right w:w="0" w:type="dxa"/>
            </w:tcMar>
            <w:hideMark/>
          </w:tcPr>
          <w:p w14:paraId="0D2EF3FF" w14:textId="77777777" w:rsidR="00374766" w:rsidRDefault="00465383">
            <w:pPr>
              <w:jc w:val="both"/>
              <w:rPr>
                <w:rFonts w:eastAsia="Times New Roman"/>
                <w:sz w:val="20"/>
                <w:szCs w:val="20"/>
              </w:rPr>
            </w:pPr>
            <w:r>
              <w:rPr>
                <w:rFonts w:eastAsia="Times New Roman"/>
                <w:sz w:val="20"/>
                <w:szCs w:val="20"/>
              </w:rPr>
              <w:t>SECTION 4.9.</w:t>
            </w:r>
          </w:p>
        </w:tc>
        <w:tc>
          <w:tcPr>
            <w:tcW w:w="0" w:type="auto"/>
            <w:hideMark/>
          </w:tcPr>
          <w:p w14:paraId="5D532353" w14:textId="77777777" w:rsidR="00374766" w:rsidRDefault="00465383">
            <w:pPr>
              <w:jc w:val="both"/>
              <w:rPr>
                <w:rFonts w:eastAsia="Times New Roman"/>
                <w:sz w:val="20"/>
                <w:szCs w:val="20"/>
              </w:rPr>
            </w:pPr>
            <w:r>
              <w:rPr>
                <w:rFonts w:eastAsia="Times New Roman"/>
                <w:sz w:val="20"/>
                <w:szCs w:val="20"/>
              </w:rPr>
              <w:t>Reports</w:t>
            </w:r>
          </w:p>
        </w:tc>
        <w:tc>
          <w:tcPr>
            <w:tcW w:w="0" w:type="auto"/>
            <w:hideMark/>
          </w:tcPr>
          <w:p w14:paraId="597F0F00" w14:textId="77777777" w:rsidR="00374766" w:rsidRDefault="00465383">
            <w:pPr>
              <w:jc w:val="right"/>
              <w:rPr>
                <w:rFonts w:eastAsia="Times New Roman"/>
                <w:sz w:val="20"/>
                <w:szCs w:val="20"/>
              </w:rPr>
            </w:pPr>
            <w:r>
              <w:rPr>
                <w:rFonts w:eastAsia="Times New Roman"/>
                <w:sz w:val="20"/>
                <w:szCs w:val="20"/>
              </w:rPr>
              <w:t>22</w:t>
            </w:r>
          </w:p>
        </w:tc>
      </w:tr>
      <w:tr w:rsidR="00374766" w14:paraId="0A0147D0" w14:textId="77777777">
        <w:tc>
          <w:tcPr>
            <w:tcW w:w="0" w:type="auto"/>
            <w:tcMar>
              <w:top w:w="0" w:type="dxa"/>
              <w:left w:w="540" w:type="dxa"/>
              <w:bottom w:w="0" w:type="dxa"/>
              <w:right w:w="0" w:type="dxa"/>
            </w:tcMar>
            <w:hideMark/>
          </w:tcPr>
          <w:p w14:paraId="1F3933DC" w14:textId="77777777" w:rsidR="00374766" w:rsidRDefault="00465383">
            <w:pPr>
              <w:jc w:val="both"/>
              <w:rPr>
                <w:rFonts w:eastAsia="Times New Roman"/>
                <w:sz w:val="20"/>
                <w:szCs w:val="20"/>
              </w:rPr>
            </w:pPr>
            <w:r>
              <w:rPr>
                <w:rFonts w:eastAsia="Times New Roman"/>
                <w:sz w:val="20"/>
                <w:szCs w:val="20"/>
              </w:rPr>
              <w:t>SECTION 4.10.</w:t>
            </w:r>
          </w:p>
        </w:tc>
        <w:tc>
          <w:tcPr>
            <w:tcW w:w="0" w:type="auto"/>
            <w:hideMark/>
          </w:tcPr>
          <w:p w14:paraId="7087467A" w14:textId="77777777" w:rsidR="00374766" w:rsidRDefault="00465383">
            <w:pPr>
              <w:jc w:val="both"/>
              <w:rPr>
                <w:rFonts w:eastAsia="Times New Roman"/>
                <w:sz w:val="20"/>
                <w:szCs w:val="20"/>
              </w:rPr>
            </w:pPr>
            <w:r>
              <w:rPr>
                <w:rFonts w:eastAsia="Times New Roman"/>
                <w:sz w:val="20"/>
                <w:szCs w:val="20"/>
              </w:rPr>
              <w:t>Lists of Owners</w:t>
            </w:r>
          </w:p>
        </w:tc>
        <w:tc>
          <w:tcPr>
            <w:tcW w:w="0" w:type="auto"/>
            <w:hideMark/>
          </w:tcPr>
          <w:p w14:paraId="10A7A212" w14:textId="77777777" w:rsidR="00374766" w:rsidRDefault="00465383">
            <w:pPr>
              <w:jc w:val="right"/>
              <w:rPr>
                <w:rFonts w:eastAsia="Times New Roman"/>
                <w:sz w:val="20"/>
                <w:szCs w:val="20"/>
              </w:rPr>
            </w:pPr>
            <w:r>
              <w:rPr>
                <w:rFonts w:eastAsia="Times New Roman"/>
                <w:sz w:val="20"/>
                <w:szCs w:val="20"/>
              </w:rPr>
              <w:t>23</w:t>
            </w:r>
          </w:p>
        </w:tc>
      </w:tr>
      <w:tr w:rsidR="00374766" w14:paraId="5FF58C35" w14:textId="77777777">
        <w:tc>
          <w:tcPr>
            <w:tcW w:w="0" w:type="auto"/>
            <w:tcMar>
              <w:top w:w="0" w:type="dxa"/>
              <w:left w:w="540" w:type="dxa"/>
              <w:bottom w:w="0" w:type="dxa"/>
              <w:right w:w="0" w:type="dxa"/>
            </w:tcMar>
            <w:hideMark/>
          </w:tcPr>
          <w:p w14:paraId="6E2C9DAC" w14:textId="77777777" w:rsidR="00374766" w:rsidRDefault="00465383">
            <w:pPr>
              <w:jc w:val="both"/>
              <w:rPr>
                <w:rFonts w:eastAsia="Times New Roman"/>
                <w:sz w:val="20"/>
                <w:szCs w:val="20"/>
              </w:rPr>
            </w:pPr>
            <w:r>
              <w:rPr>
                <w:rFonts w:eastAsia="Times New Roman"/>
                <w:sz w:val="20"/>
                <w:szCs w:val="20"/>
              </w:rPr>
              <w:t>SECTION 4.11.</w:t>
            </w:r>
          </w:p>
        </w:tc>
        <w:tc>
          <w:tcPr>
            <w:tcW w:w="0" w:type="auto"/>
            <w:hideMark/>
          </w:tcPr>
          <w:p w14:paraId="40A9C8A5" w14:textId="77777777" w:rsidR="00374766" w:rsidRDefault="00465383">
            <w:pPr>
              <w:jc w:val="both"/>
              <w:rPr>
                <w:rFonts w:eastAsia="Times New Roman"/>
                <w:sz w:val="20"/>
                <w:szCs w:val="20"/>
              </w:rPr>
            </w:pPr>
            <w:r>
              <w:rPr>
                <w:rFonts w:eastAsia="Times New Roman"/>
                <w:sz w:val="20"/>
                <w:szCs w:val="20"/>
              </w:rPr>
              <w:t>Withholding</w:t>
            </w:r>
          </w:p>
        </w:tc>
        <w:tc>
          <w:tcPr>
            <w:tcW w:w="0" w:type="auto"/>
            <w:hideMark/>
          </w:tcPr>
          <w:p w14:paraId="4C8330D7" w14:textId="77777777" w:rsidR="00374766" w:rsidRDefault="00465383">
            <w:pPr>
              <w:jc w:val="right"/>
              <w:rPr>
                <w:rFonts w:eastAsia="Times New Roman"/>
                <w:sz w:val="20"/>
                <w:szCs w:val="20"/>
              </w:rPr>
            </w:pPr>
            <w:r>
              <w:rPr>
                <w:rFonts w:eastAsia="Times New Roman"/>
                <w:sz w:val="20"/>
                <w:szCs w:val="20"/>
              </w:rPr>
              <w:t>23</w:t>
            </w:r>
          </w:p>
        </w:tc>
      </w:tr>
    </w:tbl>
    <w:p w14:paraId="6A10C0DE"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835"/>
        <w:gridCol w:w="7179"/>
        <w:gridCol w:w="346"/>
      </w:tblGrid>
      <w:tr w:rsidR="00374766" w14:paraId="0248C83B" w14:textId="77777777">
        <w:tc>
          <w:tcPr>
            <w:tcW w:w="850" w:type="pct"/>
            <w:hideMark/>
          </w:tcPr>
          <w:p w14:paraId="1FC3E8E8" w14:textId="77777777" w:rsidR="00374766" w:rsidRDefault="00465383">
            <w:pPr>
              <w:jc w:val="both"/>
              <w:rPr>
                <w:rFonts w:eastAsia="Times New Roman"/>
                <w:sz w:val="20"/>
                <w:szCs w:val="20"/>
              </w:rPr>
            </w:pPr>
            <w:r>
              <w:rPr>
                <w:rFonts w:eastAsia="Times New Roman"/>
                <w:sz w:val="20"/>
                <w:szCs w:val="20"/>
              </w:rPr>
              <w:t>ARTICLE 5.</w:t>
            </w:r>
          </w:p>
        </w:tc>
        <w:tc>
          <w:tcPr>
            <w:tcW w:w="3900" w:type="pct"/>
            <w:hideMark/>
          </w:tcPr>
          <w:p w14:paraId="39CAC11B" w14:textId="77777777" w:rsidR="00374766" w:rsidRDefault="00465383">
            <w:pPr>
              <w:jc w:val="both"/>
              <w:rPr>
                <w:rFonts w:eastAsia="Times New Roman"/>
                <w:sz w:val="20"/>
                <w:szCs w:val="20"/>
              </w:rPr>
            </w:pPr>
            <w:r>
              <w:rPr>
                <w:rFonts w:eastAsia="Times New Roman"/>
                <w:sz w:val="20"/>
                <w:szCs w:val="20"/>
              </w:rPr>
              <w:t>THE DEPOSITARY, THE CUSTODIANS AND THE COMPANY</w:t>
            </w:r>
          </w:p>
        </w:tc>
        <w:tc>
          <w:tcPr>
            <w:tcW w:w="250" w:type="pct"/>
            <w:hideMark/>
          </w:tcPr>
          <w:p w14:paraId="325F04D2" w14:textId="77777777" w:rsidR="00374766" w:rsidRDefault="00465383">
            <w:pPr>
              <w:jc w:val="right"/>
              <w:rPr>
                <w:rFonts w:eastAsia="Times New Roman"/>
                <w:sz w:val="20"/>
                <w:szCs w:val="20"/>
              </w:rPr>
            </w:pPr>
            <w:r>
              <w:rPr>
                <w:rFonts w:eastAsia="Times New Roman"/>
                <w:sz w:val="20"/>
                <w:szCs w:val="20"/>
              </w:rPr>
              <w:t>23</w:t>
            </w:r>
          </w:p>
        </w:tc>
      </w:tr>
      <w:tr w:rsidR="00374766" w14:paraId="6F1F5D44" w14:textId="77777777">
        <w:tc>
          <w:tcPr>
            <w:tcW w:w="0" w:type="auto"/>
            <w:tcMar>
              <w:top w:w="0" w:type="dxa"/>
              <w:left w:w="540" w:type="dxa"/>
              <w:bottom w:w="0" w:type="dxa"/>
              <w:right w:w="0" w:type="dxa"/>
            </w:tcMar>
            <w:hideMark/>
          </w:tcPr>
          <w:p w14:paraId="3D362E0A" w14:textId="77777777" w:rsidR="00374766" w:rsidRDefault="00465383">
            <w:pPr>
              <w:jc w:val="both"/>
              <w:rPr>
                <w:rFonts w:eastAsia="Times New Roman"/>
                <w:sz w:val="20"/>
                <w:szCs w:val="20"/>
              </w:rPr>
            </w:pPr>
            <w:r>
              <w:rPr>
                <w:rFonts w:eastAsia="Times New Roman"/>
                <w:sz w:val="20"/>
                <w:szCs w:val="20"/>
              </w:rPr>
              <w:t>SECTION 5.1.</w:t>
            </w:r>
          </w:p>
        </w:tc>
        <w:tc>
          <w:tcPr>
            <w:tcW w:w="0" w:type="auto"/>
            <w:hideMark/>
          </w:tcPr>
          <w:p w14:paraId="62910EB9" w14:textId="77777777" w:rsidR="00374766" w:rsidRDefault="00465383">
            <w:pPr>
              <w:jc w:val="both"/>
              <w:rPr>
                <w:rFonts w:eastAsia="Times New Roman"/>
                <w:sz w:val="20"/>
                <w:szCs w:val="20"/>
              </w:rPr>
            </w:pPr>
            <w:r>
              <w:rPr>
                <w:rFonts w:eastAsia="Times New Roman"/>
                <w:sz w:val="20"/>
                <w:szCs w:val="20"/>
              </w:rPr>
              <w:t>Maintenance of Office and Register by the Depositary</w:t>
            </w:r>
          </w:p>
        </w:tc>
        <w:tc>
          <w:tcPr>
            <w:tcW w:w="0" w:type="auto"/>
            <w:hideMark/>
          </w:tcPr>
          <w:p w14:paraId="71EEBEEC" w14:textId="77777777" w:rsidR="00374766" w:rsidRDefault="00465383">
            <w:pPr>
              <w:jc w:val="right"/>
              <w:rPr>
                <w:rFonts w:eastAsia="Times New Roman"/>
                <w:sz w:val="20"/>
                <w:szCs w:val="20"/>
              </w:rPr>
            </w:pPr>
            <w:r>
              <w:rPr>
                <w:rFonts w:eastAsia="Times New Roman"/>
                <w:sz w:val="20"/>
                <w:szCs w:val="20"/>
              </w:rPr>
              <w:t>23</w:t>
            </w:r>
          </w:p>
        </w:tc>
      </w:tr>
      <w:tr w:rsidR="00374766" w14:paraId="171EA018" w14:textId="77777777">
        <w:tc>
          <w:tcPr>
            <w:tcW w:w="0" w:type="auto"/>
            <w:tcMar>
              <w:top w:w="0" w:type="dxa"/>
              <w:left w:w="540" w:type="dxa"/>
              <w:bottom w:w="0" w:type="dxa"/>
              <w:right w:w="0" w:type="dxa"/>
            </w:tcMar>
            <w:hideMark/>
          </w:tcPr>
          <w:p w14:paraId="2149EB85" w14:textId="77777777" w:rsidR="00374766" w:rsidRDefault="00465383">
            <w:pPr>
              <w:jc w:val="both"/>
              <w:rPr>
                <w:rFonts w:eastAsia="Times New Roman"/>
                <w:sz w:val="20"/>
                <w:szCs w:val="20"/>
              </w:rPr>
            </w:pPr>
            <w:r>
              <w:rPr>
                <w:rFonts w:eastAsia="Times New Roman"/>
                <w:sz w:val="20"/>
                <w:szCs w:val="20"/>
              </w:rPr>
              <w:t>SECTION 5.2.</w:t>
            </w:r>
          </w:p>
        </w:tc>
        <w:tc>
          <w:tcPr>
            <w:tcW w:w="0" w:type="auto"/>
            <w:hideMark/>
          </w:tcPr>
          <w:p w14:paraId="2BDD23DC" w14:textId="77777777" w:rsidR="00374766" w:rsidRDefault="00465383">
            <w:pPr>
              <w:jc w:val="both"/>
              <w:rPr>
                <w:rFonts w:eastAsia="Times New Roman"/>
                <w:sz w:val="20"/>
                <w:szCs w:val="20"/>
              </w:rPr>
            </w:pPr>
            <w:r>
              <w:rPr>
                <w:rFonts w:eastAsia="Times New Roman"/>
                <w:sz w:val="20"/>
                <w:szCs w:val="20"/>
              </w:rPr>
              <w:t xml:space="preserve">Prevention or </w:t>
            </w:r>
            <w:r>
              <w:rPr>
                <w:rFonts w:eastAsia="Times New Roman"/>
                <w:sz w:val="20"/>
                <w:szCs w:val="20"/>
              </w:rPr>
              <w:t>Delay of Performance by the Company or the Depositary</w:t>
            </w:r>
          </w:p>
        </w:tc>
        <w:tc>
          <w:tcPr>
            <w:tcW w:w="0" w:type="auto"/>
            <w:hideMark/>
          </w:tcPr>
          <w:p w14:paraId="5DB580E4" w14:textId="77777777" w:rsidR="00374766" w:rsidRDefault="00465383">
            <w:pPr>
              <w:jc w:val="right"/>
              <w:rPr>
                <w:rFonts w:eastAsia="Times New Roman"/>
                <w:sz w:val="20"/>
                <w:szCs w:val="20"/>
              </w:rPr>
            </w:pPr>
            <w:r>
              <w:rPr>
                <w:rFonts w:eastAsia="Times New Roman"/>
                <w:sz w:val="20"/>
                <w:szCs w:val="20"/>
              </w:rPr>
              <w:t>24</w:t>
            </w:r>
          </w:p>
        </w:tc>
      </w:tr>
      <w:tr w:rsidR="00374766" w14:paraId="34735482" w14:textId="77777777">
        <w:tc>
          <w:tcPr>
            <w:tcW w:w="0" w:type="auto"/>
            <w:tcMar>
              <w:top w:w="0" w:type="dxa"/>
              <w:left w:w="540" w:type="dxa"/>
              <w:bottom w:w="0" w:type="dxa"/>
              <w:right w:w="0" w:type="dxa"/>
            </w:tcMar>
            <w:hideMark/>
          </w:tcPr>
          <w:p w14:paraId="0CF07677" w14:textId="77777777" w:rsidR="00374766" w:rsidRDefault="00465383">
            <w:pPr>
              <w:jc w:val="both"/>
              <w:rPr>
                <w:rFonts w:eastAsia="Times New Roman"/>
                <w:sz w:val="20"/>
                <w:szCs w:val="20"/>
              </w:rPr>
            </w:pPr>
            <w:r>
              <w:rPr>
                <w:rFonts w:eastAsia="Times New Roman"/>
                <w:sz w:val="20"/>
                <w:szCs w:val="20"/>
              </w:rPr>
              <w:t>SECTION 5.3.</w:t>
            </w:r>
          </w:p>
        </w:tc>
        <w:tc>
          <w:tcPr>
            <w:tcW w:w="0" w:type="auto"/>
            <w:hideMark/>
          </w:tcPr>
          <w:p w14:paraId="7FFD5A1D" w14:textId="77777777" w:rsidR="00374766" w:rsidRDefault="00465383">
            <w:pPr>
              <w:jc w:val="both"/>
              <w:rPr>
                <w:rFonts w:eastAsia="Times New Roman"/>
                <w:sz w:val="20"/>
                <w:szCs w:val="20"/>
              </w:rPr>
            </w:pPr>
            <w:r>
              <w:rPr>
                <w:rFonts w:eastAsia="Times New Roman"/>
                <w:sz w:val="20"/>
                <w:szCs w:val="20"/>
              </w:rPr>
              <w:t>Obligations of the Depositary and the Company</w:t>
            </w:r>
          </w:p>
        </w:tc>
        <w:tc>
          <w:tcPr>
            <w:tcW w:w="0" w:type="auto"/>
            <w:hideMark/>
          </w:tcPr>
          <w:p w14:paraId="35771527" w14:textId="77777777" w:rsidR="00374766" w:rsidRDefault="00465383">
            <w:pPr>
              <w:jc w:val="right"/>
              <w:rPr>
                <w:rFonts w:eastAsia="Times New Roman"/>
                <w:sz w:val="20"/>
                <w:szCs w:val="20"/>
              </w:rPr>
            </w:pPr>
            <w:r>
              <w:rPr>
                <w:rFonts w:eastAsia="Times New Roman"/>
                <w:sz w:val="20"/>
                <w:szCs w:val="20"/>
              </w:rPr>
              <w:t>25</w:t>
            </w:r>
          </w:p>
        </w:tc>
      </w:tr>
      <w:tr w:rsidR="00374766" w14:paraId="6EB1B4B5" w14:textId="77777777">
        <w:tc>
          <w:tcPr>
            <w:tcW w:w="0" w:type="auto"/>
            <w:tcMar>
              <w:top w:w="0" w:type="dxa"/>
              <w:left w:w="540" w:type="dxa"/>
              <w:bottom w:w="0" w:type="dxa"/>
              <w:right w:w="0" w:type="dxa"/>
            </w:tcMar>
            <w:hideMark/>
          </w:tcPr>
          <w:p w14:paraId="477DC2D0" w14:textId="77777777" w:rsidR="00374766" w:rsidRDefault="00465383">
            <w:pPr>
              <w:jc w:val="both"/>
              <w:rPr>
                <w:rFonts w:eastAsia="Times New Roman"/>
                <w:sz w:val="20"/>
                <w:szCs w:val="20"/>
              </w:rPr>
            </w:pPr>
            <w:r>
              <w:rPr>
                <w:rFonts w:eastAsia="Times New Roman"/>
                <w:sz w:val="20"/>
                <w:szCs w:val="20"/>
              </w:rPr>
              <w:t>SECTION 5.4.</w:t>
            </w:r>
          </w:p>
        </w:tc>
        <w:tc>
          <w:tcPr>
            <w:tcW w:w="0" w:type="auto"/>
            <w:hideMark/>
          </w:tcPr>
          <w:p w14:paraId="3EA77942" w14:textId="77777777" w:rsidR="00374766" w:rsidRDefault="00465383">
            <w:pPr>
              <w:jc w:val="both"/>
              <w:rPr>
                <w:rFonts w:eastAsia="Times New Roman"/>
                <w:sz w:val="20"/>
                <w:szCs w:val="20"/>
              </w:rPr>
            </w:pPr>
            <w:r>
              <w:rPr>
                <w:rFonts w:eastAsia="Times New Roman"/>
                <w:sz w:val="20"/>
                <w:szCs w:val="20"/>
              </w:rPr>
              <w:t>Resignation and Removal of the Depositary</w:t>
            </w:r>
          </w:p>
        </w:tc>
        <w:tc>
          <w:tcPr>
            <w:tcW w:w="0" w:type="auto"/>
            <w:hideMark/>
          </w:tcPr>
          <w:p w14:paraId="39E3AEB2" w14:textId="77777777" w:rsidR="00374766" w:rsidRDefault="00465383">
            <w:pPr>
              <w:jc w:val="right"/>
              <w:rPr>
                <w:rFonts w:eastAsia="Times New Roman"/>
                <w:sz w:val="20"/>
                <w:szCs w:val="20"/>
              </w:rPr>
            </w:pPr>
            <w:r>
              <w:rPr>
                <w:rFonts w:eastAsia="Times New Roman"/>
                <w:sz w:val="20"/>
                <w:szCs w:val="20"/>
              </w:rPr>
              <w:t>26</w:t>
            </w:r>
          </w:p>
        </w:tc>
      </w:tr>
      <w:tr w:rsidR="00374766" w14:paraId="161C706C" w14:textId="77777777">
        <w:tc>
          <w:tcPr>
            <w:tcW w:w="0" w:type="auto"/>
            <w:tcMar>
              <w:top w:w="0" w:type="dxa"/>
              <w:left w:w="540" w:type="dxa"/>
              <w:bottom w:w="0" w:type="dxa"/>
              <w:right w:w="0" w:type="dxa"/>
            </w:tcMar>
            <w:hideMark/>
          </w:tcPr>
          <w:p w14:paraId="326E7FFC" w14:textId="77777777" w:rsidR="00374766" w:rsidRDefault="00465383">
            <w:pPr>
              <w:jc w:val="both"/>
              <w:rPr>
                <w:rFonts w:eastAsia="Times New Roman"/>
                <w:sz w:val="20"/>
                <w:szCs w:val="20"/>
              </w:rPr>
            </w:pPr>
            <w:r>
              <w:rPr>
                <w:rFonts w:eastAsia="Times New Roman"/>
                <w:sz w:val="20"/>
                <w:szCs w:val="20"/>
              </w:rPr>
              <w:t>SECTION 5.5.</w:t>
            </w:r>
          </w:p>
        </w:tc>
        <w:tc>
          <w:tcPr>
            <w:tcW w:w="0" w:type="auto"/>
            <w:hideMark/>
          </w:tcPr>
          <w:p w14:paraId="5430C6AE" w14:textId="77777777" w:rsidR="00374766" w:rsidRDefault="00465383">
            <w:pPr>
              <w:jc w:val="both"/>
              <w:rPr>
                <w:rFonts w:eastAsia="Times New Roman"/>
                <w:sz w:val="20"/>
                <w:szCs w:val="20"/>
              </w:rPr>
            </w:pPr>
            <w:r>
              <w:rPr>
                <w:rFonts w:eastAsia="Times New Roman"/>
                <w:sz w:val="20"/>
                <w:szCs w:val="20"/>
              </w:rPr>
              <w:t>The Custodians</w:t>
            </w:r>
          </w:p>
        </w:tc>
        <w:tc>
          <w:tcPr>
            <w:tcW w:w="0" w:type="auto"/>
            <w:hideMark/>
          </w:tcPr>
          <w:p w14:paraId="6E42DCC5" w14:textId="77777777" w:rsidR="00374766" w:rsidRDefault="00465383">
            <w:pPr>
              <w:jc w:val="right"/>
              <w:rPr>
                <w:rFonts w:eastAsia="Times New Roman"/>
                <w:sz w:val="20"/>
                <w:szCs w:val="20"/>
              </w:rPr>
            </w:pPr>
            <w:r>
              <w:rPr>
                <w:rFonts w:eastAsia="Times New Roman"/>
                <w:sz w:val="20"/>
                <w:szCs w:val="20"/>
              </w:rPr>
              <w:t>27</w:t>
            </w:r>
          </w:p>
        </w:tc>
      </w:tr>
      <w:tr w:rsidR="00374766" w14:paraId="3E709F17" w14:textId="77777777">
        <w:tc>
          <w:tcPr>
            <w:tcW w:w="0" w:type="auto"/>
            <w:tcMar>
              <w:top w:w="0" w:type="dxa"/>
              <w:left w:w="540" w:type="dxa"/>
              <w:bottom w:w="0" w:type="dxa"/>
              <w:right w:w="0" w:type="dxa"/>
            </w:tcMar>
            <w:hideMark/>
          </w:tcPr>
          <w:p w14:paraId="5C11A6A4" w14:textId="77777777" w:rsidR="00374766" w:rsidRDefault="00465383">
            <w:pPr>
              <w:jc w:val="both"/>
              <w:rPr>
                <w:rFonts w:eastAsia="Times New Roman"/>
                <w:sz w:val="20"/>
                <w:szCs w:val="20"/>
              </w:rPr>
            </w:pPr>
            <w:r>
              <w:rPr>
                <w:rFonts w:eastAsia="Times New Roman"/>
                <w:sz w:val="20"/>
                <w:szCs w:val="20"/>
              </w:rPr>
              <w:t>SECTION 5.6.</w:t>
            </w:r>
          </w:p>
        </w:tc>
        <w:tc>
          <w:tcPr>
            <w:tcW w:w="0" w:type="auto"/>
            <w:hideMark/>
          </w:tcPr>
          <w:p w14:paraId="2C32BF64" w14:textId="77777777" w:rsidR="00374766" w:rsidRDefault="00465383">
            <w:pPr>
              <w:jc w:val="both"/>
              <w:rPr>
                <w:rFonts w:eastAsia="Times New Roman"/>
                <w:sz w:val="20"/>
                <w:szCs w:val="20"/>
              </w:rPr>
            </w:pPr>
            <w:r>
              <w:rPr>
                <w:rFonts w:eastAsia="Times New Roman"/>
                <w:sz w:val="20"/>
                <w:szCs w:val="20"/>
              </w:rPr>
              <w:t>Notices and Reports</w:t>
            </w:r>
          </w:p>
        </w:tc>
        <w:tc>
          <w:tcPr>
            <w:tcW w:w="0" w:type="auto"/>
            <w:hideMark/>
          </w:tcPr>
          <w:p w14:paraId="31E522B1" w14:textId="77777777" w:rsidR="00374766" w:rsidRDefault="00465383">
            <w:pPr>
              <w:jc w:val="right"/>
              <w:rPr>
                <w:rFonts w:eastAsia="Times New Roman"/>
                <w:sz w:val="20"/>
                <w:szCs w:val="20"/>
              </w:rPr>
            </w:pPr>
            <w:r>
              <w:rPr>
                <w:rFonts w:eastAsia="Times New Roman"/>
                <w:sz w:val="20"/>
                <w:szCs w:val="20"/>
              </w:rPr>
              <w:t>27</w:t>
            </w:r>
          </w:p>
        </w:tc>
      </w:tr>
      <w:tr w:rsidR="00374766" w14:paraId="52F11962" w14:textId="77777777">
        <w:tc>
          <w:tcPr>
            <w:tcW w:w="0" w:type="auto"/>
            <w:tcMar>
              <w:top w:w="0" w:type="dxa"/>
              <w:left w:w="540" w:type="dxa"/>
              <w:bottom w:w="0" w:type="dxa"/>
              <w:right w:w="0" w:type="dxa"/>
            </w:tcMar>
            <w:hideMark/>
          </w:tcPr>
          <w:p w14:paraId="01941771" w14:textId="77777777" w:rsidR="00374766" w:rsidRDefault="00465383">
            <w:pPr>
              <w:jc w:val="both"/>
              <w:rPr>
                <w:rFonts w:eastAsia="Times New Roman"/>
                <w:sz w:val="20"/>
                <w:szCs w:val="20"/>
              </w:rPr>
            </w:pPr>
            <w:r>
              <w:rPr>
                <w:rFonts w:eastAsia="Times New Roman"/>
                <w:sz w:val="20"/>
                <w:szCs w:val="20"/>
              </w:rPr>
              <w:t>SECTION 5.7.</w:t>
            </w:r>
          </w:p>
        </w:tc>
        <w:tc>
          <w:tcPr>
            <w:tcW w:w="0" w:type="auto"/>
            <w:hideMark/>
          </w:tcPr>
          <w:p w14:paraId="2953F49D" w14:textId="77777777" w:rsidR="00374766" w:rsidRDefault="00465383">
            <w:pPr>
              <w:jc w:val="both"/>
              <w:rPr>
                <w:rFonts w:eastAsia="Times New Roman"/>
                <w:sz w:val="20"/>
                <w:szCs w:val="20"/>
              </w:rPr>
            </w:pPr>
            <w:r>
              <w:rPr>
                <w:rFonts w:eastAsia="Times New Roman"/>
                <w:sz w:val="20"/>
                <w:szCs w:val="20"/>
              </w:rPr>
              <w:t>Distribution of Additional Shares, Rights, etc.</w:t>
            </w:r>
          </w:p>
        </w:tc>
        <w:tc>
          <w:tcPr>
            <w:tcW w:w="0" w:type="auto"/>
            <w:hideMark/>
          </w:tcPr>
          <w:p w14:paraId="14DBE51C" w14:textId="77777777" w:rsidR="00374766" w:rsidRDefault="00465383">
            <w:pPr>
              <w:jc w:val="right"/>
              <w:rPr>
                <w:rFonts w:eastAsia="Times New Roman"/>
                <w:sz w:val="20"/>
                <w:szCs w:val="20"/>
              </w:rPr>
            </w:pPr>
            <w:r>
              <w:rPr>
                <w:rFonts w:eastAsia="Times New Roman"/>
                <w:sz w:val="20"/>
                <w:szCs w:val="20"/>
              </w:rPr>
              <w:t>28</w:t>
            </w:r>
          </w:p>
        </w:tc>
      </w:tr>
      <w:tr w:rsidR="00374766" w14:paraId="38168023" w14:textId="77777777">
        <w:tc>
          <w:tcPr>
            <w:tcW w:w="0" w:type="auto"/>
            <w:tcMar>
              <w:top w:w="0" w:type="dxa"/>
              <w:left w:w="540" w:type="dxa"/>
              <w:bottom w:w="0" w:type="dxa"/>
              <w:right w:w="0" w:type="dxa"/>
            </w:tcMar>
            <w:hideMark/>
          </w:tcPr>
          <w:p w14:paraId="06679B43" w14:textId="77777777" w:rsidR="00374766" w:rsidRDefault="00465383">
            <w:pPr>
              <w:jc w:val="both"/>
              <w:rPr>
                <w:rFonts w:eastAsia="Times New Roman"/>
                <w:sz w:val="20"/>
                <w:szCs w:val="20"/>
              </w:rPr>
            </w:pPr>
            <w:r>
              <w:rPr>
                <w:rFonts w:eastAsia="Times New Roman"/>
                <w:sz w:val="20"/>
                <w:szCs w:val="20"/>
              </w:rPr>
              <w:t>SECTION 5.8.</w:t>
            </w:r>
          </w:p>
        </w:tc>
        <w:tc>
          <w:tcPr>
            <w:tcW w:w="0" w:type="auto"/>
            <w:hideMark/>
          </w:tcPr>
          <w:p w14:paraId="4FBBFC41" w14:textId="77777777" w:rsidR="00374766" w:rsidRDefault="00465383">
            <w:pPr>
              <w:jc w:val="both"/>
              <w:rPr>
                <w:rFonts w:eastAsia="Times New Roman"/>
                <w:sz w:val="20"/>
                <w:szCs w:val="20"/>
              </w:rPr>
            </w:pPr>
            <w:r>
              <w:rPr>
                <w:rFonts w:eastAsia="Times New Roman"/>
                <w:sz w:val="20"/>
                <w:szCs w:val="20"/>
              </w:rPr>
              <w:t>Indemnification</w:t>
            </w:r>
          </w:p>
        </w:tc>
        <w:tc>
          <w:tcPr>
            <w:tcW w:w="0" w:type="auto"/>
            <w:hideMark/>
          </w:tcPr>
          <w:p w14:paraId="79C93C2D" w14:textId="77777777" w:rsidR="00374766" w:rsidRDefault="00465383">
            <w:pPr>
              <w:jc w:val="right"/>
              <w:rPr>
                <w:rFonts w:eastAsia="Times New Roman"/>
                <w:sz w:val="20"/>
                <w:szCs w:val="20"/>
              </w:rPr>
            </w:pPr>
            <w:r>
              <w:rPr>
                <w:rFonts w:eastAsia="Times New Roman"/>
                <w:sz w:val="20"/>
                <w:szCs w:val="20"/>
              </w:rPr>
              <w:t>28</w:t>
            </w:r>
          </w:p>
        </w:tc>
      </w:tr>
      <w:tr w:rsidR="00374766" w14:paraId="33453686" w14:textId="77777777">
        <w:tc>
          <w:tcPr>
            <w:tcW w:w="0" w:type="auto"/>
            <w:tcMar>
              <w:top w:w="0" w:type="dxa"/>
              <w:left w:w="540" w:type="dxa"/>
              <w:bottom w:w="0" w:type="dxa"/>
              <w:right w:w="0" w:type="dxa"/>
            </w:tcMar>
            <w:hideMark/>
          </w:tcPr>
          <w:p w14:paraId="523E86DF" w14:textId="77777777" w:rsidR="00374766" w:rsidRDefault="00465383">
            <w:pPr>
              <w:jc w:val="both"/>
              <w:rPr>
                <w:rFonts w:eastAsia="Times New Roman"/>
                <w:sz w:val="20"/>
                <w:szCs w:val="20"/>
              </w:rPr>
            </w:pPr>
            <w:r>
              <w:rPr>
                <w:rFonts w:eastAsia="Times New Roman"/>
                <w:sz w:val="20"/>
                <w:szCs w:val="20"/>
              </w:rPr>
              <w:t>SECTION 5.9.</w:t>
            </w:r>
          </w:p>
        </w:tc>
        <w:tc>
          <w:tcPr>
            <w:tcW w:w="0" w:type="auto"/>
            <w:hideMark/>
          </w:tcPr>
          <w:p w14:paraId="43C8EFC7" w14:textId="77777777" w:rsidR="00374766" w:rsidRDefault="00465383">
            <w:pPr>
              <w:jc w:val="both"/>
              <w:rPr>
                <w:rFonts w:eastAsia="Times New Roman"/>
                <w:sz w:val="20"/>
                <w:szCs w:val="20"/>
              </w:rPr>
            </w:pPr>
            <w:r>
              <w:rPr>
                <w:rFonts w:eastAsia="Times New Roman"/>
                <w:sz w:val="20"/>
                <w:szCs w:val="20"/>
              </w:rPr>
              <w:t>Charges of Depositary</w:t>
            </w:r>
          </w:p>
        </w:tc>
        <w:tc>
          <w:tcPr>
            <w:tcW w:w="0" w:type="auto"/>
            <w:hideMark/>
          </w:tcPr>
          <w:p w14:paraId="0EA38C2C" w14:textId="77777777" w:rsidR="00374766" w:rsidRDefault="00465383">
            <w:pPr>
              <w:jc w:val="right"/>
              <w:rPr>
                <w:rFonts w:eastAsia="Times New Roman"/>
                <w:sz w:val="20"/>
                <w:szCs w:val="20"/>
              </w:rPr>
            </w:pPr>
            <w:r>
              <w:rPr>
                <w:rFonts w:eastAsia="Times New Roman"/>
                <w:sz w:val="20"/>
                <w:szCs w:val="20"/>
              </w:rPr>
              <w:t>29</w:t>
            </w:r>
          </w:p>
        </w:tc>
      </w:tr>
      <w:tr w:rsidR="00374766" w14:paraId="3CB324D1" w14:textId="77777777">
        <w:tc>
          <w:tcPr>
            <w:tcW w:w="0" w:type="auto"/>
            <w:tcMar>
              <w:top w:w="0" w:type="dxa"/>
              <w:left w:w="540" w:type="dxa"/>
              <w:bottom w:w="0" w:type="dxa"/>
              <w:right w:w="0" w:type="dxa"/>
            </w:tcMar>
            <w:hideMark/>
          </w:tcPr>
          <w:p w14:paraId="0149718C" w14:textId="77777777" w:rsidR="00374766" w:rsidRDefault="00465383">
            <w:pPr>
              <w:jc w:val="both"/>
              <w:rPr>
                <w:rFonts w:eastAsia="Times New Roman"/>
                <w:sz w:val="20"/>
                <w:szCs w:val="20"/>
              </w:rPr>
            </w:pPr>
            <w:r>
              <w:rPr>
                <w:rFonts w:eastAsia="Times New Roman"/>
                <w:sz w:val="20"/>
                <w:szCs w:val="20"/>
              </w:rPr>
              <w:t>SECTION 5.10.</w:t>
            </w:r>
          </w:p>
        </w:tc>
        <w:tc>
          <w:tcPr>
            <w:tcW w:w="0" w:type="auto"/>
            <w:hideMark/>
          </w:tcPr>
          <w:p w14:paraId="7995CA8B" w14:textId="77777777" w:rsidR="00374766" w:rsidRDefault="00465383">
            <w:pPr>
              <w:jc w:val="both"/>
              <w:rPr>
                <w:rFonts w:eastAsia="Times New Roman"/>
                <w:sz w:val="20"/>
                <w:szCs w:val="20"/>
              </w:rPr>
            </w:pPr>
            <w:r>
              <w:rPr>
                <w:rFonts w:eastAsia="Times New Roman"/>
                <w:sz w:val="20"/>
                <w:szCs w:val="20"/>
              </w:rPr>
              <w:t>Retention of Depositary Documents</w:t>
            </w:r>
          </w:p>
        </w:tc>
        <w:tc>
          <w:tcPr>
            <w:tcW w:w="0" w:type="auto"/>
            <w:hideMark/>
          </w:tcPr>
          <w:p w14:paraId="028829AB" w14:textId="77777777" w:rsidR="00374766" w:rsidRDefault="00465383">
            <w:pPr>
              <w:jc w:val="right"/>
              <w:rPr>
                <w:rFonts w:eastAsia="Times New Roman"/>
                <w:sz w:val="20"/>
                <w:szCs w:val="20"/>
              </w:rPr>
            </w:pPr>
            <w:r>
              <w:rPr>
                <w:rFonts w:eastAsia="Times New Roman"/>
                <w:sz w:val="20"/>
                <w:szCs w:val="20"/>
              </w:rPr>
              <w:t>30</w:t>
            </w:r>
          </w:p>
        </w:tc>
      </w:tr>
      <w:tr w:rsidR="00374766" w14:paraId="6A9DF5A0" w14:textId="77777777">
        <w:tc>
          <w:tcPr>
            <w:tcW w:w="0" w:type="auto"/>
            <w:tcMar>
              <w:top w:w="0" w:type="dxa"/>
              <w:left w:w="540" w:type="dxa"/>
              <w:bottom w:w="0" w:type="dxa"/>
              <w:right w:w="0" w:type="dxa"/>
            </w:tcMar>
            <w:hideMark/>
          </w:tcPr>
          <w:p w14:paraId="3F983966" w14:textId="77777777" w:rsidR="00374766" w:rsidRDefault="00465383">
            <w:pPr>
              <w:jc w:val="both"/>
              <w:rPr>
                <w:rFonts w:eastAsia="Times New Roman"/>
                <w:sz w:val="20"/>
                <w:szCs w:val="20"/>
              </w:rPr>
            </w:pPr>
            <w:r>
              <w:rPr>
                <w:rFonts w:eastAsia="Times New Roman"/>
                <w:sz w:val="20"/>
                <w:szCs w:val="20"/>
              </w:rPr>
              <w:t>SECTION 5.11.</w:t>
            </w:r>
          </w:p>
        </w:tc>
        <w:tc>
          <w:tcPr>
            <w:tcW w:w="0" w:type="auto"/>
            <w:hideMark/>
          </w:tcPr>
          <w:p w14:paraId="4DDED5DF" w14:textId="77777777" w:rsidR="00374766" w:rsidRDefault="00465383">
            <w:pPr>
              <w:jc w:val="both"/>
              <w:rPr>
                <w:rFonts w:eastAsia="Times New Roman"/>
                <w:sz w:val="20"/>
                <w:szCs w:val="20"/>
              </w:rPr>
            </w:pPr>
            <w:r>
              <w:rPr>
                <w:rFonts w:eastAsia="Times New Roman"/>
                <w:sz w:val="20"/>
                <w:szCs w:val="20"/>
              </w:rPr>
              <w:t>Exclusivity</w:t>
            </w:r>
          </w:p>
        </w:tc>
        <w:tc>
          <w:tcPr>
            <w:tcW w:w="0" w:type="auto"/>
            <w:hideMark/>
          </w:tcPr>
          <w:p w14:paraId="78BFA15A" w14:textId="77777777" w:rsidR="00374766" w:rsidRDefault="00465383">
            <w:pPr>
              <w:jc w:val="right"/>
              <w:rPr>
                <w:rFonts w:eastAsia="Times New Roman"/>
                <w:sz w:val="20"/>
                <w:szCs w:val="20"/>
              </w:rPr>
            </w:pPr>
            <w:r>
              <w:rPr>
                <w:rFonts w:eastAsia="Times New Roman"/>
                <w:sz w:val="20"/>
                <w:szCs w:val="20"/>
              </w:rPr>
              <w:t>30</w:t>
            </w:r>
          </w:p>
        </w:tc>
      </w:tr>
      <w:tr w:rsidR="00374766" w14:paraId="076189D9" w14:textId="77777777">
        <w:tc>
          <w:tcPr>
            <w:tcW w:w="0" w:type="auto"/>
            <w:tcMar>
              <w:top w:w="0" w:type="dxa"/>
              <w:left w:w="540" w:type="dxa"/>
              <w:bottom w:w="0" w:type="dxa"/>
              <w:right w:w="0" w:type="dxa"/>
            </w:tcMar>
            <w:hideMark/>
          </w:tcPr>
          <w:p w14:paraId="48E4E5BF" w14:textId="77777777" w:rsidR="00374766" w:rsidRDefault="00465383">
            <w:pPr>
              <w:jc w:val="both"/>
              <w:rPr>
                <w:rFonts w:eastAsia="Times New Roman"/>
                <w:sz w:val="20"/>
                <w:szCs w:val="20"/>
              </w:rPr>
            </w:pPr>
            <w:r>
              <w:rPr>
                <w:rFonts w:eastAsia="Times New Roman"/>
                <w:sz w:val="20"/>
                <w:szCs w:val="20"/>
              </w:rPr>
              <w:t>SECTION 5.12.</w:t>
            </w:r>
          </w:p>
        </w:tc>
        <w:tc>
          <w:tcPr>
            <w:tcW w:w="0" w:type="auto"/>
            <w:hideMark/>
          </w:tcPr>
          <w:p w14:paraId="104EBC70" w14:textId="77777777" w:rsidR="00374766" w:rsidRDefault="00465383">
            <w:pPr>
              <w:jc w:val="both"/>
              <w:rPr>
                <w:rFonts w:eastAsia="Times New Roman"/>
                <w:sz w:val="20"/>
                <w:szCs w:val="20"/>
              </w:rPr>
            </w:pPr>
            <w:r>
              <w:rPr>
                <w:rFonts w:eastAsia="Times New Roman"/>
                <w:sz w:val="20"/>
                <w:szCs w:val="20"/>
              </w:rPr>
              <w:t xml:space="preserve">Information for </w:t>
            </w:r>
            <w:r>
              <w:rPr>
                <w:rFonts w:eastAsia="Times New Roman"/>
                <w:sz w:val="20"/>
                <w:szCs w:val="20"/>
              </w:rPr>
              <w:t>Regulatory Compliance</w:t>
            </w:r>
          </w:p>
        </w:tc>
        <w:tc>
          <w:tcPr>
            <w:tcW w:w="0" w:type="auto"/>
            <w:hideMark/>
          </w:tcPr>
          <w:p w14:paraId="379FC551" w14:textId="77777777" w:rsidR="00374766" w:rsidRDefault="00465383">
            <w:pPr>
              <w:jc w:val="right"/>
              <w:rPr>
                <w:rFonts w:eastAsia="Times New Roman"/>
                <w:sz w:val="20"/>
                <w:szCs w:val="20"/>
              </w:rPr>
            </w:pPr>
            <w:r>
              <w:rPr>
                <w:rFonts w:eastAsia="Times New Roman"/>
                <w:sz w:val="20"/>
                <w:szCs w:val="20"/>
              </w:rPr>
              <w:t>30</w:t>
            </w:r>
          </w:p>
        </w:tc>
      </w:tr>
    </w:tbl>
    <w:p w14:paraId="43F20001" w14:textId="77777777" w:rsidR="00374766" w:rsidRDefault="00465383">
      <w:pPr>
        <w:pStyle w:val="NormalWeb"/>
        <w:spacing w:before="0" w:beforeAutospacing="0" w:after="0" w:afterAutospacing="0"/>
        <w:rPr>
          <w:sz w:val="20"/>
          <w:szCs w:val="20"/>
        </w:rPr>
      </w:pPr>
      <w:r>
        <w:rPr>
          <w:sz w:val="20"/>
          <w:szCs w:val="20"/>
        </w:rPr>
        <w:t> </w:t>
      </w:r>
    </w:p>
    <w:p w14:paraId="35F70CB7" w14:textId="77777777" w:rsidR="00374766" w:rsidRDefault="00465383">
      <w:pPr>
        <w:pStyle w:val="NormalWeb"/>
        <w:spacing w:before="0" w:beforeAutospacing="0" w:after="0" w:afterAutospacing="0"/>
        <w:jc w:val="center"/>
        <w:divId w:val="537814620"/>
        <w:rPr>
          <w:sz w:val="20"/>
          <w:szCs w:val="20"/>
        </w:rPr>
      </w:pPr>
      <w:r>
        <w:rPr>
          <w:sz w:val="20"/>
          <w:szCs w:val="20"/>
        </w:rPr>
        <w:t>-ii- </w:t>
      </w:r>
    </w:p>
    <w:p w14:paraId="61AFA6F7" w14:textId="77777777" w:rsidR="00374766" w:rsidRDefault="00465383">
      <w:pPr>
        <w:pStyle w:val="NormalWeb"/>
        <w:pageBreakBefore/>
        <w:spacing w:before="0" w:beforeAutospacing="0" w:after="0" w:afterAutospacing="0"/>
        <w:divId w:val="1811047638"/>
        <w:rPr>
          <w:sz w:val="20"/>
          <w:szCs w:val="20"/>
        </w:rPr>
      </w:pPr>
      <w:r>
        <w:rPr>
          <w:sz w:val="20"/>
          <w:szCs w:val="20"/>
        </w:rPr>
        <w:lastRenderedPageBreak/>
        <w:t> </w:t>
      </w:r>
    </w:p>
    <w:p w14:paraId="2AA52D72" w14:textId="77777777" w:rsidR="00374766" w:rsidRDefault="00465383">
      <w:pPr>
        <w:pStyle w:val="NormalWeb"/>
        <w:spacing w:before="0" w:beforeAutospacing="0" w:after="0" w:afterAutospacing="0"/>
        <w:divId w:val="14699836"/>
        <w:rPr>
          <w:sz w:val="20"/>
          <w:szCs w:val="20"/>
        </w:rPr>
      </w:pPr>
      <w:r>
        <w:rPr>
          <w:sz w:val="20"/>
          <w:szCs w:val="20"/>
        </w:rPr>
        <w:t> </w:t>
      </w:r>
    </w:p>
    <w:p w14:paraId="1DCD2E7B"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735"/>
        <w:gridCol w:w="7229"/>
        <w:gridCol w:w="396"/>
      </w:tblGrid>
      <w:tr w:rsidR="00374766" w14:paraId="657D0BD4" w14:textId="77777777">
        <w:tc>
          <w:tcPr>
            <w:tcW w:w="850" w:type="pct"/>
            <w:hideMark/>
          </w:tcPr>
          <w:p w14:paraId="637CE3C5" w14:textId="77777777" w:rsidR="00374766" w:rsidRDefault="00465383">
            <w:pPr>
              <w:jc w:val="both"/>
              <w:rPr>
                <w:rFonts w:eastAsia="Times New Roman"/>
                <w:sz w:val="20"/>
                <w:szCs w:val="20"/>
              </w:rPr>
            </w:pPr>
            <w:r>
              <w:rPr>
                <w:rFonts w:eastAsia="Times New Roman"/>
                <w:sz w:val="20"/>
                <w:szCs w:val="20"/>
              </w:rPr>
              <w:t>ARTICLE 6.</w:t>
            </w:r>
          </w:p>
        </w:tc>
        <w:tc>
          <w:tcPr>
            <w:tcW w:w="3900" w:type="pct"/>
            <w:hideMark/>
          </w:tcPr>
          <w:p w14:paraId="493AFA85" w14:textId="77777777" w:rsidR="00374766" w:rsidRDefault="00465383">
            <w:pPr>
              <w:jc w:val="both"/>
              <w:rPr>
                <w:rFonts w:eastAsia="Times New Roman"/>
                <w:sz w:val="20"/>
                <w:szCs w:val="20"/>
              </w:rPr>
            </w:pPr>
            <w:r>
              <w:rPr>
                <w:rFonts w:eastAsia="Times New Roman"/>
                <w:sz w:val="20"/>
                <w:szCs w:val="20"/>
              </w:rPr>
              <w:t>AMENDMENT AND TERMINATION</w:t>
            </w:r>
          </w:p>
        </w:tc>
        <w:tc>
          <w:tcPr>
            <w:tcW w:w="250" w:type="pct"/>
            <w:hideMark/>
          </w:tcPr>
          <w:p w14:paraId="76A9A71D" w14:textId="77777777" w:rsidR="00374766" w:rsidRDefault="00465383">
            <w:pPr>
              <w:jc w:val="right"/>
              <w:rPr>
                <w:rFonts w:eastAsia="Times New Roman"/>
                <w:sz w:val="20"/>
                <w:szCs w:val="20"/>
              </w:rPr>
            </w:pPr>
            <w:r>
              <w:rPr>
                <w:rFonts w:eastAsia="Times New Roman"/>
                <w:sz w:val="20"/>
                <w:szCs w:val="20"/>
              </w:rPr>
              <w:t>30</w:t>
            </w:r>
          </w:p>
        </w:tc>
      </w:tr>
      <w:tr w:rsidR="00374766" w14:paraId="252C930E" w14:textId="77777777">
        <w:tc>
          <w:tcPr>
            <w:tcW w:w="0" w:type="auto"/>
            <w:tcMar>
              <w:top w:w="0" w:type="dxa"/>
              <w:left w:w="540" w:type="dxa"/>
              <w:bottom w:w="0" w:type="dxa"/>
              <w:right w:w="0" w:type="dxa"/>
            </w:tcMar>
            <w:hideMark/>
          </w:tcPr>
          <w:p w14:paraId="093BAD72" w14:textId="77777777" w:rsidR="00374766" w:rsidRDefault="00465383">
            <w:pPr>
              <w:jc w:val="both"/>
              <w:rPr>
                <w:rFonts w:eastAsia="Times New Roman"/>
                <w:sz w:val="20"/>
                <w:szCs w:val="20"/>
              </w:rPr>
            </w:pPr>
            <w:r>
              <w:rPr>
                <w:rFonts w:eastAsia="Times New Roman"/>
                <w:sz w:val="20"/>
                <w:szCs w:val="20"/>
              </w:rPr>
              <w:t>SECTION 6.1.</w:t>
            </w:r>
          </w:p>
        </w:tc>
        <w:tc>
          <w:tcPr>
            <w:tcW w:w="0" w:type="auto"/>
            <w:hideMark/>
          </w:tcPr>
          <w:p w14:paraId="51799154" w14:textId="77777777" w:rsidR="00374766" w:rsidRDefault="00465383">
            <w:pPr>
              <w:jc w:val="both"/>
              <w:rPr>
                <w:rFonts w:eastAsia="Times New Roman"/>
                <w:sz w:val="20"/>
                <w:szCs w:val="20"/>
              </w:rPr>
            </w:pPr>
            <w:r>
              <w:rPr>
                <w:rFonts w:eastAsia="Times New Roman"/>
                <w:sz w:val="20"/>
                <w:szCs w:val="20"/>
              </w:rPr>
              <w:t>Amendment</w:t>
            </w:r>
          </w:p>
        </w:tc>
        <w:tc>
          <w:tcPr>
            <w:tcW w:w="0" w:type="auto"/>
            <w:hideMark/>
          </w:tcPr>
          <w:p w14:paraId="3FC93615" w14:textId="77777777" w:rsidR="00374766" w:rsidRDefault="00465383">
            <w:pPr>
              <w:jc w:val="right"/>
              <w:rPr>
                <w:rFonts w:eastAsia="Times New Roman"/>
                <w:sz w:val="20"/>
                <w:szCs w:val="20"/>
              </w:rPr>
            </w:pPr>
            <w:r>
              <w:rPr>
                <w:rFonts w:eastAsia="Times New Roman"/>
                <w:sz w:val="20"/>
                <w:szCs w:val="20"/>
              </w:rPr>
              <w:t>30</w:t>
            </w:r>
          </w:p>
        </w:tc>
      </w:tr>
      <w:tr w:rsidR="00374766" w14:paraId="7EC7355F" w14:textId="77777777">
        <w:tc>
          <w:tcPr>
            <w:tcW w:w="0" w:type="auto"/>
            <w:tcMar>
              <w:top w:w="0" w:type="dxa"/>
              <w:left w:w="540" w:type="dxa"/>
              <w:bottom w:w="0" w:type="dxa"/>
              <w:right w:w="0" w:type="dxa"/>
            </w:tcMar>
            <w:hideMark/>
          </w:tcPr>
          <w:p w14:paraId="3A12483E" w14:textId="77777777" w:rsidR="00374766" w:rsidRDefault="00465383">
            <w:pPr>
              <w:jc w:val="both"/>
              <w:rPr>
                <w:rFonts w:eastAsia="Times New Roman"/>
                <w:sz w:val="20"/>
                <w:szCs w:val="20"/>
              </w:rPr>
            </w:pPr>
            <w:r>
              <w:rPr>
                <w:rFonts w:eastAsia="Times New Roman"/>
                <w:sz w:val="20"/>
                <w:szCs w:val="20"/>
              </w:rPr>
              <w:t>SECTION 6.2.</w:t>
            </w:r>
          </w:p>
        </w:tc>
        <w:tc>
          <w:tcPr>
            <w:tcW w:w="0" w:type="auto"/>
            <w:hideMark/>
          </w:tcPr>
          <w:p w14:paraId="6A6A494A" w14:textId="77777777" w:rsidR="00374766" w:rsidRDefault="00465383">
            <w:pPr>
              <w:jc w:val="both"/>
              <w:rPr>
                <w:rFonts w:eastAsia="Times New Roman"/>
                <w:sz w:val="20"/>
                <w:szCs w:val="20"/>
              </w:rPr>
            </w:pPr>
            <w:r>
              <w:rPr>
                <w:rFonts w:eastAsia="Times New Roman"/>
                <w:sz w:val="20"/>
                <w:szCs w:val="20"/>
              </w:rPr>
              <w:t>Termination</w:t>
            </w:r>
          </w:p>
        </w:tc>
        <w:tc>
          <w:tcPr>
            <w:tcW w:w="0" w:type="auto"/>
            <w:hideMark/>
          </w:tcPr>
          <w:p w14:paraId="0A8A82C3" w14:textId="77777777" w:rsidR="00374766" w:rsidRDefault="00465383">
            <w:pPr>
              <w:jc w:val="right"/>
              <w:rPr>
                <w:rFonts w:eastAsia="Times New Roman"/>
                <w:sz w:val="20"/>
                <w:szCs w:val="20"/>
              </w:rPr>
            </w:pPr>
            <w:r>
              <w:rPr>
                <w:rFonts w:eastAsia="Times New Roman"/>
                <w:sz w:val="20"/>
                <w:szCs w:val="20"/>
              </w:rPr>
              <w:t>31</w:t>
            </w:r>
          </w:p>
        </w:tc>
      </w:tr>
    </w:tbl>
    <w:p w14:paraId="3B57891B"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735"/>
        <w:gridCol w:w="7229"/>
        <w:gridCol w:w="396"/>
      </w:tblGrid>
      <w:tr w:rsidR="00374766" w14:paraId="7382C263" w14:textId="77777777">
        <w:tc>
          <w:tcPr>
            <w:tcW w:w="850" w:type="pct"/>
            <w:hideMark/>
          </w:tcPr>
          <w:p w14:paraId="28339392" w14:textId="77777777" w:rsidR="00374766" w:rsidRDefault="00465383">
            <w:pPr>
              <w:jc w:val="both"/>
              <w:rPr>
                <w:rFonts w:eastAsia="Times New Roman"/>
                <w:sz w:val="20"/>
                <w:szCs w:val="20"/>
              </w:rPr>
            </w:pPr>
            <w:r>
              <w:rPr>
                <w:rFonts w:eastAsia="Times New Roman"/>
                <w:sz w:val="20"/>
                <w:szCs w:val="20"/>
              </w:rPr>
              <w:t>ARTICLE 7.</w:t>
            </w:r>
          </w:p>
        </w:tc>
        <w:tc>
          <w:tcPr>
            <w:tcW w:w="3900" w:type="pct"/>
            <w:hideMark/>
          </w:tcPr>
          <w:p w14:paraId="5DB11BCF" w14:textId="77777777" w:rsidR="00374766" w:rsidRDefault="00465383">
            <w:pPr>
              <w:jc w:val="both"/>
              <w:rPr>
                <w:rFonts w:eastAsia="Times New Roman"/>
                <w:sz w:val="20"/>
                <w:szCs w:val="20"/>
              </w:rPr>
            </w:pPr>
            <w:r>
              <w:rPr>
                <w:rFonts w:eastAsia="Times New Roman"/>
                <w:sz w:val="20"/>
                <w:szCs w:val="20"/>
              </w:rPr>
              <w:t>MISCELLANEOUS</w:t>
            </w:r>
          </w:p>
        </w:tc>
        <w:tc>
          <w:tcPr>
            <w:tcW w:w="250" w:type="pct"/>
            <w:hideMark/>
          </w:tcPr>
          <w:p w14:paraId="6E84B0E2" w14:textId="77777777" w:rsidR="00374766" w:rsidRDefault="00465383">
            <w:pPr>
              <w:jc w:val="right"/>
              <w:rPr>
                <w:rFonts w:eastAsia="Times New Roman"/>
                <w:sz w:val="20"/>
                <w:szCs w:val="20"/>
              </w:rPr>
            </w:pPr>
            <w:r>
              <w:rPr>
                <w:rFonts w:eastAsia="Times New Roman"/>
                <w:sz w:val="20"/>
                <w:szCs w:val="20"/>
              </w:rPr>
              <w:t>32</w:t>
            </w:r>
          </w:p>
        </w:tc>
      </w:tr>
      <w:tr w:rsidR="00374766" w14:paraId="2043A479" w14:textId="77777777">
        <w:tc>
          <w:tcPr>
            <w:tcW w:w="0" w:type="auto"/>
            <w:tcMar>
              <w:top w:w="0" w:type="dxa"/>
              <w:left w:w="540" w:type="dxa"/>
              <w:bottom w:w="0" w:type="dxa"/>
              <w:right w:w="0" w:type="dxa"/>
            </w:tcMar>
            <w:hideMark/>
          </w:tcPr>
          <w:p w14:paraId="7A684C91" w14:textId="77777777" w:rsidR="00374766" w:rsidRDefault="00465383">
            <w:pPr>
              <w:jc w:val="both"/>
              <w:rPr>
                <w:rFonts w:eastAsia="Times New Roman"/>
                <w:sz w:val="20"/>
                <w:szCs w:val="20"/>
              </w:rPr>
            </w:pPr>
            <w:r>
              <w:rPr>
                <w:rFonts w:eastAsia="Times New Roman"/>
                <w:sz w:val="20"/>
                <w:szCs w:val="20"/>
              </w:rPr>
              <w:t>SECTION 7.1.</w:t>
            </w:r>
          </w:p>
        </w:tc>
        <w:tc>
          <w:tcPr>
            <w:tcW w:w="0" w:type="auto"/>
            <w:hideMark/>
          </w:tcPr>
          <w:p w14:paraId="0E4E5994" w14:textId="77777777" w:rsidR="00374766" w:rsidRDefault="00465383">
            <w:pPr>
              <w:jc w:val="both"/>
              <w:rPr>
                <w:rFonts w:eastAsia="Times New Roman"/>
                <w:sz w:val="20"/>
                <w:szCs w:val="20"/>
              </w:rPr>
            </w:pPr>
            <w:r>
              <w:rPr>
                <w:rFonts w:eastAsia="Times New Roman"/>
                <w:sz w:val="20"/>
                <w:szCs w:val="20"/>
              </w:rPr>
              <w:t>Counterparts; Signatures; Delivery</w:t>
            </w:r>
          </w:p>
        </w:tc>
        <w:tc>
          <w:tcPr>
            <w:tcW w:w="0" w:type="auto"/>
            <w:hideMark/>
          </w:tcPr>
          <w:p w14:paraId="6ECF42D4" w14:textId="77777777" w:rsidR="00374766" w:rsidRDefault="00465383">
            <w:pPr>
              <w:jc w:val="right"/>
              <w:rPr>
                <w:rFonts w:eastAsia="Times New Roman"/>
                <w:sz w:val="20"/>
                <w:szCs w:val="20"/>
              </w:rPr>
            </w:pPr>
            <w:r>
              <w:rPr>
                <w:rFonts w:eastAsia="Times New Roman"/>
                <w:sz w:val="20"/>
                <w:szCs w:val="20"/>
              </w:rPr>
              <w:t>32</w:t>
            </w:r>
          </w:p>
        </w:tc>
      </w:tr>
      <w:tr w:rsidR="00374766" w14:paraId="44DF3D17" w14:textId="77777777">
        <w:tc>
          <w:tcPr>
            <w:tcW w:w="0" w:type="auto"/>
            <w:tcMar>
              <w:top w:w="0" w:type="dxa"/>
              <w:left w:w="540" w:type="dxa"/>
              <w:bottom w:w="0" w:type="dxa"/>
              <w:right w:w="0" w:type="dxa"/>
            </w:tcMar>
            <w:hideMark/>
          </w:tcPr>
          <w:p w14:paraId="5E096755" w14:textId="77777777" w:rsidR="00374766" w:rsidRDefault="00465383">
            <w:pPr>
              <w:jc w:val="both"/>
              <w:rPr>
                <w:rFonts w:eastAsia="Times New Roman"/>
                <w:sz w:val="20"/>
                <w:szCs w:val="20"/>
              </w:rPr>
            </w:pPr>
            <w:r>
              <w:rPr>
                <w:rFonts w:eastAsia="Times New Roman"/>
                <w:sz w:val="20"/>
                <w:szCs w:val="20"/>
              </w:rPr>
              <w:t>SECTION 7.2.</w:t>
            </w:r>
          </w:p>
        </w:tc>
        <w:tc>
          <w:tcPr>
            <w:tcW w:w="0" w:type="auto"/>
            <w:hideMark/>
          </w:tcPr>
          <w:p w14:paraId="29CE1C9E" w14:textId="77777777" w:rsidR="00374766" w:rsidRDefault="00465383">
            <w:pPr>
              <w:jc w:val="both"/>
              <w:rPr>
                <w:rFonts w:eastAsia="Times New Roman"/>
                <w:sz w:val="20"/>
                <w:szCs w:val="20"/>
              </w:rPr>
            </w:pPr>
            <w:r>
              <w:rPr>
                <w:rFonts w:eastAsia="Times New Roman"/>
                <w:sz w:val="20"/>
                <w:szCs w:val="20"/>
              </w:rPr>
              <w:t xml:space="preserve">No Third Party </w:t>
            </w:r>
            <w:r>
              <w:rPr>
                <w:rFonts w:eastAsia="Times New Roman"/>
                <w:sz w:val="20"/>
                <w:szCs w:val="20"/>
              </w:rPr>
              <w:t>Beneficiaries</w:t>
            </w:r>
          </w:p>
        </w:tc>
        <w:tc>
          <w:tcPr>
            <w:tcW w:w="0" w:type="auto"/>
            <w:hideMark/>
          </w:tcPr>
          <w:p w14:paraId="632CB316" w14:textId="77777777" w:rsidR="00374766" w:rsidRDefault="00465383">
            <w:pPr>
              <w:jc w:val="right"/>
              <w:rPr>
                <w:rFonts w:eastAsia="Times New Roman"/>
                <w:sz w:val="20"/>
                <w:szCs w:val="20"/>
              </w:rPr>
            </w:pPr>
            <w:r>
              <w:rPr>
                <w:rFonts w:eastAsia="Times New Roman"/>
                <w:sz w:val="20"/>
                <w:szCs w:val="20"/>
              </w:rPr>
              <w:t>32</w:t>
            </w:r>
          </w:p>
        </w:tc>
      </w:tr>
      <w:tr w:rsidR="00374766" w14:paraId="41082AAA" w14:textId="77777777">
        <w:tc>
          <w:tcPr>
            <w:tcW w:w="0" w:type="auto"/>
            <w:tcMar>
              <w:top w:w="0" w:type="dxa"/>
              <w:left w:w="540" w:type="dxa"/>
              <w:bottom w:w="0" w:type="dxa"/>
              <w:right w:w="0" w:type="dxa"/>
            </w:tcMar>
            <w:hideMark/>
          </w:tcPr>
          <w:p w14:paraId="43377CFD" w14:textId="77777777" w:rsidR="00374766" w:rsidRDefault="00465383">
            <w:pPr>
              <w:jc w:val="both"/>
              <w:rPr>
                <w:rFonts w:eastAsia="Times New Roman"/>
                <w:sz w:val="20"/>
                <w:szCs w:val="20"/>
              </w:rPr>
            </w:pPr>
            <w:r>
              <w:rPr>
                <w:rFonts w:eastAsia="Times New Roman"/>
                <w:sz w:val="20"/>
                <w:szCs w:val="20"/>
              </w:rPr>
              <w:t>SECTION 7.3.</w:t>
            </w:r>
          </w:p>
        </w:tc>
        <w:tc>
          <w:tcPr>
            <w:tcW w:w="0" w:type="auto"/>
            <w:hideMark/>
          </w:tcPr>
          <w:p w14:paraId="42C2C363" w14:textId="77777777" w:rsidR="00374766" w:rsidRDefault="00465383">
            <w:pPr>
              <w:jc w:val="both"/>
              <w:rPr>
                <w:rFonts w:eastAsia="Times New Roman"/>
                <w:sz w:val="20"/>
                <w:szCs w:val="20"/>
              </w:rPr>
            </w:pPr>
            <w:r>
              <w:rPr>
                <w:rFonts w:eastAsia="Times New Roman"/>
                <w:sz w:val="20"/>
                <w:szCs w:val="20"/>
              </w:rPr>
              <w:t>Severability</w:t>
            </w:r>
          </w:p>
        </w:tc>
        <w:tc>
          <w:tcPr>
            <w:tcW w:w="0" w:type="auto"/>
            <w:hideMark/>
          </w:tcPr>
          <w:p w14:paraId="44CE7FC3" w14:textId="77777777" w:rsidR="00374766" w:rsidRDefault="00465383">
            <w:pPr>
              <w:jc w:val="right"/>
              <w:rPr>
                <w:rFonts w:eastAsia="Times New Roman"/>
                <w:sz w:val="20"/>
                <w:szCs w:val="20"/>
              </w:rPr>
            </w:pPr>
            <w:r>
              <w:rPr>
                <w:rFonts w:eastAsia="Times New Roman"/>
                <w:sz w:val="20"/>
                <w:szCs w:val="20"/>
              </w:rPr>
              <w:t>32</w:t>
            </w:r>
          </w:p>
        </w:tc>
      </w:tr>
      <w:tr w:rsidR="00374766" w14:paraId="140B3841" w14:textId="77777777">
        <w:tc>
          <w:tcPr>
            <w:tcW w:w="0" w:type="auto"/>
            <w:tcMar>
              <w:top w:w="0" w:type="dxa"/>
              <w:left w:w="540" w:type="dxa"/>
              <w:bottom w:w="0" w:type="dxa"/>
              <w:right w:w="0" w:type="dxa"/>
            </w:tcMar>
            <w:hideMark/>
          </w:tcPr>
          <w:p w14:paraId="715998E4" w14:textId="77777777" w:rsidR="00374766" w:rsidRDefault="00465383">
            <w:pPr>
              <w:jc w:val="both"/>
              <w:rPr>
                <w:rFonts w:eastAsia="Times New Roman"/>
                <w:sz w:val="20"/>
                <w:szCs w:val="20"/>
              </w:rPr>
            </w:pPr>
            <w:r>
              <w:rPr>
                <w:rFonts w:eastAsia="Times New Roman"/>
                <w:sz w:val="20"/>
                <w:szCs w:val="20"/>
              </w:rPr>
              <w:t>SECTION 7.4.</w:t>
            </w:r>
          </w:p>
        </w:tc>
        <w:tc>
          <w:tcPr>
            <w:tcW w:w="0" w:type="auto"/>
            <w:hideMark/>
          </w:tcPr>
          <w:p w14:paraId="154B5A91" w14:textId="77777777" w:rsidR="00374766" w:rsidRDefault="00465383">
            <w:pPr>
              <w:jc w:val="both"/>
              <w:rPr>
                <w:rFonts w:eastAsia="Times New Roman"/>
                <w:sz w:val="20"/>
                <w:szCs w:val="20"/>
              </w:rPr>
            </w:pPr>
            <w:r>
              <w:rPr>
                <w:rFonts w:eastAsia="Times New Roman"/>
                <w:sz w:val="20"/>
                <w:szCs w:val="20"/>
              </w:rPr>
              <w:t>Owners and Holders as Parties; Binding Effect</w:t>
            </w:r>
          </w:p>
        </w:tc>
        <w:tc>
          <w:tcPr>
            <w:tcW w:w="0" w:type="auto"/>
            <w:hideMark/>
          </w:tcPr>
          <w:p w14:paraId="06DE2A58" w14:textId="77777777" w:rsidR="00374766" w:rsidRDefault="00465383">
            <w:pPr>
              <w:jc w:val="right"/>
              <w:rPr>
                <w:rFonts w:eastAsia="Times New Roman"/>
                <w:sz w:val="20"/>
                <w:szCs w:val="20"/>
              </w:rPr>
            </w:pPr>
            <w:r>
              <w:rPr>
                <w:rFonts w:eastAsia="Times New Roman"/>
                <w:sz w:val="20"/>
                <w:szCs w:val="20"/>
              </w:rPr>
              <w:t>33</w:t>
            </w:r>
          </w:p>
        </w:tc>
      </w:tr>
      <w:tr w:rsidR="00374766" w14:paraId="1071E864" w14:textId="77777777">
        <w:tc>
          <w:tcPr>
            <w:tcW w:w="0" w:type="auto"/>
            <w:tcMar>
              <w:top w:w="0" w:type="dxa"/>
              <w:left w:w="540" w:type="dxa"/>
              <w:bottom w:w="0" w:type="dxa"/>
              <w:right w:w="0" w:type="dxa"/>
            </w:tcMar>
            <w:hideMark/>
          </w:tcPr>
          <w:p w14:paraId="0D79D7A1" w14:textId="77777777" w:rsidR="00374766" w:rsidRDefault="00465383">
            <w:pPr>
              <w:jc w:val="both"/>
              <w:rPr>
                <w:rFonts w:eastAsia="Times New Roman"/>
                <w:sz w:val="20"/>
                <w:szCs w:val="20"/>
              </w:rPr>
            </w:pPr>
            <w:r>
              <w:rPr>
                <w:rFonts w:eastAsia="Times New Roman"/>
                <w:sz w:val="20"/>
                <w:szCs w:val="20"/>
              </w:rPr>
              <w:t>SECTION 7.5.</w:t>
            </w:r>
          </w:p>
        </w:tc>
        <w:tc>
          <w:tcPr>
            <w:tcW w:w="0" w:type="auto"/>
            <w:hideMark/>
          </w:tcPr>
          <w:p w14:paraId="1651EFF1" w14:textId="77777777" w:rsidR="00374766" w:rsidRDefault="00465383">
            <w:pPr>
              <w:jc w:val="both"/>
              <w:rPr>
                <w:rFonts w:eastAsia="Times New Roman"/>
                <w:sz w:val="20"/>
                <w:szCs w:val="20"/>
              </w:rPr>
            </w:pPr>
            <w:r>
              <w:rPr>
                <w:rFonts w:eastAsia="Times New Roman"/>
                <w:sz w:val="20"/>
                <w:szCs w:val="20"/>
              </w:rPr>
              <w:t>Notices</w:t>
            </w:r>
          </w:p>
        </w:tc>
        <w:tc>
          <w:tcPr>
            <w:tcW w:w="0" w:type="auto"/>
            <w:hideMark/>
          </w:tcPr>
          <w:p w14:paraId="606EA9B8" w14:textId="77777777" w:rsidR="00374766" w:rsidRDefault="00465383">
            <w:pPr>
              <w:jc w:val="right"/>
              <w:rPr>
                <w:rFonts w:eastAsia="Times New Roman"/>
                <w:sz w:val="20"/>
                <w:szCs w:val="20"/>
              </w:rPr>
            </w:pPr>
            <w:r>
              <w:rPr>
                <w:rFonts w:eastAsia="Times New Roman"/>
                <w:sz w:val="20"/>
                <w:szCs w:val="20"/>
              </w:rPr>
              <w:t>33</w:t>
            </w:r>
          </w:p>
        </w:tc>
      </w:tr>
      <w:tr w:rsidR="00374766" w14:paraId="265CD060" w14:textId="77777777">
        <w:tc>
          <w:tcPr>
            <w:tcW w:w="0" w:type="auto"/>
            <w:tcMar>
              <w:top w:w="0" w:type="dxa"/>
              <w:left w:w="540" w:type="dxa"/>
              <w:bottom w:w="0" w:type="dxa"/>
              <w:right w:w="0" w:type="dxa"/>
            </w:tcMar>
            <w:hideMark/>
          </w:tcPr>
          <w:p w14:paraId="7CECF10F" w14:textId="77777777" w:rsidR="00374766" w:rsidRDefault="00465383">
            <w:pPr>
              <w:jc w:val="both"/>
              <w:rPr>
                <w:rFonts w:eastAsia="Times New Roman"/>
                <w:sz w:val="20"/>
                <w:szCs w:val="20"/>
              </w:rPr>
            </w:pPr>
            <w:r>
              <w:rPr>
                <w:rFonts w:eastAsia="Times New Roman"/>
                <w:sz w:val="20"/>
                <w:szCs w:val="20"/>
              </w:rPr>
              <w:t>SECTION 7.6.</w:t>
            </w:r>
          </w:p>
        </w:tc>
        <w:tc>
          <w:tcPr>
            <w:tcW w:w="0" w:type="auto"/>
            <w:hideMark/>
          </w:tcPr>
          <w:p w14:paraId="28E8B726" w14:textId="77777777" w:rsidR="00374766" w:rsidRDefault="00465383">
            <w:pPr>
              <w:jc w:val="both"/>
              <w:rPr>
                <w:rFonts w:eastAsia="Times New Roman"/>
                <w:sz w:val="20"/>
                <w:szCs w:val="20"/>
              </w:rPr>
            </w:pPr>
            <w:r>
              <w:rPr>
                <w:rFonts w:eastAsia="Times New Roman"/>
                <w:sz w:val="20"/>
                <w:szCs w:val="20"/>
              </w:rPr>
              <w:t>Appointment of Agent for Service of Process; Venue of Actions; Submission to Jurisdiction; Jury Trial Waive</w:t>
            </w:r>
            <w:r>
              <w:rPr>
                <w:rFonts w:eastAsia="Times New Roman"/>
                <w:sz w:val="20"/>
                <w:szCs w:val="20"/>
              </w:rPr>
              <w:t>r</w:t>
            </w:r>
          </w:p>
        </w:tc>
        <w:tc>
          <w:tcPr>
            <w:tcW w:w="0" w:type="auto"/>
            <w:hideMark/>
          </w:tcPr>
          <w:p w14:paraId="02C6F976" w14:textId="77777777" w:rsidR="00374766" w:rsidRDefault="00465383">
            <w:pPr>
              <w:jc w:val="right"/>
              <w:rPr>
                <w:rFonts w:eastAsia="Times New Roman"/>
                <w:sz w:val="20"/>
                <w:szCs w:val="20"/>
              </w:rPr>
            </w:pPr>
            <w:r>
              <w:rPr>
                <w:rFonts w:eastAsia="Times New Roman"/>
                <w:sz w:val="20"/>
                <w:szCs w:val="20"/>
              </w:rPr>
              <w:t>34</w:t>
            </w:r>
          </w:p>
        </w:tc>
      </w:tr>
      <w:tr w:rsidR="00374766" w14:paraId="79C744A8" w14:textId="77777777">
        <w:tc>
          <w:tcPr>
            <w:tcW w:w="0" w:type="auto"/>
            <w:tcMar>
              <w:top w:w="0" w:type="dxa"/>
              <w:left w:w="540" w:type="dxa"/>
              <w:bottom w:w="0" w:type="dxa"/>
              <w:right w:w="0" w:type="dxa"/>
            </w:tcMar>
            <w:hideMark/>
          </w:tcPr>
          <w:p w14:paraId="51B2C8AB" w14:textId="77777777" w:rsidR="00374766" w:rsidRDefault="00465383">
            <w:pPr>
              <w:jc w:val="both"/>
              <w:rPr>
                <w:rFonts w:eastAsia="Times New Roman"/>
                <w:sz w:val="20"/>
                <w:szCs w:val="20"/>
              </w:rPr>
            </w:pPr>
            <w:r>
              <w:rPr>
                <w:rFonts w:eastAsia="Times New Roman"/>
                <w:sz w:val="20"/>
                <w:szCs w:val="20"/>
              </w:rPr>
              <w:t>SECTION 7.7.</w:t>
            </w:r>
          </w:p>
        </w:tc>
        <w:tc>
          <w:tcPr>
            <w:tcW w:w="0" w:type="auto"/>
            <w:hideMark/>
          </w:tcPr>
          <w:p w14:paraId="52C93823" w14:textId="77777777" w:rsidR="00374766" w:rsidRDefault="00465383">
            <w:pPr>
              <w:jc w:val="both"/>
              <w:rPr>
                <w:rFonts w:eastAsia="Times New Roman"/>
                <w:sz w:val="20"/>
                <w:szCs w:val="20"/>
              </w:rPr>
            </w:pPr>
            <w:r>
              <w:rPr>
                <w:rFonts w:eastAsia="Times New Roman"/>
                <w:sz w:val="20"/>
                <w:szCs w:val="20"/>
              </w:rPr>
              <w:t>Waiver of Immunities</w:t>
            </w:r>
          </w:p>
        </w:tc>
        <w:tc>
          <w:tcPr>
            <w:tcW w:w="0" w:type="auto"/>
            <w:hideMark/>
          </w:tcPr>
          <w:p w14:paraId="0C7B85C3" w14:textId="77777777" w:rsidR="00374766" w:rsidRDefault="00465383">
            <w:pPr>
              <w:jc w:val="right"/>
              <w:rPr>
                <w:rFonts w:eastAsia="Times New Roman"/>
                <w:sz w:val="20"/>
                <w:szCs w:val="20"/>
              </w:rPr>
            </w:pPr>
            <w:r>
              <w:rPr>
                <w:rFonts w:eastAsia="Times New Roman"/>
                <w:sz w:val="20"/>
                <w:szCs w:val="20"/>
              </w:rPr>
              <w:t>35</w:t>
            </w:r>
          </w:p>
        </w:tc>
      </w:tr>
      <w:tr w:rsidR="00374766" w14:paraId="29DE46DC" w14:textId="77777777">
        <w:tc>
          <w:tcPr>
            <w:tcW w:w="0" w:type="auto"/>
            <w:tcMar>
              <w:top w:w="0" w:type="dxa"/>
              <w:left w:w="540" w:type="dxa"/>
              <w:bottom w:w="0" w:type="dxa"/>
              <w:right w:w="0" w:type="dxa"/>
            </w:tcMar>
            <w:hideMark/>
          </w:tcPr>
          <w:p w14:paraId="6CA1D16C" w14:textId="77777777" w:rsidR="00374766" w:rsidRDefault="00465383">
            <w:pPr>
              <w:jc w:val="both"/>
              <w:rPr>
                <w:rFonts w:eastAsia="Times New Roman"/>
                <w:sz w:val="20"/>
                <w:szCs w:val="20"/>
              </w:rPr>
            </w:pPr>
            <w:r>
              <w:rPr>
                <w:rFonts w:eastAsia="Times New Roman"/>
                <w:sz w:val="20"/>
                <w:szCs w:val="20"/>
              </w:rPr>
              <w:t>SECTION 7.8.</w:t>
            </w:r>
          </w:p>
        </w:tc>
        <w:tc>
          <w:tcPr>
            <w:tcW w:w="0" w:type="auto"/>
            <w:hideMark/>
          </w:tcPr>
          <w:p w14:paraId="16EC07C2" w14:textId="77777777" w:rsidR="00374766" w:rsidRDefault="00465383">
            <w:pPr>
              <w:jc w:val="both"/>
              <w:rPr>
                <w:rFonts w:eastAsia="Times New Roman"/>
                <w:sz w:val="20"/>
                <w:szCs w:val="20"/>
              </w:rPr>
            </w:pPr>
            <w:r>
              <w:rPr>
                <w:rFonts w:eastAsia="Times New Roman"/>
                <w:sz w:val="20"/>
                <w:szCs w:val="20"/>
              </w:rPr>
              <w:t>Governing Law</w:t>
            </w:r>
          </w:p>
        </w:tc>
        <w:tc>
          <w:tcPr>
            <w:tcW w:w="0" w:type="auto"/>
            <w:hideMark/>
          </w:tcPr>
          <w:p w14:paraId="77F26A20" w14:textId="77777777" w:rsidR="00374766" w:rsidRDefault="00465383">
            <w:pPr>
              <w:jc w:val="right"/>
              <w:rPr>
                <w:rFonts w:eastAsia="Times New Roman"/>
                <w:sz w:val="20"/>
                <w:szCs w:val="20"/>
              </w:rPr>
            </w:pPr>
            <w:r>
              <w:rPr>
                <w:rFonts w:eastAsia="Times New Roman"/>
                <w:sz w:val="20"/>
                <w:szCs w:val="20"/>
              </w:rPr>
              <w:t>35</w:t>
            </w:r>
          </w:p>
        </w:tc>
      </w:tr>
    </w:tbl>
    <w:p w14:paraId="4F513BDD" w14:textId="77777777" w:rsidR="00374766" w:rsidRDefault="00465383">
      <w:pPr>
        <w:pStyle w:val="NormalWeb"/>
        <w:spacing w:before="0" w:beforeAutospacing="0" w:after="0" w:afterAutospacing="0"/>
        <w:rPr>
          <w:sz w:val="20"/>
          <w:szCs w:val="20"/>
        </w:rPr>
      </w:pPr>
      <w:r>
        <w:rPr>
          <w:sz w:val="20"/>
          <w:szCs w:val="20"/>
        </w:rPr>
        <w:t> </w:t>
      </w:r>
    </w:p>
    <w:p w14:paraId="7A72743C" w14:textId="77777777" w:rsidR="00374766" w:rsidRDefault="00465383">
      <w:pPr>
        <w:pStyle w:val="NormalWeb"/>
        <w:spacing w:before="0" w:beforeAutospacing="0" w:after="0" w:afterAutospacing="0"/>
        <w:jc w:val="center"/>
        <w:divId w:val="550962074"/>
        <w:rPr>
          <w:sz w:val="20"/>
          <w:szCs w:val="20"/>
        </w:rPr>
      </w:pPr>
      <w:r>
        <w:rPr>
          <w:sz w:val="20"/>
          <w:szCs w:val="20"/>
        </w:rPr>
        <w:t>-iii- </w:t>
      </w:r>
    </w:p>
    <w:p w14:paraId="13E211AB" w14:textId="77777777" w:rsidR="00374766" w:rsidRDefault="00465383">
      <w:pPr>
        <w:pStyle w:val="NormalWeb"/>
        <w:pageBreakBefore/>
        <w:spacing w:before="0" w:beforeAutospacing="0" w:after="0" w:afterAutospacing="0"/>
        <w:divId w:val="1044139937"/>
        <w:rPr>
          <w:sz w:val="20"/>
          <w:szCs w:val="20"/>
        </w:rPr>
      </w:pPr>
      <w:r>
        <w:rPr>
          <w:sz w:val="20"/>
          <w:szCs w:val="20"/>
        </w:rPr>
        <w:lastRenderedPageBreak/>
        <w:t> </w:t>
      </w:r>
    </w:p>
    <w:p w14:paraId="62CC87F0" w14:textId="77777777" w:rsidR="00374766" w:rsidRDefault="00465383">
      <w:pPr>
        <w:pStyle w:val="NormalWeb"/>
        <w:spacing w:before="0" w:beforeAutospacing="0" w:after="0" w:afterAutospacing="0"/>
        <w:divId w:val="2077045729"/>
        <w:rPr>
          <w:sz w:val="20"/>
          <w:szCs w:val="20"/>
        </w:rPr>
      </w:pPr>
      <w:r>
        <w:rPr>
          <w:sz w:val="20"/>
          <w:szCs w:val="20"/>
        </w:rPr>
        <w:t> </w:t>
      </w:r>
    </w:p>
    <w:p w14:paraId="5B87F294" w14:textId="77777777" w:rsidR="00374766" w:rsidRDefault="00465383">
      <w:pPr>
        <w:pStyle w:val="NormalWeb"/>
        <w:spacing w:before="0" w:beforeAutospacing="0" w:after="0" w:afterAutospacing="0"/>
        <w:rPr>
          <w:sz w:val="20"/>
          <w:szCs w:val="20"/>
        </w:rPr>
      </w:pPr>
      <w:r>
        <w:rPr>
          <w:sz w:val="20"/>
          <w:szCs w:val="20"/>
        </w:rPr>
        <w:t> </w:t>
      </w:r>
    </w:p>
    <w:p w14:paraId="0972034B" w14:textId="77777777" w:rsidR="00374766" w:rsidRDefault="00465383">
      <w:pPr>
        <w:pStyle w:val="NormalWeb"/>
        <w:spacing w:before="0" w:beforeAutospacing="0" w:after="0" w:afterAutospacing="0"/>
        <w:jc w:val="center"/>
        <w:rPr>
          <w:sz w:val="20"/>
          <w:szCs w:val="20"/>
        </w:rPr>
      </w:pPr>
      <w:r>
        <w:rPr>
          <w:sz w:val="20"/>
          <w:szCs w:val="20"/>
        </w:rPr>
        <w:t>DEPOSIT AGREEMENT</w:t>
      </w:r>
    </w:p>
    <w:p w14:paraId="75F4FA75" w14:textId="77777777" w:rsidR="00374766" w:rsidRDefault="00465383">
      <w:pPr>
        <w:pStyle w:val="NormalWeb"/>
        <w:spacing w:before="0" w:beforeAutospacing="0" w:after="0" w:afterAutospacing="0"/>
        <w:rPr>
          <w:sz w:val="20"/>
          <w:szCs w:val="20"/>
        </w:rPr>
      </w:pPr>
      <w:r>
        <w:rPr>
          <w:sz w:val="20"/>
          <w:szCs w:val="20"/>
        </w:rPr>
        <w:t> </w:t>
      </w:r>
    </w:p>
    <w:p w14:paraId="52394CC5" w14:textId="77777777" w:rsidR="00374766" w:rsidRDefault="00465383">
      <w:pPr>
        <w:pStyle w:val="NormalWeb"/>
        <w:spacing w:before="0" w:beforeAutospacing="0" w:after="0" w:afterAutospacing="0"/>
        <w:ind w:firstLine="1440"/>
        <w:jc w:val="both"/>
        <w:rPr>
          <w:sz w:val="20"/>
          <w:szCs w:val="20"/>
        </w:rPr>
      </w:pPr>
      <w:r>
        <w:rPr>
          <w:sz w:val="20"/>
          <w:szCs w:val="20"/>
        </w:rPr>
        <w:t xml:space="preserve">DEPOSIT AGREEMENT dated as of March 30, 2023 among SHL TELEMEDICINE LTD., a company incorporated under the laws of the State of Israel </w:t>
      </w:r>
      <w:r>
        <w:rPr>
          <w:sz w:val="20"/>
          <w:szCs w:val="20"/>
        </w:rPr>
        <w:t>(herein called the Company), THE BANK OF NEW YORK MELLON, a New York banking corporation (herein called the Depositary), and all Owners and Holders (each as hereinafter defined) from time to time of American Depositary Shares issued hereunder.</w:t>
      </w:r>
    </w:p>
    <w:p w14:paraId="7B42FB8D" w14:textId="77777777" w:rsidR="00374766" w:rsidRDefault="00465383">
      <w:pPr>
        <w:pStyle w:val="NormalWeb"/>
        <w:spacing w:before="0" w:beforeAutospacing="0" w:after="0" w:afterAutospacing="0"/>
        <w:rPr>
          <w:sz w:val="20"/>
          <w:szCs w:val="20"/>
        </w:rPr>
      </w:pPr>
      <w:r>
        <w:rPr>
          <w:sz w:val="20"/>
          <w:szCs w:val="20"/>
        </w:rPr>
        <w:t> </w:t>
      </w:r>
    </w:p>
    <w:p w14:paraId="53B95632" w14:textId="77777777" w:rsidR="00374766" w:rsidRDefault="00465383">
      <w:pPr>
        <w:pStyle w:val="NormalWeb"/>
        <w:spacing w:before="0" w:beforeAutospacing="0" w:after="0" w:afterAutospacing="0"/>
        <w:jc w:val="center"/>
        <w:rPr>
          <w:sz w:val="20"/>
          <w:szCs w:val="20"/>
        </w:rPr>
      </w:pPr>
      <w:r>
        <w:rPr>
          <w:sz w:val="20"/>
          <w:szCs w:val="20"/>
        </w:rPr>
        <w:t xml:space="preserve">W I T N E </w:t>
      </w:r>
      <w:r>
        <w:rPr>
          <w:sz w:val="20"/>
          <w:szCs w:val="20"/>
        </w:rPr>
        <w:t>S S E T H:</w:t>
      </w:r>
    </w:p>
    <w:p w14:paraId="082C8D51" w14:textId="77777777" w:rsidR="00374766" w:rsidRDefault="00465383">
      <w:pPr>
        <w:pStyle w:val="NormalWeb"/>
        <w:spacing w:before="0" w:beforeAutospacing="0" w:after="0" w:afterAutospacing="0"/>
        <w:rPr>
          <w:sz w:val="20"/>
          <w:szCs w:val="20"/>
        </w:rPr>
      </w:pPr>
      <w:r>
        <w:rPr>
          <w:sz w:val="20"/>
          <w:szCs w:val="20"/>
        </w:rPr>
        <w:t> </w:t>
      </w:r>
    </w:p>
    <w:p w14:paraId="3036050A" w14:textId="77777777" w:rsidR="00374766" w:rsidRDefault="00465383">
      <w:pPr>
        <w:pStyle w:val="NormalWeb"/>
        <w:spacing w:before="0" w:beforeAutospacing="0" w:after="0" w:afterAutospacing="0"/>
        <w:ind w:firstLine="1440"/>
        <w:jc w:val="both"/>
        <w:rPr>
          <w:sz w:val="20"/>
          <w:szCs w:val="20"/>
        </w:rPr>
      </w:pPr>
      <w:r>
        <w:rPr>
          <w:sz w:val="20"/>
          <w:szCs w:val="20"/>
        </w:rPr>
        <w:t>WHEREAS, the Company desires to provide, as set forth in this Deposit Agreement (as hereinafter defined), for the deposit of Shares (as hereinafter defined) of the Company from time to time with the Depositary or with the Custodian (as hereina</w:t>
      </w:r>
      <w:r>
        <w:rPr>
          <w:sz w:val="20"/>
          <w:szCs w:val="20"/>
        </w:rPr>
        <w:t>fter defined) under this Deposit Agreement, for the creation of American Depositary Shares representing the Shares so deposited and for the execution and delivery of American Depositary Receipts evidencing the American Depositary Shares; and</w:t>
      </w:r>
    </w:p>
    <w:p w14:paraId="236C1558" w14:textId="77777777" w:rsidR="00374766" w:rsidRDefault="00465383">
      <w:pPr>
        <w:pStyle w:val="NormalWeb"/>
        <w:spacing w:before="0" w:beforeAutospacing="0" w:after="0" w:afterAutospacing="0"/>
        <w:rPr>
          <w:sz w:val="20"/>
          <w:szCs w:val="20"/>
        </w:rPr>
      </w:pPr>
      <w:r>
        <w:rPr>
          <w:sz w:val="20"/>
          <w:szCs w:val="20"/>
        </w:rPr>
        <w:t> </w:t>
      </w:r>
    </w:p>
    <w:p w14:paraId="047B9A1A" w14:textId="77777777" w:rsidR="00374766" w:rsidRDefault="00465383">
      <w:pPr>
        <w:pStyle w:val="NormalWeb"/>
        <w:spacing w:before="0" w:beforeAutospacing="0" w:after="0" w:afterAutospacing="0"/>
        <w:ind w:firstLine="1440"/>
        <w:jc w:val="both"/>
        <w:rPr>
          <w:sz w:val="20"/>
          <w:szCs w:val="20"/>
        </w:rPr>
      </w:pPr>
      <w:r>
        <w:rPr>
          <w:sz w:val="20"/>
          <w:szCs w:val="20"/>
        </w:rPr>
        <w:t>WHEREAS, the American Depositary Receipts are to be substantially in the form of Exhibit A annexed to this Deposit Agreement, with appropriate insertions, modifications and omissions, as set forth in this Deposit Agreement;</w:t>
      </w:r>
    </w:p>
    <w:p w14:paraId="14D395B7" w14:textId="77777777" w:rsidR="00374766" w:rsidRDefault="00465383">
      <w:pPr>
        <w:pStyle w:val="NormalWeb"/>
        <w:spacing w:before="0" w:beforeAutospacing="0" w:after="0" w:afterAutospacing="0"/>
        <w:rPr>
          <w:sz w:val="20"/>
          <w:szCs w:val="20"/>
        </w:rPr>
      </w:pPr>
      <w:r>
        <w:rPr>
          <w:sz w:val="20"/>
          <w:szCs w:val="20"/>
        </w:rPr>
        <w:t> </w:t>
      </w:r>
    </w:p>
    <w:p w14:paraId="14233EC9" w14:textId="77777777" w:rsidR="00374766" w:rsidRDefault="00465383">
      <w:pPr>
        <w:pStyle w:val="NormalWeb"/>
        <w:spacing w:before="0" w:beforeAutospacing="0" w:after="0" w:afterAutospacing="0"/>
        <w:ind w:firstLine="1440"/>
        <w:jc w:val="both"/>
        <w:rPr>
          <w:sz w:val="20"/>
          <w:szCs w:val="20"/>
        </w:rPr>
      </w:pPr>
      <w:r>
        <w:rPr>
          <w:sz w:val="20"/>
          <w:szCs w:val="20"/>
        </w:rPr>
        <w:t>NOW, THEREFORE, in considerati</w:t>
      </w:r>
      <w:r>
        <w:rPr>
          <w:sz w:val="20"/>
          <w:szCs w:val="20"/>
        </w:rPr>
        <w:t>on of the premises, it is agreed by and between the parties hereto as follows:</w:t>
      </w:r>
    </w:p>
    <w:p w14:paraId="272C6C6E" w14:textId="77777777" w:rsidR="00374766" w:rsidRDefault="00465383">
      <w:pPr>
        <w:pStyle w:val="NormalWeb"/>
        <w:spacing w:before="0" w:beforeAutospacing="0" w:after="0" w:afterAutospacing="0"/>
        <w:rPr>
          <w:sz w:val="20"/>
          <w:szCs w:val="20"/>
        </w:rPr>
      </w:pPr>
      <w:r>
        <w:rPr>
          <w:sz w:val="20"/>
          <w:szCs w:val="20"/>
        </w:rPr>
        <w:t> </w:t>
      </w:r>
    </w:p>
    <w:p w14:paraId="6E486F68" w14:textId="77777777" w:rsidR="00374766" w:rsidRDefault="00465383">
      <w:pPr>
        <w:pStyle w:val="NormalWeb"/>
        <w:spacing w:before="0" w:beforeAutospacing="0" w:after="0" w:afterAutospacing="0"/>
        <w:ind w:left="360"/>
        <w:jc w:val="both"/>
        <w:rPr>
          <w:sz w:val="20"/>
          <w:szCs w:val="20"/>
        </w:rPr>
      </w:pPr>
      <w:r>
        <w:rPr>
          <w:sz w:val="20"/>
          <w:szCs w:val="20"/>
        </w:rPr>
        <w:t>ARTICLE 1.          DEFINITIONS</w:t>
      </w:r>
    </w:p>
    <w:p w14:paraId="6BE6D281" w14:textId="77777777" w:rsidR="00374766" w:rsidRDefault="00465383">
      <w:pPr>
        <w:pStyle w:val="NormalWeb"/>
        <w:spacing w:before="0" w:beforeAutospacing="0" w:after="0" w:afterAutospacing="0"/>
        <w:rPr>
          <w:sz w:val="20"/>
          <w:szCs w:val="20"/>
        </w:rPr>
      </w:pPr>
      <w:r>
        <w:rPr>
          <w:sz w:val="20"/>
          <w:szCs w:val="20"/>
        </w:rPr>
        <w:t> </w:t>
      </w:r>
    </w:p>
    <w:p w14:paraId="11268418" w14:textId="77777777" w:rsidR="00374766" w:rsidRDefault="00465383">
      <w:pPr>
        <w:pStyle w:val="NormalWeb"/>
        <w:spacing w:before="0" w:beforeAutospacing="0" w:after="0" w:afterAutospacing="0"/>
        <w:ind w:firstLine="1440"/>
        <w:jc w:val="both"/>
        <w:rPr>
          <w:sz w:val="20"/>
          <w:szCs w:val="20"/>
        </w:rPr>
      </w:pPr>
      <w:r>
        <w:rPr>
          <w:sz w:val="20"/>
          <w:szCs w:val="20"/>
        </w:rPr>
        <w:t>The following definitions shall for all purposes, unless otherwise clearly indicated, apply to the respective terms used in this Deposit Agre</w:t>
      </w:r>
      <w:r>
        <w:rPr>
          <w:sz w:val="20"/>
          <w:szCs w:val="20"/>
        </w:rPr>
        <w:t>ement:</w:t>
      </w:r>
    </w:p>
    <w:p w14:paraId="0DA64F7C" w14:textId="77777777" w:rsidR="00374766" w:rsidRDefault="00465383">
      <w:pPr>
        <w:pStyle w:val="NormalWeb"/>
        <w:spacing w:before="0" w:beforeAutospacing="0" w:after="0" w:afterAutospacing="0"/>
        <w:rPr>
          <w:sz w:val="20"/>
          <w:szCs w:val="20"/>
        </w:rPr>
      </w:pPr>
      <w:r>
        <w:rPr>
          <w:sz w:val="20"/>
          <w:szCs w:val="20"/>
        </w:rPr>
        <w:t> </w:t>
      </w:r>
    </w:p>
    <w:p w14:paraId="4043F574" w14:textId="77777777" w:rsidR="00374766" w:rsidRDefault="00465383">
      <w:pPr>
        <w:pStyle w:val="NormalWeb"/>
        <w:spacing w:before="0" w:beforeAutospacing="0" w:after="0" w:afterAutospacing="0"/>
        <w:ind w:firstLine="720"/>
        <w:jc w:val="both"/>
        <w:rPr>
          <w:sz w:val="20"/>
          <w:szCs w:val="20"/>
        </w:rPr>
      </w:pPr>
      <w:r>
        <w:rPr>
          <w:sz w:val="20"/>
          <w:szCs w:val="20"/>
        </w:rPr>
        <w:t>SECTION 1.1.         </w:t>
      </w:r>
      <w:r>
        <w:rPr>
          <w:sz w:val="20"/>
          <w:szCs w:val="20"/>
          <w:u w:val="single"/>
        </w:rPr>
        <w:t>American Depositary Shares.</w:t>
      </w:r>
    </w:p>
    <w:p w14:paraId="0A2C3FD5" w14:textId="77777777" w:rsidR="00374766" w:rsidRDefault="00465383">
      <w:pPr>
        <w:pStyle w:val="NormalWeb"/>
        <w:spacing w:before="0" w:beforeAutospacing="0" w:after="0" w:afterAutospacing="0"/>
        <w:rPr>
          <w:sz w:val="20"/>
          <w:szCs w:val="20"/>
        </w:rPr>
      </w:pPr>
      <w:r>
        <w:rPr>
          <w:sz w:val="20"/>
          <w:szCs w:val="20"/>
        </w:rPr>
        <w:t> </w:t>
      </w:r>
    </w:p>
    <w:p w14:paraId="5E9975F1"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American Depositary Shares</w:t>
      </w:r>
      <w:r>
        <w:rPr>
          <w:sz w:val="20"/>
          <w:szCs w:val="20"/>
        </w:rPr>
        <w:t>” shall mean the securities created under this Deposit Agreement representing rights with respect to the Deposited Securities. American Depositary Shares may be</w:t>
      </w:r>
      <w:r>
        <w:rPr>
          <w:sz w:val="20"/>
          <w:szCs w:val="20"/>
        </w:rPr>
        <w:t xml:space="preserve"> certificated securities evidenced by Receipts or uncertificated securities. The form of Receipt annexed as Exhibit A to this Deposit Agreement shall be the prospectus required under the Securities Act of 1933 for sales of both certificated and uncertifica</w:t>
      </w:r>
      <w:r>
        <w:rPr>
          <w:sz w:val="20"/>
          <w:szCs w:val="20"/>
        </w:rPr>
        <w:t>ted American Depositary Shares. Except for those provisions of this Deposit Agreement that refer specifically to Receipts, all the provisions of this Deposit Agreement shall apply to both certificated and uncertificated American Depositary Shares.</w:t>
      </w:r>
    </w:p>
    <w:p w14:paraId="404E74CB" w14:textId="77777777" w:rsidR="00374766" w:rsidRDefault="00465383">
      <w:pPr>
        <w:pStyle w:val="NormalWeb"/>
        <w:spacing w:before="0" w:beforeAutospacing="0" w:after="0" w:afterAutospacing="0"/>
        <w:rPr>
          <w:sz w:val="20"/>
          <w:szCs w:val="20"/>
        </w:rPr>
      </w:pPr>
      <w:r>
        <w:rPr>
          <w:sz w:val="20"/>
          <w:szCs w:val="20"/>
        </w:rPr>
        <w:t> </w:t>
      </w:r>
    </w:p>
    <w:p w14:paraId="1CE36C36" w14:textId="77777777" w:rsidR="00374766" w:rsidRDefault="00465383">
      <w:pPr>
        <w:pStyle w:val="NormalWeb"/>
        <w:spacing w:before="0" w:beforeAutospacing="0" w:after="0" w:afterAutospacing="0"/>
        <w:ind w:firstLine="1440"/>
        <w:jc w:val="both"/>
        <w:rPr>
          <w:sz w:val="20"/>
          <w:szCs w:val="20"/>
        </w:rPr>
      </w:pPr>
      <w:r>
        <w:rPr>
          <w:sz w:val="20"/>
          <w:szCs w:val="20"/>
        </w:rPr>
        <w:t>Each A</w:t>
      </w:r>
      <w:r>
        <w:rPr>
          <w:sz w:val="20"/>
          <w:szCs w:val="20"/>
        </w:rPr>
        <w:t xml:space="preserve">merican Depositary Share shall represent the number of Shares specified in Exhibit A to this Deposit Agreement, </w:t>
      </w:r>
      <w:r>
        <w:rPr>
          <w:sz w:val="20"/>
          <w:szCs w:val="20"/>
          <w:u w:val="single"/>
        </w:rPr>
        <w:t>except that</w:t>
      </w:r>
      <w:r>
        <w:rPr>
          <w:sz w:val="20"/>
          <w:szCs w:val="20"/>
        </w:rPr>
        <w:t>, if there is a distribution upon Deposited Securities covered by Section 4.3, a change in Deposited Securities covered by Section 4.</w:t>
      </w:r>
      <w:r>
        <w:rPr>
          <w:sz w:val="20"/>
          <w:szCs w:val="20"/>
        </w:rPr>
        <w:t>8 with respect to which additional American Depositary Shares are not delivered or a sale of Deposited Securities under Section 3.2 or 4.8, each American Depositary Share shall thereafter represent the amount of Shares or other Deposited Securities that ar</w:t>
      </w:r>
      <w:r>
        <w:rPr>
          <w:sz w:val="20"/>
          <w:szCs w:val="20"/>
        </w:rPr>
        <w:t>e then on deposit per American Depositary Share after giving effect to that distribution, change or sale.</w:t>
      </w:r>
    </w:p>
    <w:p w14:paraId="5BBB0CA3" w14:textId="77777777" w:rsidR="00374766" w:rsidRDefault="00465383">
      <w:pPr>
        <w:pStyle w:val="NormalWeb"/>
        <w:spacing w:before="0" w:beforeAutospacing="0" w:after="0" w:afterAutospacing="0"/>
        <w:rPr>
          <w:sz w:val="20"/>
          <w:szCs w:val="20"/>
        </w:rPr>
      </w:pPr>
      <w:r>
        <w:rPr>
          <w:sz w:val="20"/>
          <w:szCs w:val="20"/>
        </w:rPr>
        <w:t> </w:t>
      </w:r>
    </w:p>
    <w:p w14:paraId="31E0ABD2" w14:textId="77777777" w:rsidR="00374766" w:rsidRDefault="00465383">
      <w:pPr>
        <w:pStyle w:val="NormalWeb"/>
        <w:spacing w:before="0" w:beforeAutospacing="0" w:after="0" w:afterAutospacing="0"/>
        <w:jc w:val="center"/>
        <w:divId w:val="1353996062"/>
        <w:rPr>
          <w:sz w:val="20"/>
          <w:szCs w:val="20"/>
        </w:rPr>
      </w:pPr>
      <w:r>
        <w:rPr>
          <w:sz w:val="20"/>
          <w:szCs w:val="20"/>
        </w:rPr>
        <w:t>-1-</w:t>
      </w:r>
    </w:p>
    <w:p w14:paraId="132C72A1" w14:textId="77777777" w:rsidR="00374766" w:rsidRDefault="00465383">
      <w:pPr>
        <w:pStyle w:val="NormalWeb"/>
        <w:pageBreakBefore/>
        <w:spacing w:before="0" w:beforeAutospacing="0" w:after="0" w:afterAutospacing="0"/>
        <w:divId w:val="726150617"/>
        <w:rPr>
          <w:sz w:val="20"/>
          <w:szCs w:val="20"/>
        </w:rPr>
      </w:pPr>
      <w:r>
        <w:rPr>
          <w:sz w:val="20"/>
          <w:szCs w:val="20"/>
        </w:rPr>
        <w:lastRenderedPageBreak/>
        <w:t> </w:t>
      </w:r>
    </w:p>
    <w:p w14:paraId="2B364E13" w14:textId="77777777" w:rsidR="00374766" w:rsidRDefault="00465383">
      <w:pPr>
        <w:pStyle w:val="NormalWeb"/>
        <w:spacing w:before="0" w:beforeAutospacing="0" w:after="0" w:afterAutospacing="0"/>
        <w:divId w:val="2078089634"/>
        <w:rPr>
          <w:sz w:val="20"/>
          <w:szCs w:val="20"/>
        </w:rPr>
      </w:pPr>
      <w:r>
        <w:rPr>
          <w:sz w:val="20"/>
          <w:szCs w:val="20"/>
        </w:rPr>
        <w:t> </w:t>
      </w:r>
    </w:p>
    <w:p w14:paraId="5D5E0299" w14:textId="77777777" w:rsidR="00374766" w:rsidRDefault="00465383">
      <w:pPr>
        <w:pStyle w:val="NormalWeb"/>
        <w:spacing w:before="0" w:beforeAutospacing="0" w:after="0" w:afterAutospacing="0"/>
        <w:rPr>
          <w:sz w:val="20"/>
          <w:szCs w:val="20"/>
        </w:rPr>
      </w:pPr>
      <w:r>
        <w:rPr>
          <w:sz w:val="20"/>
          <w:szCs w:val="20"/>
        </w:rPr>
        <w:t> </w:t>
      </w:r>
    </w:p>
    <w:p w14:paraId="7A967D4C" w14:textId="77777777" w:rsidR="00374766" w:rsidRDefault="00465383">
      <w:pPr>
        <w:pStyle w:val="NormalWeb"/>
        <w:spacing w:before="0" w:beforeAutospacing="0" w:after="0" w:afterAutospacing="0"/>
        <w:ind w:firstLine="720"/>
        <w:jc w:val="both"/>
        <w:rPr>
          <w:sz w:val="20"/>
          <w:szCs w:val="20"/>
        </w:rPr>
      </w:pPr>
      <w:r>
        <w:rPr>
          <w:sz w:val="20"/>
          <w:szCs w:val="20"/>
        </w:rPr>
        <w:t>SECTION 1.2.         </w:t>
      </w:r>
      <w:r>
        <w:rPr>
          <w:sz w:val="20"/>
          <w:szCs w:val="20"/>
          <w:u w:val="single"/>
        </w:rPr>
        <w:t>Commission.</w:t>
      </w:r>
    </w:p>
    <w:p w14:paraId="7A51C504" w14:textId="77777777" w:rsidR="00374766" w:rsidRDefault="00465383">
      <w:pPr>
        <w:pStyle w:val="NormalWeb"/>
        <w:spacing w:before="0" w:beforeAutospacing="0" w:after="0" w:afterAutospacing="0"/>
        <w:rPr>
          <w:sz w:val="20"/>
          <w:szCs w:val="20"/>
        </w:rPr>
      </w:pPr>
      <w:r>
        <w:rPr>
          <w:sz w:val="20"/>
          <w:szCs w:val="20"/>
        </w:rPr>
        <w:t> </w:t>
      </w:r>
    </w:p>
    <w:p w14:paraId="2E0026C3"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Commission</w:t>
      </w:r>
      <w:r>
        <w:rPr>
          <w:sz w:val="20"/>
          <w:szCs w:val="20"/>
        </w:rPr>
        <w:t xml:space="preserve">” shall mean the Securities and Exchange Commission of the United States or any </w:t>
      </w:r>
      <w:r>
        <w:rPr>
          <w:sz w:val="20"/>
          <w:szCs w:val="20"/>
        </w:rPr>
        <w:t>successor governmental agency in the United States.</w:t>
      </w:r>
    </w:p>
    <w:p w14:paraId="56DBC780" w14:textId="77777777" w:rsidR="00374766" w:rsidRDefault="00465383">
      <w:pPr>
        <w:pStyle w:val="NormalWeb"/>
        <w:spacing w:before="0" w:beforeAutospacing="0" w:after="0" w:afterAutospacing="0"/>
        <w:rPr>
          <w:sz w:val="20"/>
          <w:szCs w:val="20"/>
        </w:rPr>
      </w:pPr>
      <w:r>
        <w:rPr>
          <w:sz w:val="20"/>
          <w:szCs w:val="20"/>
        </w:rPr>
        <w:t> </w:t>
      </w:r>
    </w:p>
    <w:p w14:paraId="48817056" w14:textId="77777777" w:rsidR="00374766" w:rsidRDefault="00465383">
      <w:pPr>
        <w:pStyle w:val="NormalWeb"/>
        <w:spacing w:before="0" w:beforeAutospacing="0" w:after="0" w:afterAutospacing="0"/>
        <w:ind w:firstLine="720"/>
        <w:jc w:val="both"/>
        <w:rPr>
          <w:sz w:val="20"/>
          <w:szCs w:val="20"/>
        </w:rPr>
      </w:pPr>
      <w:r>
        <w:rPr>
          <w:sz w:val="20"/>
          <w:szCs w:val="20"/>
        </w:rPr>
        <w:t>SECTION 1.3.         </w:t>
      </w:r>
      <w:r>
        <w:rPr>
          <w:sz w:val="20"/>
          <w:szCs w:val="20"/>
          <w:u w:val="single"/>
        </w:rPr>
        <w:t>Company.</w:t>
      </w:r>
    </w:p>
    <w:p w14:paraId="28BF703B" w14:textId="77777777" w:rsidR="00374766" w:rsidRDefault="00465383">
      <w:pPr>
        <w:pStyle w:val="NormalWeb"/>
        <w:spacing w:before="0" w:beforeAutospacing="0" w:after="0" w:afterAutospacing="0"/>
        <w:rPr>
          <w:sz w:val="20"/>
          <w:szCs w:val="20"/>
        </w:rPr>
      </w:pPr>
      <w:r>
        <w:rPr>
          <w:sz w:val="20"/>
          <w:szCs w:val="20"/>
        </w:rPr>
        <w:t> </w:t>
      </w:r>
    </w:p>
    <w:p w14:paraId="53414ADE"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Company</w:t>
      </w:r>
      <w:r>
        <w:rPr>
          <w:sz w:val="20"/>
          <w:szCs w:val="20"/>
        </w:rPr>
        <w:t>” shall mean SHL Telemedicine Ltd., a company incorporated under the laws of the State of Israel, and its successors.</w:t>
      </w:r>
    </w:p>
    <w:p w14:paraId="0AE212C6" w14:textId="77777777" w:rsidR="00374766" w:rsidRDefault="00465383">
      <w:pPr>
        <w:pStyle w:val="NormalWeb"/>
        <w:spacing w:before="0" w:beforeAutospacing="0" w:after="0" w:afterAutospacing="0"/>
        <w:rPr>
          <w:sz w:val="20"/>
          <w:szCs w:val="20"/>
        </w:rPr>
      </w:pPr>
      <w:r>
        <w:rPr>
          <w:sz w:val="20"/>
          <w:szCs w:val="20"/>
        </w:rPr>
        <w:t> </w:t>
      </w:r>
    </w:p>
    <w:p w14:paraId="1DF6ED87" w14:textId="77777777" w:rsidR="00374766" w:rsidRDefault="00465383">
      <w:pPr>
        <w:pStyle w:val="NormalWeb"/>
        <w:spacing w:before="0" w:beforeAutospacing="0" w:after="0" w:afterAutospacing="0"/>
        <w:ind w:firstLine="720"/>
        <w:jc w:val="both"/>
        <w:rPr>
          <w:sz w:val="20"/>
          <w:szCs w:val="20"/>
        </w:rPr>
      </w:pPr>
      <w:r>
        <w:rPr>
          <w:sz w:val="20"/>
          <w:szCs w:val="20"/>
        </w:rPr>
        <w:t>SECTION 1.4.         </w:t>
      </w:r>
      <w:r>
        <w:rPr>
          <w:sz w:val="20"/>
          <w:szCs w:val="20"/>
          <w:u w:val="single"/>
        </w:rPr>
        <w:t>Custodian.</w:t>
      </w:r>
    </w:p>
    <w:p w14:paraId="25032558" w14:textId="77777777" w:rsidR="00374766" w:rsidRDefault="00465383">
      <w:pPr>
        <w:pStyle w:val="NormalWeb"/>
        <w:spacing w:before="0" w:beforeAutospacing="0" w:after="0" w:afterAutospacing="0"/>
        <w:rPr>
          <w:sz w:val="20"/>
          <w:szCs w:val="20"/>
        </w:rPr>
      </w:pPr>
      <w:r>
        <w:rPr>
          <w:sz w:val="20"/>
          <w:szCs w:val="20"/>
        </w:rPr>
        <w:t> </w:t>
      </w:r>
    </w:p>
    <w:p w14:paraId="04BC5785"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Custodian</w:t>
      </w:r>
      <w:r>
        <w:rPr>
          <w:sz w:val="20"/>
          <w:szCs w:val="20"/>
        </w:rPr>
        <w:t>” shall mean UBS Switzerland AG, as custodian for the Depositary in Switzerland for the purposes of this Deposit Agreement, and any other firm or corporation the Depositary appoints under Section 5.5 as a substitute or additional custod</w:t>
      </w:r>
      <w:r>
        <w:rPr>
          <w:sz w:val="20"/>
          <w:szCs w:val="20"/>
        </w:rPr>
        <w:t>ian under this Deposit Agreement, and shall also mean all of them collectively.</w:t>
      </w:r>
    </w:p>
    <w:p w14:paraId="487645C9" w14:textId="77777777" w:rsidR="00374766" w:rsidRDefault="00465383">
      <w:pPr>
        <w:pStyle w:val="NormalWeb"/>
        <w:spacing w:before="0" w:beforeAutospacing="0" w:after="0" w:afterAutospacing="0"/>
        <w:rPr>
          <w:sz w:val="20"/>
          <w:szCs w:val="20"/>
        </w:rPr>
      </w:pPr>
      <w:r>
        <w:rPr>
          <w:sz w:val="20"/>
          <w:szCs w:val="20"/>
        </w:rPr>
        <w:t> </w:t>
      </w:r>
    </w:p>
    <w:p w14:paraId="7C5FF9E5" w14:textId="77777777" w:rsidR="00374766" w:rsidRDefault="00465383">
      <w:pPr>
        <w:pStyle w:val="NormalWeb"/>
        <w:spacing w:before="0" w:beforeAutospacing="0" w:after="0" w:afterAutospacing="0"/>
        <w:ind w:firstLine="720"/>
        <w:jc w:val="both"/>
        <w:rPr>
          <w:sz w:val="20"/>
          <w:szCs w:val="20"/>
        </w:rPr>
      </w:pPr>
      <w:r>
        <w:rPr>
          <w:sz w:val="20"/>
          <w:szCs w:val="20"/>
        </w:rPr>
        <w:t>SECTION 1.5.         </w:t>
      </w:r>
      <w:r>
        <w:rPr>
          <w:sz w:val="20"/>
          <w:szCs w:val="20"/>
          <w:u w:val="single"/>
        </w:rPr>
        <w:t>Deliver; Surrender.</w:t>
      </w:r>
    </w:p>
    <w:p w14:paraId="0902CA25" w14:textId="77777777" w:rsidR="00374766" w:rsidRDefault="00465383">
      <w:pPr>
        <w:pStyle w:val="NormalWeb"/>
        <w:spacing w:before="0" w:beforeAutospacing="0" w:after="0" w:afterAutospacing="0"/>
        <w:rPr>
          <w:sz w:val="20"/>
          <w:szCs w:val="20"/>
        </w:rPr>
      </w:pPr>
      <w:r>
        <w:rPr>
          <w:sz w:val="20"/>
          <w:szCs w:val="20"/>
        </w:rPr>
        <w:t> </w:t>
      </w:r>
    </w:p>
    <w:p w14:paraId="4B119BF9" w14:textId="77777777" w:rsidR="00374766" w:rsidRDefault="00465383">
      <w:pPr>
        <w:pStyle w:val="NormalWeb"/>
        <w:spacing w:before="0" w:beforeAutospacing="0" w:after="0" w:afterAutospacing="0"/>
        <w:ind w:firstLine="1440"/>
        <w:jc w:val="both"/>
        <w:rPr>
          <w:sz w:val="20"/>
          <w:szCs w:val="20"/>
        </w:rPr>
      </w:pPr>
      <w:r>
        <w:rPr>
          <w:sz w:val="20"/>
          <w:szCs w:val="20"/>
        </w:rPr>
        <w:t>(a)            The term “</w:t>
      </w:r>
      <w:r>
        <w:rPr>
          <w:sz w:val="20"/>
          <w:szCs w:val="20"/>
          <w:u w:val="single"/>
        </w:rPr>
        <w:t>deliver</w:t>
      </w:r>
      <w:r>
        <w:rPr>
          <w:sz w:val="20"/>
          <w:szCs w:val="20"/>
        </w:rPr>
        <w:t>”, or its noun form, when used with respect to Shares or other Deposited Securities, shall mean (i)</w:t>
      </w:r>
      <w:r>
        <w:rPr>
          <w:sz w:val="20"/>
          <w:szCs w:val="20"/>
        </w:rPr>
        <w:t> book-entry transfer of those Shares or other Deposited Securities to an account maintained by an institution authorized under applicable law to effect transfers of such securities designated by the person entitled to that delivery or (ii) physical transfe</w:t>
      </w:r>
      <w:r>
        <w:rPr>
          <w:sz w:val="20"/>
          <w:szCs w:val="20"/>
        </w:rPr>
        <w:t>r of certificates evidencing those Shares or other Deposited Securities registered in the name of, or duly endorsed or accompanied by proper instruments of transfer to, the person entitled to that delivery.</w:t>
      </w:r>
    </w:p>
    <w:p w14:paraId="7D997193" w14:textId="77777777" w:rsidR="00374766" w:rsidRDefault="00465383">
      <w:pPr>
        <w:pStyle w:val="NormalWeb"/>
        <w:spacing w:before="0" w:beforeAutospacing="0" w:after="0" w:afterAutospacing="0"/>
        <w:rPr>
          <w:sz w:val="20"/>
          <w:szCs w:val="20"/>
        </w:rPr>
      </w:pPr>
      <w:r>
        <w:rPr>
          <w:sz w:val="20"/>
          <w:szCs w:val="20"/>
        </w:rPr>
        <w:t> </w:t>
      </w:r>
    </w:p>
    <w:p w14:paraId="02A7179B" w14:textId="77777777" w:rsidR="00374766" w:rsidRDefault="00465383">
      <w:pPr>
        <w:pStyle w:val="NormalWeb"/>
        <w:spacing w:before="0" w:beforeAutospacing="0" w:after="0" w:afterAutospacing="0"/>
        <w:ind w:firstLine="1440"/>
        <w:jc w:val="both"/>
        <w:rPr>
          <w:sz w:val="20"/>
          <w:szCs w:val="20"/>
        </w:rPr>
      </w:pPr>
      <w:r>
        <w:rPr>
          <w:sz w:val="20"/>
          <w:szCs w:val="20"/>
        </w:rPr>
        <w:t>(b)            The term “</w:t>
      </w:r>
      <w:r>
        <w:rPr>
          <w:sz w:val="20"/>
          <w:szCs w:val="20"/>
          <w:u w:val="single"/>
        </w:rPr>
        <w:t>deliver</w:t>
      </w:r>
      <w:r>
        <w:rPr>
          <w:sz w:val="20"/>
          <w:szCs w:val="20"/>
        </w:rPr>
        <w:t xml:space="preserve">”, or its </w:t>
      </w:r>
      <w:r>
        <w:rPr>
          <w:sz w:val="20"/>
          <w:szCs w:val="20"/>
        </w:rPr>
        <w:t>noun form, when used with respect to American Depositary Shares, shall mean (i) registration of those American Depositary Shares in the name of DTC or its nominee and book-entry transfer of those American Depositary Shares to an account at DTC designated b</w:t>
      </w:r>
      <w:r>
        <w:rPr>
          <w:sz w:val="20"/>
          <w:szCs w:val="20"/>
        </w:rPr>
        <w:t xml:space="preserve">y the person entitled to that delivery, (ii) registration of those American Depositary Shares not evidenced by a Receipt on the books of the Depositary in the name requested by the person entitled to that delivery and mailing to that person of a statement </w:t>
      </w:r>
      <w:r>
        <w:rPr>
          <w:sz w:val="20"/>
          <w:szCs w:val="20"/>
        </w:rPr>
        <w:t>confirming that registration or (iii) if requested by the person entitled to that delivery, execution and delivery at the Depositary’s Office to the person entitled to that delivery of one or more Receipts evidencing those American Depositary Shares regist</w:t>
      </w:r>
      <w:r>
        <w:rPr>
          <w:sz w:val="20"/>
          <w:szCs w:val="20"/>
        </w:rPr>
        <w:t>ered in the name requested by that person.</w:t>
      </w:r>
    </w:p>
    <w:p w14:paraId="5F414AE1" w14:textId="77777777" w:rsidR="00374766" w:rsidRDefault="00465383">
      <w:pPr>
        <w:pStyle w:val="NormalWeb"/>
        <w:spacing w:before="0" w:beforeAutospacing="0" w:after="0" w:afterAutospacing="0"/>
        <w:rPr>
          <w:sz w:val="20"/>
          <w:szCs w:val="20"/>
        </w:rPr>
      </w:pPr>
      <w:r>
        <w:rPr>
          <w:sz w:val="20"/>
          <w:szCs w:val="20"/>
        </w:rPr>
        <w:t> </w:t>
      </w:r>
    </w:p>
    <w:p w14:paraId="66E29512" w14:textId="77777777" w:rsidR="00374766" w:rsidRDefault="00465383">
      <w:pPr>
        <w:pStyle w:val="NormalWeb"/>
        <w:spacing w:before="0" w:beforeAutospacing="0" w:after="0" w:afterAutospacing="0"/>
        <w:jc w:val="center"/>
        <w:divId w:val="1174296456"/>
        <w:rPr>
          <w:sz w:val="20"/>
          <w:szCs w:val="20"/>
        </w:rPr>
      </w:pPr>
      <w:r>
        <w:rPr>
          <w:sz w:val="20"/>
          <w:szCs w:val="20"/>
        </w:rPr>
        <w:t>-2-</w:t>
      </w:r>
    </w:p>
    <w:p w14:paraId="1D7DC3A2" w14:textId="77777777" w:rsidR="00374766" w:rsidRDefault="00465383">
      <w:pPr>
        <w:pStyle w:val="NormalWeb"/>
        <w:pageBreakBefore/>
        <w:spacing w:before="0" w:beforeAutospacing="0" w:after="0" w:afterAutospacing="0"/>
        <w:divId w:val="432746974"/>
        <w:rPr>
          <w:sz w:val="20"/>
          <w:szCs w:val="20"/>
        </w:rPr>
      </w:pPr>
      <w:r>
        <w:rPr>
          <w:sz w:val="20"/>
          <w:szCs w:val="20"/>
        </w:rPr>
        <w:lastRenderedPageBreak/>
        <w:t> </w:t>
      </w:r>
    </w:p>
    <w:p w14:paraId="7CC6ED7F" w14:textId="77777777" w:rsidR="00374766" w:rsidRDefault="00465383">
      <w:pPr>
        <w:pStyle w:val="NormalWeb"/>
        <w:spacing w:before="0" w:beforeAutospacing="0" w:after="0" w:afterAutospacing="0"/>
        <w:divId w:val="894507866"/>
        <w:rPr>
          <w:sz w:val="20"/>
          <w:szCs w:val="20"/>
        </w:rPr>
      </w:pPr>
      <w:r>
        <w:rPr>
          <w:sz w:val="20"/>
          <w:szCs w:val="20"/>
        </w:rPr>
        <w:t> </w:t>
      </w:r>
    </w:p>
    <w:p w14:paraId="7692248F" w14:textId="77777777" w:rsidR="00374766" w:rsidRDefault="00465383">
      <w:pPr>
        <w:pStyle w:val="NormalWeb"/>
        <w:spacing w:before="0" w:beforeAutospacing="0" w:after="0" w:afterAutospacing="0"/>
        <w:rPr>
          <w:sz w:val="20"/>
          <w:szCs w:val="20"/>
        </w:rPr>
      </w:pPr>
      <w:r>
        <w:rPr>
          <w:sz w:val="20"/>
          <w:szCs w:val="20"/>
        </w:rPr>
        <w:t> </w:t>
      </w:r>
    </w:p>
    <w:p w14:paraId="5F9172DD" w14:textId="77777777" w:rsidR="00374766" w:rsidRDefault="00465383">
      <w:pPr>
        <w:pStyle w:val="NormalWeb"/>
        <w:spacing w:before="0" w:beforeAutospacing="0" w:after="0" w:afterAutospacing="0"/>
        <w:ind w:firstLine="1440"/>
        <w:jc w:val="both"/>
        <w:rPr>
          <w:sz w:val="20"/>
          <w:szCs w:val="20"/>
        </w:rPr>
      </w:pPr>
      <w:r>
        <w:rPr>
          <w:sz w:val="20"/>
          <w:szCs w:val="20"/>
        </w:rPr>
        <w:t>(c)            The term “</w:t>
      </w:r>
      <w:r>
        <w:rPr>
          <w:sz w:val="20"/>
          <w:szCs w:val="20"/>
          <w:u w:val="single"/>
        </w:rPr>
        <w:t>surrender</w:t>
      </w:r>
      <w:r>
        <w:rPr>
          <w:sz w:val="20"/>
          <w:szCs w:val="20"/>
        </w:rPr>
        <w:t xml:space="preserve">”, when used with respect to American Depositary Shares, shall mean (i) one or more book-entry transfers of American Depositary Shares to the DTC account of the </w:t>
      </w:r>
      <w:r>
        <w:rPr>
          <w:sz w:val="20"/>
          <w:szCs w:val="20"/>
        </w:rPr>
        <w:t>Depositary, (ii) delivery to the Depositary at its Office of an instruction to surrender American Depositary Shares not evidenced by a Receipt or (iii) surrender to the Depositary at its Office of one or more Receipts evidencing American Depositary Shares.</w:t>
      </w:r>
    </w:p>
    <w:p w14:paraId="69F07E4C" w14:textId="77777777" w:rsidR="00374766" w:rsidRDefault="00465383">
      <w:pPr>
        <w:pStyle w:val="NormalWeb"/>
        <w:spacing w:before="0" w:beforeAutospacing="0" w:after="0" w:afterAutospacing="0"/>
        <w:rPr>
          <w:sz w:val="20"/>
          <w:szCs w:val="20"/>
        </w:rPr>
      </w:pPr>
      <w:r>
        <w:rPr>
          <w:sz w:val="20"/>
          <w:szCs w:val="20"/>
        </w:rPr>
        <w:t> </w:t>
      </w:r>
    </w:p>
    <w:p w14:paraId="4A2A06AC" w14:textId="77777777" w:rsidR="00374766" w:rsidRDefault="00465383">
      <w:pPr>
        <w:pStyle w:val="NormalWeb"/>
        <w:spacing w:before="0" w:beforeAutospacing="0" w:after="0" w:afterAutospacing="0"/>
        <w:ind w:firstLine="720"/>
        <w:jc w:val="both"/>
        <w:rPr>
          <w:sz w:val="20"/>
          <w:szCs w:val="20"/>
        </w:rPr>
      </w:pPr>
      <w:r>
        <w:rPr>
          <w:sz w:val="20"/>
          <w:szCs w:val="20"/>
        </w:rPr>
        <w:t>SECTION 1.6.         </w:t>
      </w:r>
      <w:r>
        <w:rPr>
          <w:sz w:val="20"/>
          <w:szCs w:val="20"/>
          <w:u w:val="single"/>
        </w:rPr>
        <w:t>Deposit Agreement.</w:t>
      </w:r>
    </w:p>
    <w:p w14:paraId="494EBEE3" w14:textId="77777777" w:rsidR="00374766" w:rsidRDefault="00465383">
      <w:pPr>
        <w:pStyle w:val="NormalWeb"/>
        <w:spacing w:before="0" w:beforeAutospacing="0" w:after="0" w:afterAutospacing="0"/>
        <w:rPr>
          <w:sz w:val="20"/>
          <w:szCs w:val="20"/>
        </w:rPr>
      </w:pPr>
      <w:r>
        <w:rPr>
          <w:sz w:val="20"/>
          <w:szCs w:val="20"/>
        </w:rPr>
        <w:t> </w:t>
      </w:r>
    </w:p>
    <w:p w14:paraId="6CFDF277"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Deposit Agreement</w:t>
      </w:r>
      <w:r>
        <w:rPr>
          <w:sz w:val="20"/>
          <w:szCs w:val="20"/>
        </w:rPr>
        <w:t>” shall mean this Deposit Agreement, as it may be amended from time to time in accordance with the provisions of this Deposit Agreement.</w:t>
      </w:r>
    </w:p>
    <w:p w14:paraId="654B9D90" w14:textId="77777777" w:rsidR="00374766" w:rsidRDefault="00465383">
      <w:pPr>
        <w:pStyle w:val="NormalWeb"/>
        <w:spacing w:before="0" w:beforeAutospacing="0" w:after="0" w:afterAutospacing="0"/>
        <w:rPr>
          <w:sz w:val="20"/>
          <w:szCs w:val="20"/>
        </w:rPr>
      </w:pPr>
      <w:r>
        <w:rPr>
          <w:sz w:val="20"/>
          <w:szCs w:val="20"/>
        </w:rPr>
        <w:t> </w:t>
      </w:r>
    </w:p>
    <w:p w14:paraId="20E89187" w14:textId="77777777" w:rsidR="00374766" w:rsidRDefault="00465383">
      <w:pPr>
        <w:pStyle w:val="NormalWeb"/>
        <w:spacing w:before="0" w:beforeAutospacing="0" w:after="0" w:afterAutospacing="0"/>
        <w:ind w:firstLine="720"/>
        <w:jc w:val="both"/>
        <w:rPr>
          <w:sz w:val="20"/>
          <w:szCs w:val="20"/>
        </w:rPr>
      </w:pPr>
      <w:r>
        <w:rPr>
          <w:sz w:val="20"/>
          <w:szCs w:val="20"/>
        </w:rPr>
        <w:t>SECTION 1.7.         </w:t>
      </w:r>
      <w:r>
        <w:rPr>
          <w:sz w:val="20"/>
          <w:szCs w:val="20"/>
          <w:u w:val="single"/>
        </w:rPr>
        <w:t>Depositary; Depositary’s</w:t>
      </w:r>
      <w:r>
        <w:rPr>
          <w:sz w:val="20"/>
          <w:szCs w:val="20"/>
          <w:u w:val="single"/>
        </w:rPr>
        <w:t xml:space="preserve"> Office.</w:t>
      </w:r>
    </w:p>
    <w:p w14:paraId="1523B752" w14:textId="77777777" w:rsidR="00374766" w:rsidRDefault="00465383">
      <w:pPr>
        <w:pStyle w:val="NormalWeb"/>
        <w:spacing w:before="0" w:beforeAutospacing="0" w:after="0" w:afterAutospacing="0"/>
        <w:rPr>
          <w:sz w:val="20"/>
          <w:szCs w:val="20"/>
        </w:rPr>
      </w:pPr>
      <w:r>
        <w:rPr>
          <w:sz w:val="20"/>
          <w:szCs w:val="20"/>
        </w:rPr>
        <w:t> </w:t>
      </w:r>
    </w:p>
    <w:p w14:paraId="163C7F03"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Depositary</w:t>
      </w:r>
      <w:r>
        <w:rPr>
          <w:sz w:val="20"/>
          <w:szCs w:val="20"/>
        </w:rPr>
        <w:t>” shall mean The Bank of New York Mellon, a New York banking corporation, and any successor as depositary under this Deposit Agreement. The term “</w:t>
      </w:r>
      <w:r>
        <w:rPr>
          <w:sz w:val="20"/>
          <w:szCs w:val="20"/>
          <w:u w:val="single"/>
        </w:rPr>
        <w:t>Office</w:t>
      </w:r>
      <w:r>
        <w:rPr>
          <w:sz w:val="20"/>
          <w:szCs w:val="20"/>
        </w:rPr>
        <w:t>”, when used with respect to the Depositary, shall mean the office at whi</w:t>
      </w:r>
      <w:r>
        <w:rPr>
          <w:sz w:val="20"/>
          <w:szCs w:val="20"/>
        </w:rPr>
        <w:t>ch its depositary receipts business is administered, which, at the date of this Deposit Agreement, is located at 240 Greenwich Street, New York, New York 10286.</w:t>
      </w:r>
    </w:p>
    <w:p w14:paraId="29E14EBD" w14:textId="77777777" w:rsidR="00374766" w:rsidRDefault="00465383">
      <w:pPr>
        <w:pStyle w:val="NormalWeb"/>
        <w:spacing w:before="0" w:beforeAutospacing="0" w:after="0" w:afterAutospacing="0"/>
        <w:rPr>
          <w:sz w:val="20"/>
          <w:szCs w:val="20"/>
        </w:rPr>
      </w:pPr>
      <w:r>
        <w:rPr>
          <w:sz w:val="20"/>
          <w:szCs w:val="20"/>
        </w:rPr>
        <w:t> </w:t>
      </w:r>
    </w:p>
    <w:p w14:paraId="4396686D" w14:textId="77777777" w:rsidR="00374766" w:rsidRDefault="00465383">
      <w:pPr>
        <w:pStyle w:val="NormalWeb"/>
        <w:spacing w:before="0" w:beforeAutospacing="0" w:after="0" w:afterAutospacing="0"/>
        <w:ind w:firstLine="720"/>
        <w:jc w:val="both"/>
        <w:rPr>
          <w:sz w:val="20"/>
          <w:szCs w:val="20"/>
        </w:rPr>
      </w:pPr>
      <w:r>
        <w:rPr>
          <w:sz w:val="20"/>
          <w:szCs w:val="20"/>
        </w:rPr>
        <w:t>SECTION 1.8.         </w:t>
      </w:r>
      <w:r>
        <w:rPr>
          <w:sz w:val="20"/>
          <w:szCs w:val="20"/>
          <w:u w:val="single"/>
        </w:rPr>
        <w:t>Deposited Securities.</w:t>
      </w:r>
    </w:p>
    <w:p w14:paraId="7C30E72D" w14:textId="77777777" w:rsidR="00374766" w:rsidRDefault="00465383">
      <w:pPr>
        <w:pStyle w:val="NormalWeb"/>
        <w:spacing w:before="0" w:beforeAutospacing="0" w:after="0" w:afterAutospacing="0"/>
        <w:rPr>
          <w:sz w:val="20"/>
          <w:szCs w:val="20"/>
        </w:rPr>
      </w:pPr>
      <w:r>
        <w:rPr>
          <w:sz w:val="20"/>
          <w:szCs w:val="20"/>
        </w:rPr>
        <w:t> </w:t>
      </w:r>
    </w:p>
    <w:p w14:paraId="7B21916B"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Deposited Securities</w:t>
      </w:r>
      <w:r>
        <w:rPr>
          <w:sz w:val="20"/>
          <w:szCs w:val="20"/>
        </w:rPr>
        <w:t>” as of any time s</w:t>
      </w:r>
      <w:r>
        <w:rPr>
          <w:sz w:val="20"/>
          <w:szCs w:val="20"/>
        </w:rPr>
        <w:t>hall mean Shares at such time deposited or deemed to be deposited under this Deposit Agreement, including without limitation, Shares that have not been successfully delivered upon surrender of American Depositary Shares, and any and all other securities, p</w:t>
      </w:r>
      <w:r>
        <w:rPr>
          <w:sz w:val="20"/>
          <w:szCs w:val="20"/>
        </w:rPr>
        <w:t>roperty and cash received by the Depositary or the Custodian in respect of Deposited Securities and at that time held under this Deposit Agreement.</w:t>
      </w:r>
    </w:p>
    <w:p w14:paraId="51D4C19D" w14:textId="77777777" w:rsidR="00374766" w:rsidRDefault="00465383">
      <w:pPr>
        <w:pStyle w:val="NormalWeb"/>
        <w:spacing w:before="0" w:beforeAutospacing="0" w:after="0" w:afterAutospacing="0"/>
        <w:rPr>
          <w:sz w:val="20"/>
          <w:szCs w:val="20"/>
        </w:rPr>
      </w:pPr>
      <w:r>
        <w:rPr>
          <w:sz w:val="20"/>
          <w:szCs w:val="20"/>
        </w:rPr>
        <w:t> </w:t>
      </w:r>
    </w:p>
    <w:p w14:paraId="6A1474BB" w14:textId="77777777" w:rsidR="00374766" w:rsidRDefault="00465383">
      <w:pPr>
        <w:pStyle w:val="NormalWeb"/>
        <w:spacing w:before="0" w:beforeAutospacing="0" w:after="0" w:afterAutospacing="0"/>
        <w:ind w:firstLine="720"/>
        <w:jc w:val="both"/>
        <w:rPr>
          <w:sz w:val="20"/>
          <w:szCs w:val="20"/>
        </w:rPr>
      </w:pPr>
      <w:r>
        <w:rPr>
          <w:sz w:val="20"/>
          <w:szCs w:val="20"/>
        </w:rPr>
        <w:t>SECTION 1.9.         </w:t>
      </w:r>
      <w:r>
        <w:rPr>
          <w:sz w:val="20"/>
          <w:szCs w:val="20"/>
          <w:u w:val="single"/>
        </w:rPr>
        <w:t>Disseminate.</w:t>
      </w:r>
    </w:p>
    <w:p w14:paraId="2DCF1BD3" w14:textId="77777777" w:rsidR="00374766" w:rsidRDefault="00465383">
      <w:pPr>
        <w:pStyle w:val="NormalWeb"/>
        <w:spacing w:before="0" w:beforeAutospacing="0" w:after="0" w:afterAutospacing="0"/>
        <w:rPr>
          <w:sz w:val="20"/>
          <w:szCs w:val="20"/>
        </w:rPr>
      </w:pPr>
      <w:r>
        <w:rPr>
          <w:sz w:val="20"/>
          <w:szCs w:val="20"/>
        </w:rPr>
        <w:t> </w:t>
      </w:r>
    </w:p>
    <w:p w14:paraId="7D6B4B16"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Disseminate</w:t>
      </w:r>
      <w:r>
        <w:rPr>
          <w:sz w:val="20"/>
          <w:szCs w:val="20"/>
        </w:rPr>
        <w:t xml:space="preserve">,” when referring to a notice or other </w:t>
      </w:r>
      <w:r>
        <w:rPr>
          <w:sz w:val="20"/>
          <w:szCs w:val="20"/>
        </w:rPr>
        <w:t>information to be sent by the Depositary to Owners, shall mean (i) sending that information to Owners in paper form by mail or another means or (ii) with the consent of Owners, another procedure that has the effect of making the information available to Ow</w:t>
      </w:r>
      <w:r>
        <w:rPr>
          <w:sz w:val="20"/>
          <w:szCs w:val="20"/>
        </w:rPr>
        <w:t>ners, which may include (A) sending the information by electronic mail or electronic messaging or (B) sending in paper form or by electronic mail or messaging a statement that the information is available and may be accessed by the Owner on an Internet web</w:t>
      </w:r>
      <w:r>
        <w:rPr>
          <w:sz w:val="20"/>
          <w:szCs w:val="20"/>
        </w:rPr>
        <w:t>site and that it will be sent in paper form upon request by the Owner, when that information is so available and is sent in paper form as promptly as practicable upon request.</w:t>
      </w:r>
    </w:p>
    <w:p w14:paraId="182C783E" w14:textId="77777777" w:rsidR="00374766" w:rsidRDefault="00465383">
      <w:pPr>
        <w:pStyle w:val="NormalWeb"/>
        <w:spacing w:before="0" w:beforeAutospacing="0" w:after="0" w:afterAutospacing="0"/>
        <w:rPr>
          <w:sz w:val="20"/>
          <w:szCs w:val="20"/>
        </w:rPr>
      </w:pPr>
      <w:r>
        <w:rPr>
          <w:sz w:val="20"/>
          <w:szCs w:val="20"/>
        </w:rPr>
        <w:t> </w:t>
      </w:r>
    </w:p>
    <w:p w14:paraId="7D0D8FB4" w14:textId="77777777" w:rsidR="00374766" w:rsidRDefault="00465383">
      <w:pPr>
        <w:pStyle w:val="NormalWeb"/>
        <w:spacing w:before="0" w:beforeAutospacing="0" w:after="0" w:afterAutospacing="0"/>
        <w:ind w:firstLine="720"/>
        <w:jc w:val="both"/>
        <w:rPr>
          <w:sz w:val="20"/>
          <w:szCs w:val="20"/>
        </w:rPr>
      </w:pPr>
      <w:r>
        <w:rPr>
          <w:sz w:val="20"/>
          <w:szCs w:val="20"/>
        </w:rPr>
        <w:t>SECTION 1.10.         </w:t>
      </w:r>
      <w:r>
        <w:rPr>
          <w:sz w:val="20"/>
          <w:szCs w:val="20"/>
          <w:u w:val="single"/>
        </w:rPr>
        <w:t>Dollars.</w:t>
      </w:r>
    </w:p>
    <w:p w14:paraId="0C4EDA8A" w14:textId="77777777" w:rsidR="00374766" w:rsidRDefault="00465383">
      <w:pPr>
        <w:pStyle w:val="NormalWeb"/>
        <w:spacing w:before="0" w:beforeAutospacing="0" w:after="0" w:afterAutospacing="0"/>
        <w:rPr>
          <w:sz w:val="20"/>
          <w:szCs w:val="20"/>
        </w:rPr>
      </w:pPr>
      <w:r>
        <w:rPr>
          <w:sz w:val="20"/>
          <w:szCs w:val="20"/>
        </w:rPr>
        <w:t> </w:t>
      </w:r>
    </w:p>
    <w:p w14:paraId="48229435"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Dollars</w:t>
      </w:r>
      <w:r>
        <w:rPr>
          <w:sz w:val="20"/>
          <w:szCs w:val="20"/>
        </w:rPr>
        <w:t>” shall mean United States d</w:t>
      </w:r>
      <w:r>
        <w:rPr>
          <w:sz w:val="20"/>
          <w:szCs w:val="20"/>
        </w:rPr>
        <w:t>ollars.</w:t>
      </w:r>
    </w:p>
    <w:p w14:paraId="719C984E" w14:textId="77777777" w:rsidR="00374766" w:rsidRDefault="00465383">
      <w:pPr>
        <w:pStyle w:val="NormalWeb"/>
        <w:spacing w:before="0" w:beforeAutospacing="0" w:after="0" w:afterAutospacing="0"/>
        <w:rPr>
          <w:sz w:val="20"/>
          <w:szCs w:val="20"/>
        </w:rPr>
      </w:pPr>
      <w:r>
        <w:rPr>
          <w:sz w:val="20"/>
          <w:szCs w:val="20"/>
        </w:rPr>
        <w:t> </w:t>
      </w:r>
    </w:p>
    <w:p w14:paraId="1F8BED7C" w14:textId="77777777" w:rsidR="00374766" w:rsidRDefault="00465383">
      <w:pPr>
        <w:pStyle w:val="NormalWeb"/>
        <w:spacing w:before="0" w:beforeAutospacing="0" w:after="0" w:afterAutospacing="0"/>
        <w:jc w:val="center"/>
        <w:divId w:val="1281689747"/>
        <w:rPr>
          <w:sz w:val="20"/>
          <w:szCs w:val="20"/>
        </w:rPr>
      </w:pPr>
      <w:r>
        <w:rPr>
          <w:sz w:val="20"/>
          <w:szCs w:val="20"/>
        </w:rPr>
        <w:t>-3-</w:t>
      </w:r>
    </w:p>
    <w:p w14:paraId="56227F58" w14:textId="77777777" w:rsidR="00374766" w:rsidRDefault="00465383">
      <w:pPr>
        <w:pStyle w:val="NormalWeb"/>
        <w:pageBreakBefore/>
        <w:spacing w:before="0" w:beforeAutospacing="0" w:after="0" w:afterAutospacing="0"/>
        <w:divId w:val="1885368130"/>
        <w:rPr>
          <w:sz w:val="20"/>
          <w:szCs w:val="20"/>
        </w:rPr>
      </w:pPr>
      <w:r>
        <w:rPr>
          <w:sz w:val="20"/>
          <w:szCs w:val="20"/>
        </w:rPr>
        <w:lastRenderedPageBreak/>
        <w:t> </w:t>
      </w:r>
    </w:p>
    <w:p w14:paraId="047C2FE2" w14:textId="77777777" w:rsidR="00374766" w:rsidRDefault="00465383">
      <w:pPr>
        <w:pStyle w:val="NormalWeb"/>
        <w:spacing w:before="0" w:beforeAutospacing="0" w:after="0" w:afterAutospacing="0"/>
        <w:divId w:val="1645310205"/>
        <w:rPr>
          <w:sz w:val="20"/>
          <w:szCs w:val="20"/>
        </w:rPr>
      </w:pPr>
      <w:r>
        <w:rPr>
          <w:sz w:val="20"/>
          <w:szCs w:val="20"/>
        </w:rPr>
        <w:t> </w:t>
      </w:r>
    </w:p>
    <w:p w14:paraId="2B45AD92" w14:textId="77777777" w:rsidR="00374766" w:rsidRDefault="00465383">
      <w:pPr>
        <w:pStyle w:val="NormalWeb"/>
        <w:spacing w:before="0" w:beforeAutospacing="0" w:after="0" w:afterAutospacing="0"/>
        <w:rPr>
          <w:sz w:val="20"/>
          <w:szCs w:val="20"/>
        </w:rPr>
      </w:pPr>
      <w:r>
        <w:rPr>
          <w:sz w:val="20"/>
          <w:szCs w:val="20"/>
        </w:rPr>
        <w:t> </w:t>
      </w:r>
    </w:p>
    <w:p w14:paraId="2B2083EC" w14:textId="77777777" w:rsidR="00374766" w:rsidRDefault="00465383">
      <w:pPr>
        <w:pStyle w:val="NormalWeb"/>
        <w:spacing w:before="0" w:beforeAutospacing="0" w:after="0" w:afterAutospacing="0"/>
        <w:ind w:firstLine="720"/>
        <w:jc w:val="both"/>
        <w:rPr>
          <w:sz w:val="20"/>
          <w:szCs w:val="20"/>
        </w:rPr>
      </w:pPr>
      <w:r>
        <w:rPr>
          <w:sz w:val="20"/>
          <w:szCs w:val="20"/>
        </w:rPr>
        <w:t>SECTION 1.11.         </w:t>
      </w:r>
      <w:r>
        <w:rPr>
          <w:sz w:val="20"/>
          <w:szCs w:val="20"/>
          <w:u w:val="single"/>
        </w:rPr>
        <w:t>DTC.</w:t>
      </w:r>
    </w:p>
    <w:p w14:paraId="1971ABF6" w14:textId="77777777" w:rsidR="00374766" w:rsidRDefault="00465383">
      <w:pPr>
        <w:pStyle w:val="NormalWeb"/>
        <w:spacing w:before="0" w:beforeAutospacing="0" w:after="0" w:afterAutospacing="0"/>
        <w:rPr>
          <w:sz w:val="20"/>
          <w:szCs w:val="20"/>
        </w:rPr>
      </w:pPr>
      <w:r>
        <w:rPr>
          <w:sz w:val="20"/>
          <w:szCs w:val="20"/>
        </w:rPr>
        <w:t> </w:t>
      </w:r>
    </w:p>
    <w:p w14:paraId="38DEAAD3"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DTC</w:t>
      </w:r>
      <w:r>
        <w:rPr>
          <w:sz w:val="20"/>
          <w:szCs w:val="20"/>
        </w:rPr>
        <w:t>” shall mean The Depository Trust Company or its successor.</w:t>
      </w:r>
    </w:p>
    <w:p w14:paraId="514C2BCE" w14:textId="77777777" w:rsidR="00374766" w:rsidRDefault="00465383">
      <w:pPr>
        <w:pStyle w:val="NormalWeb"/>
        <w:spacing w:before="0" w:beforeAutospacing="0" w:after="0" w:afterAutospacing="0"/>
        <w:rPr>
          <w:sz w:val="20"/>
          <w:szCs w:val="20"/>
        </w:rPr>
      </w:pPr>
      <w:r>
        <w:rPr>
          <w:sz w:val="20"/>
          <w:szCs w:val="20"/>
        </w:rPr>
        <w:t> </w:t>
      </w:r>
    </w:p>
    <w:p w14:paraId="72395ECA" w14:textId="77777777" w:rsidR="00374766" w:rsidRDefault="00465383">
      <w:pPr>
        <w:pStyle w:val="NormalWeb"/>
        <w:spacing w:before="0" w:beforeAutospacing="0" w:after="0" w:afterAutospacing="0"/>
        <w:ind w:firstLine="720"/>
        <w:jc w:val="both"/>
        <w:rPr>
          <w:sz w:val="20"/>
          <w:szCs w:val="20"/>
        </w:rPr>
      </w:pPr>
      <w:r>
        <w:rPr>
          <w:sz w:val="20"/>
          <w:szCs w:val="20"/>
        </w:rPr>
        <w:t>SECTION 1.12.         </w:t>
      </w:r>
      <w:r>
        <w:rPr>
          <w:sz w:val="20"/>
          <w:szCs w:val="20"/>
          <w:u w:val="single"/>
        </w:rPr>
        <w:t>Foreign Registrar.</w:t>
      </w:r>
    </w:p>
    <w:p w14:paraId="1DF66D3C" w14:textId="77777777" w:rsidR="00374766" w:rsidRDefault="00465383">
      <w:pPr>
        <w:pStyle w:val="NormalWeb"/>
        <w:spacing w:before="0" w:beforeAutospacing="0" w:after="0" w:afterAutospacing="0"/>
        <w:rPr>
          <w:sz w:val="20"/>
          <w:szCs w:val="20"/>
        </w:rPr>
      </w:pPr>
      <w:r>
        <w:rPr>
          <w:sz w:val="20"/>
          <w:szCs w:val="20"/>
        </w:rPr>
        <w:t> </w:t>
      </w:r>
    </w:p>
    <w:p w14:paraId="11C96866"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Foreign Registrar</w:t>
      </w:r>
      <w:r>
        <w:rPr>
          <w:sz w:val="20"/>
          <w:szCs w:val="20"/>
        </w:rPr>
        <w:t xml:space="preserve">” shall mean the entity that carries out the duties of </w:t>
      </w:r>
      <w:r>
        <w:rPr>
          <w:sz w:val="20"/>
          <w:szCs w:val="20"/>
        </w:rPr>
        <w:t>registrar for the Shares and any other agent of the Company for the transfer and registration of Shares, including, without limitation, any securities depository for the Shares.</w:t>
      </w:r>
    </w:p>
    <w:p w14:paraId="76B6BD1C" w14:textId="77777777" w:rsidR="00374766" w:rsidRDefault="00465383">
      <w:pPr>
        <w:pStyle w:val="NormalWeb"/>
        <w:spacing w:before="0" w:beforeAutospacing="0" w:after="0" w:afterAutospacing="0"/>
        <w:rPr>
          <w:sz w:val="20"/>
          <w:szCs w:val="20"/>
        </w:rPr>
      </w:pPr>
      <w:r>
        <w:rPr>
          <w:sz w:val="20"/>
          <w:szCs w:val="20"/>
        </w:rPr>
        <w:t> </w:t>
      </w:r>
    </w:p>
    <w:p w14:paraId="5B81D3E1" w14:textId="77777777" w:rsidR="00374766" w:rsidRDefault="00465383">
      <w:pPr>
        <w:pStyle w:val="NormalWeb"/>
        <w:spacing w:before="0" w:beforeAutospacing="0" w:after="0" w:afterAutospacing="0"/>
        <w:ind w:firstLine="720"/>
        <w:jc w:val="both"/>
        <w:rPr>
          <w:sz w:val="20"/>
          <w:szCs w:val="20"/>
        </w:rPr>
      </w:pPr>
      <w:r>
        <w:rPr>
          <w:sz w:val="20"/>
          <w:szCs w:val="20"/>
        </w:rPr>
        <w:t>SECTION 1.13.         </w:t>
      </w:r>
      <w:r>
        <w:rPr>
          <w:sz w:val="20"/>
          <w:szCs w:val="20"/>
          <w:u w:val="single"/>
        </w:rPr>
        <w:t>Holder.</w:t>
      </w:r>
    </w:p>
    <w:p w14:paraId="1EAA508F" w14:textId="77777777" w:rsidR="00374766" w:rsidRDefault="00465383">
      <w:pPr>
        <w:pStyle w:val="NormalWeb"/>
        <w:spacing w:before="0" w:beforeAutospacing="0" w:after="0" w:afterAutospacing="0"/>
        <w:rPr>
          <w:sz w:val="20"/>
          <w:szCs w:val="20"/>
        </w:rPr>
      </w:pPr>
      <w:r>
        <w:rPr>
          <w:sz w:val="20"/>
          <w:szCs w:val="20"/>
        </w:rPr>
        <w:t> </w:t>
      </w:r>
    </w:p>
    <w:p w14:paraId="06E12E0F"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Holder</w:t>
      </w:r>
      <w:r>
        <w:rPr>
          <w:sz w:val="20"/>
          <w:szCs w:val="20"/>
        </w:rPr>
        <w:t xml:space="preserve">” shall mean any </w:t>
      </w:r>
      <w:r>
        <w:rPr>
          <w:sz w:val="20"/>
          <w:szCs w:val="20"/>
        </w:rPr>
        <w:t>person holding a Receipt or a security entitlement or other interest in American Depositary Shares, whether for its own account or for the account of another person, but that is not the Owner of that Receipt or those American Depositary Shares.</w:t>
      </w:r>
    </w:p>
    <w:p w14:paraId="07B09A18" w14:textId="77777777" w:rsidR="00374766" w:rsidRDefault="00465383">
      <w:pPr>
        <w:pStyle w:val="NormalWeb"/>
        <w:spacing w:before="0" w:beforeAutospacing="0" w:after="0" w:afterAutospacing="0"/>
        <w:rPr>
          <w:sz w:val="20"/>
          <w:szCs w:val="20"/>
        </w:rPr>
      </w:pPr>
      <w:r>
        <w:rPr>
          <w:sz w:val="20"/>
          <w:szCs w:val="20"/>
        </w:rPr>
        <w:t> </w:t>
      </w:r>
    </w:p>
    <w:p w14:paraId="1D143761" w14:textId="77777777" w:rsidR="00374766" w:rsidRDefault="00465383">
      <w:pPr>
        <w:pStyle w:val="NormalWeb"/>
        <w:spacing w:before="0" w:beforeAutospacing="0" w:after="0" w:afterAutospacing="0"/>
        <w:ind w:firstLine="720"/>
        <w:jc w:val="both"/>
        <w:rPr>
          <w:sz w:val="20"/>
          <w:szCs w:val="20"/>
        </w:rPr>
      </w:pPr>
      <w:r>
        <w:rPr>
          <w:sz w:val="20"/>
          <w:szCs w:val="20"/>
        </w:rPr>
        <w:t>SECTION 1</w:t>
      </w:r>
      <w:r>
        <w:rPr>
          <w:sz w:val="20"/>
          <w:szCs w:val="20"/>
        </w:rPr>
        <w:t>.14.         </w:t>
      </w:r>
      <w:r>
        <w:rPr>
          <w:sz w:val="20"/>
          <w:szCs w:val="20"/>
          <w:u w:val="single"/>
        </w:rPr>
        <w:t>Owner.</w:t>
      </w:r>
    </w:p>
    <w:p w14:paraId="2B9D419B" w14:textId="77777777" w:rsidR="00374766" w:rsidRDefault="00465383">
      <w:pPr>
        <w:pStyle w:val="NormalWeb"/>
        <w:spacing w:before="0" w:beforeAutospacing="0" w:after="0" w:afterAutospacing="0"/>
        <w:rPr>
          <w:sz w:val="20"/>
          <w:szCs w:val="20"/>
        </w:rPr>
      </w:pPr>
      <w:r>
        <w:rPr>
          <w:sz w:val="20"/>
          <w:szCs w:val="20"/>
        </w:rPr>
        <w:t> </w:t>
      </w:r>
    </w:p>
    <w:p w14:paraId="4AEAA815"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Owner</w:t>
      </w:r>
      <w:r>
        <w:rPr>
          <w:sz w:val="20"/>
          <w:szCs w:val="20"/>
        </w:rPr>
        <w:t>” shall mean the person in whose name American Depositary Shares are registered on the books of the Depositary maintained for that purpose.</w:t>
      </w:r>
    </w:p>
    <w:p w14:paraId="273F0020" w14:textId="77777777" w:rsidR="00374766" w:rsidRDefault="00465383">
      <w:pPr>
        <w:pStyle w:val="NormalWeb"/>
        <w:spacing w:before="0" w:beforeAutospacing="0" w:after="0" w:afterAutospacing="0"/>
        <w:rPr>
          <w:sz w:val="20"/>
          <w:szCs w:val="20"/>
        </w:rPr>
      </w:pPr>
      <w:r>
        <w:rPr>
          <w:sz w:val="20"/>
          <w:szCs w:val="20"/>
        </w:rPr>
        <w:t> </w:t>
      </w:r>
    </w:p>
    <w:p w14:paraId="36F4A4F1" w14:textId="77777777" w:rsidR="00374766" w:rsidRDefault="00465383">
      <w:pPr>
        <w:pStyle w:val="NormalWeb"/>
        <w:spacing w:before="0" w:beforeAutospacing="0" w:after="0" w:afterAutospacing="0"/>
        <w:ind w:firstLine="720"/>
        <w:jc w:val="both"/>
        <w:rPr>
          <w:sz w:val="20"/>
          <w:szCs w:val="20"/>
        </w:rPr>
      </w:pPr>
      <w:r>
        <w:rPr>
          <w:sz w:val="20"/>
          <w:szCs w:val="20"/>
        </w:rPr>
        <w:t>SECTION 1.15.         </w:t>
      </w:r>
      <w:r>
        <w:rPr>
          <w:sz w:val="20"/>
          <w:szCs w:val="20"/>
          <w:u w:val="single"/>
        </w:rPr>
        <w:t>Receipts.</w:t>
      </w:r>
    </w:p>
    <w:p w14:paraId="626878CE" w14:textId="77777777" w:rsidR="00374766" w:rsidRDefault="00465383">
      <w:pPr>
        <w:pStyle w:val="NormalWeb"/>
        <w:spacing w:before="0" w:beforeAutospacing="0" w:after="0" w:afterAutospacing="0"/>
        <w:rPr>
          <w:sz w:val="20"/>
          <w:szCs w:val="20"/>
        </w:rPr>
      </w:pPr>
      <w:r>
        <w:rPr>
          <w:sz w:val="20"/>
          <w:szCs w:val="20"/>
        </w:rPr>
        <w:t> </w:t>
      </w:r>
    </w:p>
    <w:p w14:paraId="5CEF6D12"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Receipts</w:t>
      </w:r>
      <w:r>
        <w:rPr>
          <w:sz w:val="20"/>
          <w:szCs w:val="20"/>
        </w:rPr>
        <w:t>” shall mean the American</w:t>
      </w:r>
      <w:r>
        <w:rPr>
          <w:sz w:val="20"/>
          <w:szCs w:val="20"/>
        </w:rPr>
        <w:t xml:space="preserve"> Depositary Receipts issued under this Deposit Agreement evidencing certificated American Depositary Shares, as the same may be amended from time to time in accordance with the provisions of this Deposit Agreement.</w:t>
      </w:r>
    </w:p>
    <w:p w14:paraId="68383D81" w14:textId="77777777" w:rsidR="00374766" w:rsidRDefault="00465383">
      <w:pPr>
        <w:pStyle w:val="NormalWeb"/>
        <w:spacing w:before="0" w:beforeAutospacing="0" w:after="0" w:afterAutospacing="0"/>
        <w:rPr>
          <w:sz w:val="20"/>
          <w:szCs w:val="20"/>
        </w:rPr>
      </w:pPr>
      <w:r>
        <w:rPr>
          <w:sz w:val="20"/>
          <w:szCs w:val="20"/>
        </w:rPr>
        <w:t> </w:t>
      </w:r>
    </w:p>
    <w:p w14:paraId="509C6244" w14:textId="77777777" w:rsidR="00374766" w:rsidRDefault="00465383">
      <w:pPr>
        <w:pStyle w:val="NormalWeb"/>
        <w:spacing w:before="0" w:beforeAutospacing="0" w:after="0" w:afterAutospacing="0"/>
        <w:ind w:firstLine="720"/>
        <w:jc w:val="both"/>
        <w:rPr>
          <w:sz w:val="20"/>
          <w:szCs w:val="20"/>
        </w:rPr>
      </w:pPr>
      <w:r>
        <w:rPr>
          <w:sz w:val="20"/>
          <w:szCs w:val="20"/>
        </w:rPr>
        <w:t>SECTION 1.16.         </w:t>
      </w:r>
      <w:r>
        <w:rPr>
          <w:sz w:val="20"/>
          <w:szCs w:val="20"/>
          <w:u w:val="single"/>
        </w:rPr>
        <w:t>Registrar.</w:t>
      </w:r>
    </w:p>
    <w:p w14:paraId="1A72B3D5" w14:textId="77777777" w:rsidR="00374766" w:rsidRDefault="00465383">
      <w:pPr>
        <w:pStyle w:val="NormalWeb"/>
        <w:spacing w:before="0" w:beforeAutospacing="0" w:after="0" w:afterAutospacing="0"/>
        <w:rPr>
          <w:sz w:val="20"/>
          <w:szCs w:val="20"/>
        </w:rPr>
      </w:pPr>
      <w:r>
        <w:rPr>
          <w:sz w:val="20"/>
          <w:szCs w:val="20"/>
        </w:rPr>
        <w:t> </w:t>
      </w:r>
    </w:p>
    <w:p w14:paraId="3D699FC9"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w:t>
      </w:r>
      <w:r>
        <w:rPr>
          <w:sz w:val="20"/>
          <w:szCs w:val="20"/>
        </w:rPr>
        <w:t>term “</w:t>
      </w:r>
      <w:r>
        <w:rPr>
          <w:sz w:val="20"/>
          <w:szCs w:val="20"/>
          <w:u w:val="single"/>
        </w:rPr>
        <w:t>Registrar</w:t>
      </w:r>
      <w:r>
        <w:rPr>
          <w:sz w:val="20"/>
          <w:szCs w:val="20"/>
        </w:rPr>
        <w:t>” shall mean any corporation or other entity that is appointed by the Depositary to register American Depositary Shares and transfers of American Depositary Shares as provided in this Deposit Agreement.</w:t>
      </w:r>
    </w:p>
    <w:p w14:paraId="1823BEB5" w14:textId="77777777" w:rsidR="00374766" w:rsidRDefault="00465383">
      <w:pPr>
        <w:pStyle w:val="NormalWeb"/>
        <w:spacing w:before="0" w:beforeAutospacing="0" w:after="0" w:afterAutospacing="0"/>
        <w:rPr>
          <w:sz w:val="20"/>
          <w:szCs w:val="20"/>
        </w:rPr>
      </w:pPr>
      <w:r>
        <w:rPr>
          <w:sz w:val="20"/>
          <w:szCs w:val="20"/>
        </w:rPr>
        <w:t> </w:t>
      </w:r>
    </w:p>
    <w:p w14:paraId="2E57F3AE" w14:textId="77777777" w:rsidR="00374766" w:rsidRDefault="00465383">
      <w:pPr>
        <w:pStyle w:val="NormalWeb"/>
        <w:spacing w:before="0" w:beforeAutospacing="0" w:after="0" w:afterAutospacing="0"/>
        <w:ind w:firstLine="720"/>
        <w:jc w:val="both"/>
        <w:rPr>
          <w:sz w:val="20"/>
          <w:szCs w:val="20"/>
        </w:rPr>
      </w:pPr>
      <w:r>
        <w:rPr>
          <w:sz w:val="20"/>
          <w:szCs w:val="20"/>
        </w:rPr>
        <w:t>SECTION 1.17.         </w:t>
      </w:r>
      <w:r>
        <w:rPr>
          <w:sz w:val="20"/>
          <w:szCs w:val="20"/>
          <w:u w:val="single"/>
        </w:rPr>
        <w:t>Replacement.</w:t>
      </w:r>
    </w:p>
    <w:p w14:paraId="7F2C3073" w14:textId="77777777" w:rsidR="00374766" w:rsidRDefault="00465383">
      <w:pPr>
        <w:pStyle w:val="NormalWeb"/>
        <w:spacing w:before="0" w:beforeAutospacing="0" w:after="0" w:afterAutospacing="0"/>
        <w:rPr>
          <w:sz w:val="20"/>
          <w:szCs w:val="20"/>
        </w:rPr>
      </w:pPr>
      <w:r>
        <w:rPr>
          <w:sz w:val="20"/>
          <w:szCs w:val="20"/>
        </w:rPr>
        <w:t> </w:t>
      </w:r>
    </w:p>
    <w:p w14:paraId="5D4BAE9A"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Replacement</w:t>
      </w:r>
      <w:r>
        <w:rPr>
          <w:sz w:val="20"/>
          <w:szCs w:val="20"/>
        </w:rPr>
        <w:t>” shall have the meaning assigned to it in Section 4.8.</w:t>
      </w:r>
    </w:p>
    <w:p w14:paraId="3B76297B" w14:textId="77777777" w:rsidR="00374766" w:rsidRDefault="00465383">
      <w:pPr>
        <w:pStyle w:val="NormalWeb"/>
        <w:spacing w:before="0" w:beforeAutospacing="0" w:after="0" w:afterAutospacing="0"/>
        <w:rPr>
          <w:sz w:val="20"/>
          <w:szCs w:val="20"/>
        </w:rPr>
      </w:pPr>
      <w:r>
        <w:rPr>
          <w:sz w:val="20"/>
          <w:szCs w:val="20"/>
        </w:rPr>
        <w:t> </w:t>
      </w:r>
    </w:p>
    <w:p w14:paraId="3F221DDD" w14:textId="77777777" w:rsidR="00374766" w:rsidRDefault="00465383">
      <w:pPr>
        <w:pStyle w:val="NormalWeb"/>
        <w:spacing w:before="0" w:beforeAutospacing="0" w:after="0" w:afterAutospacing="0"/>
        <w:jc w:val="center"/>
        <w:divId w:val="906260987"/>
        <w:rPr>
          <w:sz w:val="20"/>
          <w:szCs w:val="20"/>
        </w:rPr>
      </w:pPr>
      <w:r>
        <w:rPr>
          <w:sz w:val="20"/>
          <w:szCs w:val="20"/>
        </w:rPr>
        <w:t>-4-</w:t>
      </w:r>
    </w:p>
    <w:p w14:paraId="1AE07A62" w14:textId="77777777" w:rsidR="00374766" w:rsidRDefault="00465383">
      <w:pPr>
        <w:pStyle w:val="NormalWeb"/>
        <w:pageBreakBefore/>
        <w:spacing w:before="0" w:beforeAutospacing="0" w:after="0" w:afterAutospacing="0"/>
        <w:divId w:val="1678582093"/>
        <w:rPr>
          <w:sz w:val="20"/>
          <w:szCs w:val="20"/>
        </w:rPr>
      </w:pPr>
      <w:r>
        <w:rPr>
          <w:sz w:val="20"/>
          <w:szCs w:val="20"/>
        </w:rPr>
        <w:lastRenderedPageBreak/>
        <w:t> </w:t>
      </w:r>
    </w:p>
    <w:p w14:paraId="30C3C5F0" w14:textId="77777777" w:rsidR="00374766" w:rsidRDefault="00465383">
      <w:pPr>
        <w:pStyle w:val="NormalWeb"/>
        <w:spacing w:before="0" w:beforeAutospacing="0" w:after="0" w:afterAutospacing="0"/>
        <w:divId w:val="251163258"/>
        <w:rPr>
          <w:sz w:val="20"/>
          <w:szCs w:val="20"/>
        </w:rPr>
      </w:pPr>
      <w:r>
        <w:rPr>
          <w:sz w:val="20"/>
          <w:szCs w:val="20"/>
        </w:rPr>
        <w:t> </w:t>
      </w:r>
    </w:p>
    <w:p w14:paraId="618D54D6" w14:textId="77777777" w:rsidR="00374766" w:rsidRDefault="00465383">
      <w:pPr>
        <w:pStyle w:val="NormalWeb"/>
        <w:spacing w:before="0" w:beforeAutospacing="0" w:after="0" w:afterAutospacing="0"/>
        <w:rPr>
          <w:sz w:val="20"/>
          <w:szCs w:val="20"/>
        </w:rPr>
      </w:pPr>
      <w:r>
        <w:rPr>
          <w:sz w:val="20"/>
          <w:szCs w:val="20"/>
        </w:rPr>
        <w:t> </w:t>
      </w:r>
    </w:p>
    <w:p w14:paraId="05FC8EFB" w14:textId="77777777" w:rsidR="00374766" w:rsidRDefault="00465383">
      <w:pPr>
        <w:pStyle w:val="NormalWeb"/>
        <w:spacing w:before="0" w:beforeAutospacing="0" w:after="0" w:afterAutospacing="0"/>
        <w:ind w:firstLine="720"/>
        <w:jc w:val="both"/>
        <w:rPr>
          <w:sz w:val="20"/>
          <w:szCs w:val="20"/>
        </w:rPr>
      </w:pPr>
      <w:r>
        <w:rPr>
          <w:sz w:val="20"/>
          <w:szCs w:val="20"/>
        </w:rPr>
        <w:t>SECTION 1.18.         </w:t>
      </w:r>
      <w:r>
        <w:rPr>
          <w:sz w:val="20"/>
          <w:szCs w:val="20"/>
          <w:u w:val="single"/>
        </w:rPr>
        <w:t>Restricted Securities.</w:t>
      </w:r>
    </w:p>
    <w:p w14:paraId="4505E29D" w14:textId="77777777" w:rsidR="00374766" w:rsidRDefault="00465383">
      <w:pPr>
        <w:pStyle w:val="NormalWeb"/>
        <w:spacing w:before="0" w:beforeAutospacing="0" w:after="0" w:afterAutospacing="0"/>
        <w:rPr>
          <w:sz w:val="20"/>
          <w:szCs w:val="20"/>
        </w:rPr>
      </w:pPr>
      <w:r>
        <w:rPr>
          <w:sz w:val="20"/>
          <w:szCs w:val="20"/>
        </w:rPr>
        <w:t> </w:t>
      </w:r>
    </w:p>
    <w:p w14:paraId="0DD37A0E"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Restricted Securities</w:t>
      </w:r>
      <w:r>
        <w:rPr>
          <w:sz w:val="20"/>
          <w:szCs w:val="20"/>
        </w:rPr>
        <w:t xml:space="preserve">” shall mean Shares that (i) are “restricted securities,” as defined in Rule 144 </w:t>
      </w:r>
      <w:r>
        <w:rPr>
          <w:sz w:val="20"/>
          <w:szCs w:val="20"/>
        </w:rPr>
        <w:t>under the Securities Act of 1933, except for Shares that could be resold in reliance on Rule 144 without any conditions, (ii) are beneficially owned by an officer, director (or person performing similar functions) or other affiliate of the Company, (iii) o</w:t>
      </w:r>
      <w:r>
        <w:rPr>
          <w:sz w:val="20"/>
          <w:szCs w:val="20"/>
        </w:rPr>
        <w:t>therwise would require registration under the Securities Act of 1933 in connection with the public offer and sale thereof in the United States or (iv) are subject to other restrictions on sale or deposit under the laws of the State of Israel, a shareholder</w:t>
      </w:r>
      <w:r>
        <w:rPr>
          <w:sz w:val="20"/>
          <w:szCs w:val="20"/>
        </w:rPr>
        <w:t xml:space="preserve"> agreement or the articles of association or similar document of the Company.</w:t>
      </w:r>
    </w:p>
    <w:p w14:paraId="04FE1679" w14:textId="77777777" w:rsidR="00374766" w:rsidRDefault="00465383">
      <w:pPr>
        <w:pStyle w:val="NormalWeb"/>
        <w:spacing w:before="0" w:beforeAutospacing="0" w:after="0" w:afterAutospacing="0"/>
        <w:rPr>
          <w:sz w:val="20"/>
          <w:szCs w:val="20"/>
        </w:rPr>
      </w:pPr>
      <w:r>
        <w:rPr>
          <w:sz w:val="20"/>
          <w:szCs w:val="20"/>
        </w:rPr>
        <w:t> </w:t>
      </w:r>
    </w:p>
    <w:p w14:paraId="22B0D9F4" w14:textId="77777777" w:rsidR="00374766" w:rsidRDefault="00465383">
      <w:pPr>
        <w:pStyle w:val="NormalWeb"/>
        <w:spacing w:before="0" w:beforeAutospacing="0" w:after="0" w:afterAutospacing="0"/>
        <w:ind w:firstLine="720"/>
        <w:jc w:val="both"/>
        <w:rPr>
          <w:sz w:val="20"/>
          <w:szCs w:val="20"/>
        </w:rPr>
      </w:pPr>
      <w:r>
        <w:rPr>
          <w:sz w:val="20"/>
          <w:szCs w:val="20"/>
        </w:rPr>
        <w:t>SECTION 1.19.         </w:t>
      </w:r>
      <w:r>
        <w:rPr>
          <w:sz w:val="20"/>
          <w:szCs w:val="20"/>
          <w:u w:val="single"/>
        </w:rPr>
        <w:t>Securities Act of 1933.</w:t>
      </w:r>
    </w:p>
    <w:p w14:paraId="75A62FBE" w14:textId="77777777" w:rsidR="00374766" w:rsidRDefault="00465383">
      <w:pPr>
        <w:pStyle w:val="NormalWeb"/>
        <w:spacing w:before="0" w:beforeAutospacing="0" w:after="0" w:afterAutospacing="0"/>
        <w:rPr>
          <w:sz w:val="20"/>
          <w:szCs w:val="20"/>
        </w:rPr>
      </w:pPr>
      <w:r>
        <w:rPr>
          <w:sz w:val="20"/>
          <w:szCs w:val="20"/>
        </w:rPr>
        <w:t> </w:t>
      </w:r>
    </w:p>
    <w:p w14:paraId="03827E85"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Securities Act of 1933</w:t>
      </w:r>
      <w:r>
        <w:rPr>
          <w:sz w:val="20"/>
          <w:szCs w:val="20"/>
        </w:rPr>
        <w:t>” shall mean the United States Securities Act of 1933, as from time to time amended.</w:t>
      </w:r>
    </w:p>
    <w:p w14:paraId="403C5669" w14:textId="77777777" w:rsidR="00374766" w:rsidRDefault="00465383">
      <w:pPr>
        <w:pStyle w:val="NormalWeb"/>
        <w:spacing w:before="0" w:beforeAutospacing="0" w:after="0" w:afterAutospacing="0"/>
        <w:rPr>
          <w:sz w:val="20"/>
          <w:szCs w:val="20"/>
        </w:rPr>
      </w:pPr>
      <w:r>
        <w:rPr>
          <w:sz w:val="20"/>
          <w:szCs w:val="20"/>
        </w:rPr>
        <w:t> </w:t>
      </w:r>
    </w:p>
    <w:p w14:paraId="65CBC66B" w14:textId="77777777" w:rsidR="00374766" w:rsidRDefault="00465383">
      <w:pPr>
        <w:pStyle w:val="NormalWeb"/>
        <w:spacing w:before="0" w:beforeAutospacing="0" w:after="0" w:afterAutospacing="0"/>
        <w:ind w:firstLine="720"/>
        <w:jc w:val="both"/>
        <w:rPr>
          <w:sz w:val="20"/>
          <w:szCs w:val="20"/>
        </w:rPr>
      </w:pPr>
      <w:r>
        <w:rPr>
          <w:sz w:val="20"/>
          <w:szCs w:val="20"/>
        </w:rPr>
        <w:t>SECTION 1</w:t>
      </w:r>
      <w:r>
        <w:rPr>
          <w:sz w:val="20"/>
          <w:szCs w:val="20"/>
        </w:rPr>
        <w:t>.20.         </w:t>
      </w:r>
      <w:r>
        <w:rPr>
          <w:sz w:val="20"/>
          <w:szCs w:val="20"/>
          <w:u w:val="single"/>
        </w:rPr>
        <w:t>Shares.</w:t>
      </w:r>
    </w:p>
    <w:p w14:paraId="5587F3A0" w14:textId="77777777" w:rsidR="00374766" w:rsidRDefault="00465383">
      <w:pPr>
        <w:pStyle w:val="NormalWeb"/>
        <w:spacing w:before="0" w:beforeAutospacing="0" w:after="0" w:afterAutospacing="0"/>
        <w:rPr>
          <w:sz w:val="20"/>
          <w:szCs w:val="20"/>
        </w:rPr>
      </w:pPr>
      <w:r>
        <w:rPr>
          <w:sz w:val="20"/>
          <w:szCs w:val="20"/>
        </w:rPr>
        <w:t> </w:t>
      </w:r>
    </w:p>
    <w:p w14:paraId="5B9A2B86"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Shares</w:t>
      </w:r>
      <w:r>
        <w:rPr>
          <w:sz w:val="20"/>
          <w:szCs w:val="20"/>
        </w:rPr>
        <w:t xml:space="preserve">” shall mean ordinary shares of the Company that are validly issued and outstanding, fully paid and nonassessable and that were not issued in violation of any pre-emptive or similar rights of the holders of outstanding securities of the Company; </w:t>
      </w:r>
      <w:r>
        <w:rPr>
          <w:sz w:val="20"/>
          <w:szCs w:val="20"/>
          <w:u w:val="single"/>
        </w:rPr>
        <w:t>provided</w:t>
      </w:r>
      <w:r>
        <w:rPr>
          <w:sz w:val="20"/>
          <w:szCs w:val="20"/>
        </w:rPr>
        <w:t xml:space="preserve">, </w:t>
      </w:r>
      <w:r>
        <w:rPr>
          <w:sz w:val="20"/>
          <w:szCs w:val="20"/>
          <w:u w:val="single"/>
        </w:rPr>
        <w:t>however</w:t>
      </w:r>
      <w:r>
        <w:rPr>
          <w:sz w:val="20"/>
          <w:szCs w:val="20"/>
        </w:rPr>
        <w:t>, that, if there shall occur any change in nominal or par value, a split-up or consolidation or any other reclassification or, upon the occurrence of an event described in Section 4.8, an exchange or conversion in respect of the Shares of the Compan</w:t>
      </w:r>
      <w:r>
        <w:rPr>
          <w:sz w:val="20"/>
          <w:szCs w:val="20"/>
        </w:rPr>
        <w:t>y, the term “Shares” shall thereafter also mean the successor securities resulting from such change in nominal value, split-up or consolidation or such other reclassification or such exchange or conversion.</w:t>
      </w:r>
    </w:p>
    <w:p w14:paraId="44848AD2" w14:textId="77777777" w:rsidR="00374766" w:rsidRDefault="00465383">
      <w:pPr>
        <w:pStyle w:val="NormalWeb"/>
        <w:spacing w:before="0" w:beforeAutospacing="0" w:after="0" w:afterAutospacing="0"/>
        <w:rPr>
          <w:sz w:val="20"/>
          <w:szCs w:val="20"/>
        </w:rPr>
      </w:pPr>
      <w:r>
        <w:rPr>
          <w:sz w:val="20"/>
          <w:szCs w:val="20"/>
        </w:rPr>
        <w:t> </w:t>
      </w:r>
    </w:p>
    <w:p w14:paraId="2BCE7DA5" w14:textId="77777777" w:rsidR="00374766" w:rsidRDefault="00465383">
      <w:pPr>
        <w:pStyle w:val="NormalWeb"/>
        <w:spacing w:before="0" w:beforeAutospacing="0" w:after="0" w:afterAutospacing="0"/>
        <w:ind w:firstLine="720"/>
        <w:jc w:val="both"/>
        <w:rPr>
          <w:sz w:val="20"/>
          <w:szCs w:val="20"/>
        </w:rPr>
      </w:pPr>
      <w:r>
        <w:rPr>
          <w:sz w:val="20"/>
          <w:szCs w:val="20"/>
        </w:rPr>
        <w:t>SECTION 1.21.         </w:t>
      </w:r>
      <w:r>
        <w:rPr>
          <w:sz w:val="20"/>
          <w:szCs w:val="20"/>
          <w:u w:val="single"/>
        </w:rPr>
        <w:t>SWIFT.</w:t>
      </w:r>
    </w:p>
    <w:p w14:paraId="2BB6F73D" w14:textId="77777777" w:rsidR="00374766" w:rsidRDefault="00465383">
      <w:pPr>
        <w:pStyle w:val="NormalWeb"/>
        <w:spacing w:before="0" w:beforeAutospacing="0" w:after="0" w:afterAutospacing="0"/>
        <w:rPr>
          <w:sz w:val="20"/>
          <w:szCs w:val="20"/>
        </w:rPr>
      </w:pPr>
      <w:r>
        <w:rPr>
          <w:sz w:val="20"/>
          <w:szCs w:val="20"/>
        </w:rPr>
        <w:t> </w:t>
      </w:r>
    </w:p>
    <w:p w14:paraId="25379FE6"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SWIFT</w:t>
      </w:r>
      <w:r>
        <w:rPr>
          <w:sz w:val="20"/>
          <w:szCs w:val="20"/>
        </w:rPr>
        <w:t>”</w:t>
      </w:r>
      <w:r>
        <w:rPr>
          <w:sz w:val="20"/>
          <w:szCs w:val="20"/>
        </w:rPr>
        <w:t xml:space="preserve"> shall mean the financial messaging network operated by the Society for Worldwide Interbank Financial Telecommunication, or its successor.</w:t>
      </w:r>
    </w:p>
    <w:p w14:paraId="61FE11FF" w14:textId="77777777" w:rsidR="00374766" w:rsidRDefault="00465383">
      <w:pPr>
        <w:pStyle w:val="NormalWeb"/>
        <w:spacing w:before="0" w:beforeAutospacing="0" w:after="0" w:afterAutospacing="0"/>
        <w:rPr>
          <w:sz w:val="20"/>
          <w:szCs w:val="20"/>
        </w:rPr>
      </w:pPr>
      <w:r>
        <w:rPr>
          <w:sz w:val="20"/>
          <w:szCs w:val="20"/>
        </w:rPr>
        <w:t> </w:t>
      </w:r>
    </w:p>
    <w:p w14:paraId="6B053C80" w14:textId="77777777" w:rsidR="00374766" w:rsidRDefault="00465383">
      <w:pPr>
        <w:pStyle w:val="NormalWeb"/>
        <w:spacing w:before="0" w:beforeAutospacing="0" w:after="0" w:afterAutospacing="0"/>
        <w:ind w:firstLine="720"/>
        <w:jc w:val="both"/>
        <w:rPr>
          <w:sz w:val="20"/>
          <w:szCs w:val="20"/>
        </w:rPr>
      </w:pPr>
      <w:r>
        <w:rPr>
          <w:sz w:val="20"/>
          <w:szCs w:val="20"/>
        </w:rPr>
        <w:t>SECTION 1.22.         </w:t>
      </w:r>
      <w:r>
        <w:rPr>
          <w:sz w:val="20"/>
          <w:szCs w:val="20"/>
          <w:u w:val="single"/>
        </w:rPr>
        <w:t>Termination Option Event.</w:t>
      </w:r>
    </w:p>
    <w:p w14:paraId="42EEE4AC" w14:textId="77777777" w:rsidR="00374766" w:rsidRDefault="00465383">
      <w:pPr>
        <w:pStyle w:val="NormalWeb"/>
        <w:spacing w:before="0" w:beforeAutospacing="0" w:after="0" w:afterAutospacing="0"/>
        <w:rPr>
          <w:sz w:val="20"/>
          <w:szCs w:val="20"/>
        </w:rPr>
      </w:pPr>
      <w:r>
        <w:rPr>
          <w:sz w:val="20"/>
          <w:szCs w:val="20"/>
        </w:rPr>
        <w:t> </w:t>
      </w:r>
    </w:p>
    <w:p w14:paraId="61C78328" w14:textId="77777777" w:rsidR="00374766" w:rsidRDefault="00465383">
      <w:pPr>
        <w:pStyle w:val="NormalWeb"/>
        <w:spacing w:before="0" w:beforeAutospacing="0" w:after="0" w:afterAutospacing="0"/>
        <w:ind w:firstLine="1440"/>
        <w:jc w:val="both"/>
        <w:rPr>
          <w:sz w:val="20"/>
          <w:szCs w:val="20"/>
        </w:rPr>
      </w:pPr>
      <w:r>
        <w:rPr>
          <w:sz w:val="20"/>
          <w:szCs w:val="20"/>
        </w:rPr>
        <w:t>The term “</w:t>
      </w:r>
      <w:r>
        <w:rPr>
          <w:sz w:val="20"/>
          <w:szCs w:val="20"/>
          <w:u w:val="single"/>
        </w:rPr>
        <w:t>Termination Option Event</w:t>
      </w:r>
      <w:r>
        <w:rPr>
          <w:sz w:val="20"/>
          <w:szCs w:val="20"/>
        </w:rPr>
        <w:t>” shall mean any of the followi</w:t>
      </w:r>
      <w:r>
        <w:rPr>
          <w:sz w:val="20"/>
          <w:szCs w:val="20"/>
        </w:rPr>
        <w:t>ng events or conditions:</w:t>
      </w:r>
    </w:p>
    <w:p w14:paraId="3DFF8C38" w14:textId="77777777" w:rsidR="00374766" w:rsidRDefault="00465383">
      <w:pPr>
        <w:pStyle w:val="NormalWeb"/>
        <w:spacing w:before="0" w:beforeAutospacing="0" w:after="0" w:afterAutospacing="0"/>
        <w:rPr>
          <w:sz w:val="20"/>
          <w:szCs w:val="20"/>
        </w:rPr>
      </w:pPr>
      <w:r>
        <w:rPr>
          <w:sz w:val="20"/>
          <w:szCs w:val="20"/>
        </w:rPr>
        <w:t> </w:t>
      </w:r>
    </w:p>
    <w:p w14:paraId="0FB30F65" w14:textId="77777777" w:rsidR="00374766" w:rsidRDefault="00465383">
      <w:pPr>
        <w:pStyle w:val="NormalWeb"/>
        <w:spacing w:before="0" w:beforeAutospacing="0" w:after="0" w:afterAutospacing="0"/>
        <w:ind w:firstLine="1440"/>
        <w:jc w:val="both"/>
        <w:rPr>
          <w:sz w:val="20"/>
          <w:szCs w:val="20"/>
        </w:rPr>
      </w:pPr>
      <w:r>
        <w:rPr>
          <w:sz w:val="20"/>
          <w:szCs w:val="20"/>
        </w:rPr>
        <w:t xml:space="preserve">(i)            the Company institutes proceedings to be adjudicated as bankrupt or insolvent, consents to the institution of bankruptcy or insolvency proceedings against it, files a petition or answer or consent seeking </w:t>
      </w:r>
      <w:r>
        <w:rPr>
          <w:sz w:val="20"/>
          <w:szCs w:val="20"/>
        </w:rPr>
        <w:t>reorganization or relief under any applicable law in respect of bankruptcy or insolvency, consents to the filing of any petition of that kind or to the appointment of a receiver, liquidator, assignee, trustee, custodian or sequestrator (or other similar of</w:t>
      </w:r>
      <w:r>
        <w:rPr>
          <w:sz w:val="20"/>
          <w:szCs w:val="20"/>
        </w:rPr>
        <w:t>ficial) of it or any substantial part of its property, makes an assignment for the benefit of creditors or admits publicly its inability to pay its obligations as they come due in the ordinary course of business;</w:t>
      </w:r>
    </w:p>
    <w:p w14:paraId="6362615E" w14:textId="77777777" w:rsidR="00374766" w:rsidRDefault="00465383">
      <w:pPr>
        <w:pStyle w:val="NormalWeb"/>
        <w:spacing w:before="0" w:beforeAutospacing="0" w:after="0" w:afterAutospacing="0"/>
        <w:rPr>
          <w:sz w:val="20"/>
          <w:szCs w:val="20"/>
        </w:rPr>
      </w:pPr>
      <w:r>
        <w:rPr>
          <w:sz w:val="20"/>
          <w:szCs w:val="20"/>
        </w:rPr>
        <w:t> </w:t>
      </w:r>
    </w:p>
    <w:p w14:paraId="503E3E85" w14:textId="77777777" w:rsidR="00374766" w:rsidRDefault="00465383">
      <w:pPr>
        <w:pStyle w:val="NormalWeb"/>
        <w:spacing w:before="0" w:beforeAutospacing="0" w:after="0" w:afterAutospacing="0"/>
        <w:jc w:val="center"/>
        <w:divId w:val="1679843289"/>
        <w:rPr>
          <w:sz w:val="20"/>
          <w:szCs w:val="20"/>
        </w:rPr>
      </w:pPr>
      <w:r>
        <w:rPr>
          <w:sz w:val="20"/>
          <w:szCs w:val="20"/>
        </w:rPr>
        <w:t>-5-</w:t>
      </w:r>
    </w:p>
    <w:p w14:paraId="7EF15951" w14:textId="77777777" w:rsidR="00374766" w:rsidRDefault="00465383">
      <w:pPr>
        <w:pStyle w:val="NormalWeb"/>
        <w:pageBreakBefore/>
        <w:spacing w:before="0" w:beforeAutospacing="0" w:after="0" w:afterAutospacing="0"/>
        <w:divId w:val="837963033"/>
        <w:rPr>
          <w:sz w:val="20"/>
          <w:szCs w:val="20"/>
        </w:rPr>
      </w:pPr>
      <w:r>
        <w:rPr>
          <w:sz w:val="20"/>
          <w:szCs w:val="20"/>
        </w:rPr>
        <w:lastRenderedPageBreak/>
        <w:t> </w:t>
      </w:r>
    </w:p>
    <w:p w14:paraId="0BFC72F0" w14:textId="77777777" w:rsidR="00374766" w:rsidRDefault="00465383">
      <w:pPr>
        <w:pStyle w:val="NormalWeb"/>
        <w:spacing w:before="0" w:beforeAutospacing="0" w:after="0" w:afterAutospacing="0"/>
        <w:divId w:val="1271936890"/>
        <w:rPr>
          <w:sz w:val="20"/>
          <w:szCs w:val="20"/>
        </w:rPr>
      </w:pPr>
      <w:r>
        <w:rPr>
          <w:sz w:val="20"/>
          <w:szCs w:val="20"/>
        </w:rPr>
        <w:t> </w:t>
      </w:r>
    </w:p>
    <w:p w14:paraId="6ED21410" w14:textId="77777777" w:rsidR="00374766" w:rsidRDefault="00465383">
      <w:pPr>
        <w:pStyle w:val="NormalWeb"/>
        <w:spacing w:before="0" w:beforeAutospacing="0" w:after="0" w:afterAutospacing="0"/>
        <w:rPr>
          <w:sz w:val="20"/>
          <w:szCs w:val="20"/>
        </w:rPr>
      </w:pPr>
      <w:r>
        <w:rPr>
          <w:sz w:val="20"/>
          <w:szCs w:val="20"/>
        </w:rPr>
        <w:t> </w:t>
      </w:r>
    </w:p>
    <w:p w14:paraId="0C589078" w14:textId="77777777" w:rsidR="00374766" w:rsidRDefault="00465383">
      <w:pPr>
        <w:pStyle w:val="NormalWeb"/>
        <w:spacing w:before="0" w:beforeAutospacing="0" w:after="0" w:afterAutospacing="0"/>
        <w:ind w:firstLine="1440"/>
        <w:jc w:val="both"/>
        <w:rPr>
          <w:sz w:val="20"/>
          <w:szCs w:val="20"/>
        </w:rPr>
      </w:pPr>
      <w:r>
        <w:rPr>
          <w:sz w:val="20"/>
          <w:szCs w:val="20"/>
        </w:rPr>
        <w:t xml:space="preserve">(ii)            the Shares are </w:t>
      </w:r>
      <w:r>
        <w:rPr>
          <w:sz w:val="20"/>
          <w:szCs w:val="20"/>
        </w:rPr>
        <w:t>delisted, or the Company announces its intention to delist the Shares, from a stock exchange outside the United States, and the Shares are not listed, or the Company has not applied to list the Shares, on any other stock exchange outside the United States;</w:t>
      </w:r>
    </w:p>
    <w:p w14:paraId="3CAAF960" w14:textId="77777777" w:rsidR="00374766" w:rsidRDefault="00465383">
      <w:pPr>
        <w:pStyle w:val="NormalWeb"/>
        <w:spacing w:before="0" w:beforeAutospacing="0" w:after="0" w:afterAutospacing="0"/>
        <w:rPr>
          <w:sz w:val="20"/>
          <w:szCs w:val="20"/>
        </w:rPr>
      </w:pPr>
      <w:r>
        <w:rPr>
          <w:sz w:val="20"/>
          <w:szCs w:val="20"/>
        </w:rPr>
        <w:t> </w:t>
      </w:r>
    </w:p>
    <w:p w14:paraId="062DB10B" w14:textId="77777777" w:rsidR="00374766" w:rsidRDefault="00465383">
      <w:pPr>
        <w:pStyle w:val="NormalWeb"/>
        <w:spacing w:before="0" w:beforeAutospacing="0" w:after="0" w:afterAutospacing="0"/>
        <w:ind w:firstLine="1440"/>
        <w:jc w:val="both"/>
        <w:rPr>
          <w:sz w:val="20"/>
          <w:szCs w:val="20"/>
        </w:rPr>
      </w:pPr>
      <w:r>
        <w:rPr>
          <w:sz w:val="20"/>
          <w:szCs w:val="20"/>
        </w:rPr>
        <w:t>(iii)            the American Depositary Shares are delisted from a stock exchange in the United States on which the American Depositary Shares were listed and, 30 days after that delisting, the American Depositary Shares are not otherwise listed on ano</w:t>
      </w:r>
      <w:r>
        <w:rPr>
          <w:sz w:val="20"/>
          <w:szCs w:val="20"/>
        </w:rPr>
        <w:t>ther stock exchange in the United States, nor is there a symbol available for over-the-counter trading of the American Depositary Shares in the United States;</w:t>
      </w:r>
    </w:p>
    <w:p w14:paraId="21EDAC52" w14:textId="77777777" w:rsidR="00374766" w:rsidRDefault="00465383">
      <w:pPr>
        <w:pStyle w:val="NormalWeb"/>
        <w:spacing w:before="0" w:beforeAutospacing="0" w:after="0" w:afterAutospacing="0"/>
        <w:rPr>
          <w:sz w:val="20"/>
          <w:szCs w:val="20"/>
        </w:rPr>
      </w:pPr>
      <w:r>
        <w:rPr>
          <w:sz w:val="20"/>
          <w:szCs w:val="20"/>
        </w:rPr>
        <w:t> </w:t>
      </w:r>
    </w:p>
    <w:p w14:paraId="35F8778B" w14:textId="77777777" w:rsidR="00374766" w:rsidRDefault="00465383">
      <w:pPr>
        <w:pStyle w:val="NormalWeb"/>
        <w:spacing w:before="0" w:beforeAutospacing="0" w:after="0" w:afterAutospacing="0"/>
        <w:ind w:firstLine="1440"/>
        <w:jc w:val="both"/>
        <w:rPr>
          <w:sz w:val="20"/>
          <w:szCs w:val="20"/>
        </w:rPr>
      </w:pPr>
      <w:r>
        <w:rPr>
          <w:sz w:val="20"/>
          <w:szCs w:val="20"/>
        </w:rPr>
        <w:t>(iv)            the Depositary has received notice of facts that indicate, or otherwise has rea</w:t>
      </w:r>
      <w:r>
        <w:rPr>
          <w:sz w:val="20"/>
          <w:szCs w:val="20"/>
        </w:rPr>
        <w:t>son to believe, that the American Depositary Shares have become, or with the passage of time will become, ineligible for registration on Form F-6 under the Securities Act of 1933; or</w:t>
      </w:r>
    </w:p>
    <w:p w14:paraId="180EDA5A" w14:textId="77777777" w:rsidR="00374766" w:rsidRDefault="00465383">
      <w:pPr>
        <w:pStyle w:val="NormalWeb"/>
        <w:spacing w:before="0" w:beforeAutospacing="0" w:after="0" w:afterAutospacing="0"/>
        <w:rPr>
          <w:sz w:val="20"/>
          <w:szCs w:val="20"/>
        </w:rPr>
      </w:pPr>
      <w:r>
        <w:rPr>
          <w:sz w:val="20"/>
          <w:szCs w:val="20"/>
        </w:rPr>
        <w:t> </w:t>
      </w:r>
    </w:p>
    <w:p w14:paraId="0CDB73C8" w14:textId="77777777" w:rsidR="00374766" w:rsidRDefault="00465383">
      <w:pPr>
        <w:pStyle w:val="NormalWeb"/>
        <w:spacing w:before="0" w:beforeAutospacing="0" w:after="0" w:afterAutospacing="0"/>
        <w:ind w:firstLine="1440"/>
        <w:jc w:val="both"/>
        <w:rPr>
          <w:sz w:val="20"/>
          <w:szCs w:val="20"/>
        </w:rPr>
      </w:pPr>
      <w:r>
        <w:rPr>
          <w:sz w:val="20"/>
          <w:szCs w:val="20"/>
        </w:rPr>
        <w:t xml:space="preserve">(v)            an event or condition that is defined as a </w:t>
      </w:r>
      <w:r>
        <w:rPr>
          <w:sz w:val="20"/>
          <w:szCs w:val="20"/>
          <w:u w:val="single"/>
        </w:rPr>
        <w:t>Termination O</w:t>
      </w:r>
      <w:r>
        <w:rPr>
          <w:sz w:val="20"/>
          <w:szCs w:val="20"/>
          <w:u w:val="single"/>
        </w:rPr>
        <w:t>ption Event</w:t>
      </w:r>
      <w:r>
        <w:rPr>
          <w:sz w:val="20"/>
          <w:szCs w:val="20"/>
        </w:rPr>
        <w:t xml:space="preserve"> in Section 4.1, 4.2 or 4.8.</w:t>
      </w:r>
    </w:p>
    <w:p w14:paraId="59F58543" w14:textId="77777777" w:rsidR="00374766" w:rsidRDefault="00465383">
      <w:pPr>
        <w:pStyle w:val="NormalWeb"/>
        <w:spacing w:before="0" w:beforeAutospacing="0" w:after="0" w:afterAutospacing="0"/>
        <w:rPr>
          <w:sz w:val="20"/>
          <w:szCs w:val="20"/>
        </w:rPr>
      </w:pPr>
      <w:r>
        <w:rPr>
          <w:sz w:val="20"/>
          <w:szCs w:val="20"/>
        </w:rPr>
        <w:t> </w:t>
      </w:r>
    </w:p>
    <w:p w14:paraId="3B0651BA" w14:textId="77777777" w:rsidR="00374766" w:rsidRDefault="00465383">
      <w:pPr>
        <w:pStyle w:val="NormalWeb"/>
        <w:spacing w:before="0" w:beforeAutospacing="0" w:after="0" w:afterAutospacing="0"/>
        <w:ind w:left="1440" w:hanging="1440"/>
        <w:jc w:val="both"/>
        <w:rPr>
          <w:sz w:val="20"/>
          <w:szCs w:val="20"/>
        </w:rPr>
      </w:pPr>
      <w:r>
        <w:rPr>
          <w:sz w:val="20"/>
          <w:szCs w:val="20"/>
        </w:rPr>
        <w:t>ARTICLE 2.    FORM OF RECEIPTS, DEPOSIT OF SHARES, DELIVERY, TRANSFER AND SURRENDER OF AMERICAN DEPOSITARY SHARES</w:t>
      </w:r>
    </w:p>
    <w:p w14:paraId="7C7A261B" w14:textId="77777777" w:rsidR="00374766" w:rsidRDefault="00465383">
      <w:pPr>
        <w:pStyle w:val="NormalWeb"/>
        <w:spacing w:before="0" w:beforeAutospacing="0" w:after="0" w:afterAutospacing="0"/>
        <w:rPr>
          <w:sz w:val="20"/>
          <w:szCs w:val="20"/>
        </w:rPr>
      </w:pPr>
      <w:r>
        <w:rPr>
          <w:sz w:val="20"/>
          <w:szCs w:val="20"/>
        </w:rPr>
        <w:t> </w:t>
      </w:r>
    </w:p>
    <w:p w14:paraId="7514DC55" w14:textId="77777777" w:rsidR="00374766" w:rsidRDefault="00465383">
      <w:pPr>
        <w:pStyle w:val="NormalWeb"/>
        <w:spacing w:before="0" w:beforeAutospacing="0" w:after="0" w:afterAutospacing="0"/>
        <w:ind w:left="360" w:firstLine="720"/>
        <w:jc w:val="both"/>
        <w:rPr>
          <w:sz w:val="20"/>
          <w:szCs w:val="20"/>
        </w:rPr>
      </w:pPr>
      <w:r>
        <w:rPr>
          <w:sz w:val="20"/>
          <w:szCs w:val="20"/>
        </w:rPr>
        <w:t>SECTION 2.1.         </w:t>
      </w:r>
      <w:r>
        <w:rPr>
          <w:sz w:val="20"/>
          <w:szCs w:val="20"/>
          <w:u w:val="single"/>
        </w:rPr>
        <w:t xml:space="preserve">Form of Receipts; Registration and Transferability of American </w:t>
      </w:r>
      <w:r>
        <w:rPr>
          <w:sz w:val="20"/>
          <w:szCs w:val="20"/>
          <w:u w:val="single"/>
        </w:rPr>
        <w:t>Depositary Shares.</w:t>
      </w:r>
    </w:p>
    <w:p w14:paraId="3C5592E7" w14:textId="77777777" w:rsidR="00374766" w:rsidRDefault="00465383">
      <w:pPr>
        <w:pStyle w:val="NormalWeb"/>
        <w:spacing w:before="0" w:beforeAutospacing="0" w:after="0" w:afterAutospacing="0"/>
        <w:rPr>
          <w:sz w:val="20"/>
          <w:szCs w:val="20"/>
        </w:rPr>
      </w:pPr>
      <w:r>
        <w:rPr>
          <w:sz w:val="20"/>
          <w:szCs w:val="20"/>
        </w:rPr>
        <w:t> </w:t>
      </w:r>
    </w:p>
    <w:p w14:paraId="39F182A8" w14:textId="77777777" w:rsidR="00374766" w:rsidRDefault="00465383">
      <w:pPr>
        <w:pStyle w:val="NormalWeb"/>
        <w:spacing w:before="0" w:beforeAutospacing="0" w:after="0" w:afterAutospacing="0"/>
        <w:ind w:firstLine="1440"/>
        <w:jc w:val="both"/>
        <w:rPr>
          <w:sz w:val="20"/>
          <w:szCs w:val="20"/>
        </w:rPr>
      </w:pPr>
      <w:r>
        <w:rPr>
          <w:sz w:val="20"/>
          <w:szCs w:val="20"/>
        </w:rPr>
        <w:t xml:space="preserve">Definitive Receipts shall be substantially in the form set forth in Exhibit A to this Deposit Agreement, with appropriate insertions, modifications and omissions, as permitted under this Deposit Agreement. No Receipt shall be entitled </w:t>
      </w:r>
      <w:r>
        <w:rPr>
          <w:sz w:val="20"/>
          <w:szCs w:val="20"/>
        </w:rPr>
        <w:t>to any benefits under this Deposit Agreement or be valid or obligatory for any purpose, unless that Receipt has been (i) executed by the Depositary by the manual signature of a duly authorized officer of the Depositary or (ii) executed by the facsimile sig</w:t>
      </w:r>
      <w:r>
        <w:rPr>
          <w:sz w:val="20"/>
          <w:szCs w:val="20"/>
        </w:rPr>
        <w:t>nature of a duly authorized officer of the Depositary and countersigned by the manual signature of a duly authorized signatory of the Depositary or the Registrar or a co-registrar. The Depositary shall maintain books on which (x) each Receipt so executed a</w:t>
      </w:r>
      <w:r>
        <w:rPr>
          <w:sz w:val="20"/>
          <w:szCs w:val="20"/>
        </w:rPr>
        <w:t>nd delivered as provided in this Deposit Agreement and each transfer of that Receipt and (y) all American Depositary Shares delivered as provided in this Deposit Agreement and all registrations of transfer of American Depositary Shares, shall be registered</w:t>
      </w:r>
      <w:r>
        <w:rPr>
          <w:sz w:val="20"/>
          <w:szCs w:val="20"/>
        </w:rPr>
        <w:t>. A Receipt bearing the facsimile signature of a person that was at any time a proper officer of the Depositary shall, subject to the other provisions of this paragraph, bind the Depositary, even if that person was not a proper officer of the Depositary on</w:t>
      </w:r>
      <w:r>
        <w:rPr>
          <w:sz w:val="20"/>
          <w:szCs w:val="20"/>
        </w:rPr>
        <w:t xml:space="preserve"> the date of issuance of that Receipt.</w:t>
      </w:r>
    </w:p>
    <w:p w14:paraId="012E3F9A" w14:textId="77777777" w:rsidR="00374766" w:rsidRDefault="00465383">
      <w:pPr>
        <w:pStyle w:val="NormalWeb"/>
        <w:spacing w:before="0" w:beforeAutospacing="0" w:after="0" w:afterAutospacing="0"/>
        <w:rPr>
          <w:sz w:val="20"/>
          <w:szCs w:val="20"/>
        </w:rPr>
      </w:pPr>
      <w:r>
        <w:rPr>
          <w:sz w:val="20"/>
          <w:szCs w:val="20"/>
        </w:rPr>
        <w:t> </w:t>
      </w:r>
    </w:p>
    <w:p w14:paraId="664A9EE1" w14:textId="77777777" w:rsidR="00374766" w:rsidRDefault="00465383">
      <w:pPr>
        <w:pStyle w:val="NormalWeb"/>
        <w:spacing w:before="0" w:beforeAutospacing="0" w:after="0" w:afterAutospacing="0"/>
        <w:jc w:val="center"/>
        <w:divId w:val="1428647672"/>
        <w:rPr>
          <w:sz w:val="20"/>
          <w:szCs w:val="20"/>
        </w:rPr>
      </w:pPr>
      <w:r>
        <w:rPr>
          <w:sz w:val="20"/>
          <w:szCs w:val="20"/>
        </w:rPr>
        <w:t>-6-</w:t>
      </w:r>
    </w:p>
    <w:p w14:paraId="57BE16D3" w14:textId="77777777" w:rsidR="00374766" w:rsidRDefault="00465383">
      <w:pPr>
        <w:pStyle w:val="NormalWeb"/>
        <w:pageBreakBefore/>
        <w:spacing w:before="0" w:beforeAutospacing="0" w:after="0" w:afterAutospacing="0"/>
        <w:divId w:val="1238902825"/>
        <w:rPr>
          <w:sz w:val="20"/>
          <w:szCs w:val="20"/>
        </w:rPr>
      </w:pPr>
      <w:r>
        <w:rPr>
          <w:sz w:val="20"/>
          <w:szCs w:val="20"/>
        </w:rPr>
        <w:lastRenderedPageBreak/>
        <w:t> </w:t>
      </w:r>
    </w:p>
    <w:p w14:paraId="327E6FF9" w14:textId="77777777" w:rsidR="00374766" w:rsidRDefault="00465383">
      <w:pPr>
        <w:pStyle w:val="NormalWeb"/>
        <w:spacing w:before="0" w:beforeAutospacing="0" w:after="0" w:afterAutospacing="0"/>
        <w:divId w:val="1331903908"/>
        <w:rPr>
          <w:sz w:val="20"/>
          <w:szCs w:val="20"/>
        </w:rPr>
      </w:pPr>
      <w:r>
        <w:rPr>
          <w:sz w:val="20"/>
          <w:szCs w:val="20"/>
        </w:rPr>
        <w:t> </w:t>
      </w:r>
    </w:p>
    <w:p w14:paraId="379A7CB3" w14:textId="77777777" w:rsidR="00374766" w:rsidRDefault="00465383">
      <w:pPr>
        <w:pStyle w:val="NormalWeb"/>
        <w:spacing w:before="0" w:beforeAutospacing="0" w:after="0" w:afterAutospacing="0"/>
        <w:rPr>
          <w:sz w:val="20"/>
          <w:szCs w:val="20"/>
        </w:rPr>
      </w:pPr>
      <w:r>
        <w:rPr>
          <w:sz w:val="20"/>
          <w:szCs w:val="20"/>
        </w:rPr>
        <w:t> </w:t>
      </w:r>
    </w:p>
    <w:p w14:paraId="3CAE9F51" w14:textId="77777777" w:rsidR="00374766" w:rsidRDefault="00465383">
      <w:pPr>
        <w:pStyle w:val="NormalWeb"/>
        <w:spacing w:before="0" w:beforeAutospacing="0" w:after="0" w:afterAutospacing="0"/>
        <w:ind w:firstLine="1440"/>
        <w:jc w:val="both"/>
        <w:rPr>
          <w:sz w:val="20"/>
          <w:szCs w:val="20"/>
        </w:rPr>
      </w:pPr>
      <w:r>
        <w:rPr>
          <w:sz w:val="20"/>
          <w:szCs w:val="20"/>
        </w:rPr>
        <w:t>The Receipts and statements confirming registration of American Depositary Shares may have incorporated in or attached to them such legends or recitals or modifications not inconsistent with the provisions</w:t>
      </w:r>
      <w:r>
        <w:rPr>
          <w:sz w:val="20"/>
          <w:szCs w:val="20"/>
        </w:rPr>
        <w:t xml:space="preserve"> of this Deposit Agreement as may be required by the Depositary or the Company or required to comply with any applicable law or regulations thereunder or with the rules and regulations of any securities exchange upon which American Depositary Shares may be</w:t>
      </w:r>
      <w:r>
        <w:rPr>
          <w:sz w:val="20"/>
          <w:szCs w:val="20"/>
        </w:rPr>
        <w:t xml:space="preserve"> listed or to conform with any usage with respect thereto, or to indicate any special limitations or restrictions to which any particular Receipts and American Depositary Shares are subject by reason of the date of issuance of the underlying Deposited Secu</w:t>
      </w:r>
      <w:r>
        <w:rPr>
          <w:sz w:val="20"/>
          <w:szCs w:val="20"/>
        </w:rPr>
        <w:t>rities or otherwise.</w:t>
      </w:r>
    </w:p>
    <w:p w14:paraId="1222BA6C" w14:textId="77777777" w:rsidR="00374766" w:rsidRDefault="00465383">
      <w:pPr>
        <w:pStyle w:val="NormalWeb"/>
        <w:spacing w:before="0" w:beforeAutospacing="0" w:after="0" w:afterAutospacing="0"/>
        <w:rPr>
          <w:sz w:val="20"/>
          <w:szCs w:val="20"/>
        </w:rPr>
      </w:pPr>
      <w:r>
        <w:rPr>
          <w:sz w:val="20"/>
          <w:szCs w:val="20"/>
        </w:rPr>
        <w:t> </w:t>
      </w:r>
    </w:p>
    <w:p w14:paraId="59568C76" w14:textId="77777777" w:rsidR="00374766" w:rsidRDefault="00465383">
      <w:pPr>
        <w:pStyle w:val="NormalWeb"/>
        <w:spacing w:before="0" w:beforeAutospacing="0" w:after="0" w:afterAutospacing="0"/>
        <w:ind w:firstLine="1440"/>
        <w:jc w:val="both"/>
        <w:rPr>
          <w:sz w:val="20"/>
          <w:szCs w:val="20"/>
        </w:rPr>
      </w:pPr>
      <w:r>
        <w:rPr>
          <w:sz w:val="20"/>
          <w:szCs w:val="20"/>
        </w:rPr>
        <w:t>American Depositary Shares evidenced by a Receipt, when the Receipt is properly endorsed or accompanied by proper instruments of transfer, shall be transferable as certificated registered securities under the laws of the State of New</w:t>
      </w:r>
      <w:r>
        <w:rPr>
          <w:sz w:val="20"/>
          <w:szCs w:val="20"/>
        </w:rPr>
        <w:t xml:space="preserve"> York. American Depositary Shares not evidenced by Receipts shall be transferable as uncertificated registered securities under the laws of the State of New York. The Depositary and the Company, notwithstanding any notice to the contrary, may treat the Own</w:t>
      </w:r>
      <w:r>
        <w:rPr>
          <w:sz w:val="20"/>
          <w:szCs w:val="20"/>
        </w:rPr>
        <w:t>er of American Depositary Shares as the absolute owner thereof for the purpose of determining the person entitled to distribution of dividends or other distributions or to any notice provided for in this Deposit Agreement and for all other purposes, and ne</w:t>
      </w:r>
      <w:r>
        <w:rPr>
          <w:sz w:val="20"/>
          <w:szCs w:val="20"/>
        </w:rPr>
        <w:t>ither the Depositary nor the Company shall have any obligation or be subject to any liability under this Deposit Agreement to any Holder of American Depositary Shares (but only to the Owner of those American Depositary Shares).</w:t>
      </w:r>
    </w:p>
    <w:p w14:paraId="685772CA" w14:textId="77777777" w:rsidR="00374766" w:rsidRDefault="00465383">
      <w:pPr>
        <w:pStyle w:val="NormalWeb"/>
        <w:spacing w:before="0" w:beforeAutospacing="0" w:after="0" w:afterAutospacing="0"/>
        <w:rPr>
          <w:sz w:val="20"/>
          <w:szCs w:val="20"/>
        </w:rPr>
      </w:pPr>
      <w:r>
        <w:rPr>
          <w:sz w:val="20"/>
          <w:szCs w:val="20"/>
        </w:rPr>
        <w:t> </w:t>
      </w:r>
    </w:p>
    <w:p w14:paraId="7DDBAD1C" w14:textId="77777777" w:rsidR="00374766" w:rsidRDefault="00465383">
      <w:pPr>
        <w:pStyle w:val="NormalWeb"/>
        <w:spacing w:before="0" w:beforeAutospacing="0" w:after="0" w:afterAutospacing="0"/>
        <w:ind w:firstLine="720"/>
        <w:jc w:val="both"/>
        <w:rPr>
          <w:sz w:val="20"/>
          <w:szCs w:val="20"/>
        </w:rPr>
      </w:pPr>
      <w:r>
        <w:rPr>
          <w:sz w:val="20"/>
          <w:szCs w:val="20"/>
        </w:rPr>
        <w:t>SECTION 2.2.         </w:t>
      </w:r>
      <w:r>
        <w:rPr>
          <w:sz w:val="20"/>
          <w:szCs w:val="20"/>
          <w:u w:val="single"/>
        </w:rPr>
        <w:t>Deposit of Shares.</w:t>
      </w:r>
    </w:p>
    <w:p w14:paraId="6F8D036E" w14:textId="77777777" w:rsidR="00374766" w:rsidRDefault="00465383">
      <w:pPr>
        <w:pStyle w:val="NormalWeb"/>
        <w:spacing w:before="0" w:beforeAutospacing="0" w:after="0" w:afterAutospacing="0"/>
        <w:rPr>
          <w:sz w:val="20"/>
          <w:szCs w:val="20"/>
        </w:rPr>
      </w:pPr>
      <w:r>
        <w:rPr>
          <w:sz w:val="20"/>
          <w:szCs w:val="20"/>
        </w:rPr>
        <w:t> </w:t>
      </w:r>
    </w:p>
    <w:p w14:paraId="0FC98155" w14:textId="77777777" w:rsidR="00374766" w:rsidRDefault="00465383">
      <w:pPr>
        <w:pStyle w:val="NormalWeb"/>
        <w:spacing w:before="0" w:beforeAutospacing="0" w:after="0" w:afterAutospacing="0"/>
        <w:ind w:firstLine="1440"/>
        <w:jc w:val="both"/>
        <w:rPr>
          <w:sz w:val="20"/>
          <w:szCs w:val="20"/>
        </w:rPr>
      </w:pPr>
      <w:r>
        <w:rPr>
          <w:sz w:val="20"/>
          <w:szCs w:val="20"/>
        </w:rPr>
        <w:t>Subject to the terms and conditions of this Deposit Agreement, Shares or evidence of rights to receive Shares may be deposited under this Deposit Agreement by delivery thereof to any Custodian, accompanied by any a</w:t>
      </w:r>
      <w:r>
        <w:rPr>
          <w:sz w:val="20"/>
          <w:szCs w:val="20"/>
        </w:rPr>
        <w:t>ppropriate instruments or instructions for transfer, or endorsement, in form satisfactory to the Custodian.</w:t>
      </w:r>
    </w:p>
    <w:p w14:paraId="407362C9" w14:textId="77777777" w:rsidR="00374766" w:rsidRDefault="00465383">
      <w:pPr>
        <w:pStyle w:val="NormalWeb"/>
        <w:spacing w:before="0" w:beforeAutospacing="0" w:after="0" w:afterAutospacing="0"/>
        <w:rPr>
          <w:sz w:val="20"/>
          <w:szCs w:val="20"/>
        </w:rPr>
      </w:pPr>
      <w:r>
        <w:rPr>
          <w:sz w:val="20"/>
          <w:szCs w:val="20"/>
        </w:rPr>
        <w:t> </w:t>
      </w:r>
    </w:p>
    <w:p w14:paraId="25A188BF" w14:textId="77777777" w:rsidR="00374766" w:rsidRDefault="00465383">
      <w:pPr>
        <w:pStyle w:val="NormalWeb"/>
        <w:spacing w:before="0" w:beforeAutospacing="0" w:after="0" w:afterAutospacing="0"/>
        <w:ind w:firstLine="1440"/>
        <w:jc w:val="both"/>
        <w:rPr>
          <w:sz w:val="20"/>
          <w:szCs w:val="20"/>
        </w:rPr>
      </w:pPr>
      <w:r>
        <w:rPr>
          <w:sz w:val="20"/>
          <w:szCs w:val="20"/>
        </w:rPr>
        <w:t>As conditions of accepting Shares for deposit, the Depositary may require (i) any certification required by the Depositary or the Custodian in acc</w:t>
      </w:r>
      <w:r>
        <w:rPr>
          <w:sz w:val="20"/>
          <w:szCs w:val="20"/>
        </w:rPr>
        <w:t>ordance with the provisions of this Deposit Agreement, (ii) a written order directing the Depositary to deliver to, or upon the written order of, the person or persons stated in that order American Depositary Shares representing those deposited Shares, (ii</w:t>
      </w:r>
      <w:r>
        <w:rPr>
          <w:sz w:val="20"/>
          <w:szCs w:val="20"/>
        </w:rPr>
        <w:t>i) evidence satisfactory to the Depositary that those Shares have been re-registered in the books of the Company or the Foreign Registrar in the name of the Depositary, a Custodian or a nominee of the Depositary or a Custodian, (iv) evidence satisfactory t</w:t>
      </w:r>
      <w:r>
        <w:rPr>
          <w:sz w:val="20"/>
          <w:szCs w:val="20"/>
        </w:rPr>
        <w:t>o the Depositary that any necessary approval for the transfer or deposit has been granted by any governmental body in each applicable jurisdiction and (v) an agreement or assignment, or other instrument satisfactory to the Depositary, that provides for the</w:t>
      </w:r>
      <w:r>
        <w:rPr>
          <w:sz w:val="20"/>
          <w:szCs w:val="20"/>
        </w:rPr>
        <w:t xml:space="preserve"> prompt transfer to the Custodian of any dividend, or right to subscribe for additional Shares or to receive other property, that any person in whose name those Shares are or have been recorded may thereafter receive upon or in respect of those Shares, or,</w:t>
      </w:r>
      <w:r>
        <w:rPr>
          <w:sz w:val="20"/>
          <w:szCs w:val="20"/>
        </w:rPr>
        <w:t xml:space="preserve"> in lieu thereof, such agreement of indemnity or other agreement as shall be satisfactory to the Depositary.</w:t>
      </w:r>
    </w:p>
    <w:p w14:paraId="4107C50E" w14:textId="77777777" w:rsidR="00374766" w:rsidRDefault="00465383">
      <w:pPr>
        <w:pStyle w:val="NormalWeb"/>
        <w:spacing w:before="0" w:beforeAutospacing="0" w:after="0" w:afterAutospacing="0"/>
        <w:rPr>
          <w:sz w:val="20"/>
          <w:szCs w:val="20"/>
        </w:rPr>
      </w:pPr>
      <w:r>
        <w:rPr>
          <w:sz w:val="20"/>
          <w:szCs w:val="20"/>
        </w:rPr>
        <w:t> </w:t>
      </w:r>
    </w:p>
    <w:p w14:paraId="621F705E" w14:textId="77777777" w:rsidR="00374766" w:rsidRDefault="00465383">
      <w:pPr>
        <w:pStyle w:val="NormalWeb"/>
        <w:spacing w:before="0" w:beforeAutospacing="0" w:after="0" w:afterAutospacing="0"/>
        <w:jc w:val="center"/>
        <w:divId w:val="1189489222"/>
        <w:rPr>
          <w:sz w:val="20"/>
          <w:szCs w:val="20"/>
        </w:rPr>
      </w:pPr>
      <w:r>
        <w:rPr>
          <w:sz w:val="20"/>
          <w:szCs w:val="20"/>
        </w:rPr>
        <w:t>-7-</w:t>
      </w:r>
    </w:p>
    <w:p w14:paraId="6B26AE85" w14:textId="77777777" w:rsidR="00374766" w:rsidRDefault="00465383">
      <w:pPr>
        <w:pStyle w:val="NormalWeb"/>
        <w:pageBreakBefore/>
        <w:spacing w:before="0" w:beforeAutospacing="0" w:after="0" w:afterAutospacing="0"/>
        <w:divId w:val="1550844637"/>
        <w:rPr>
          <w:sz w:val="20"/>
          <w:szCs w:val="20"/>
        </w:rPr>
      </w:pPr>
      <w:r>
        <w:rPr>
          <w:sz w:val="20"/>
          <w:szCs w:val="20"/>
        </w:rPr>
        <w:lastRenderedPageBreak/>
        <w:t> </w:t>
      </w:r>
    </w:p>
    <w:p w14:paraId="4602257E" w14:textId="77777777" w:rsidR="00374766" w:rsidRDefault="00465383">
      <w:pPr>
        <w:pStyle w:val="NormalWeb"/>
        <w:spacing w:before="0" w:beforeAutospacing="0" w:after="0" w:afterAutospacing="0"/>
        <w:divId w:val="1429229498"/>
        <w:rPr>
          <w:sz w:val="20"/>
          <w:szCs w:val="20"/>
        </w:rPr>
      </w:pPr>
      <w:r>
        <w:rPr>
          <w:sz w:val="20"/>
          <w:szCs w:val="20"/>
        </w:rPr>
        <w:t> </w:t>
      </w:r>
    </w:p>
    <w:p w14:paraId="5B65324E" w14:textId="77777777" w:rsidR="00374766" w:rsidRDefault="00465383">
      <w:pPr>
        <w:pStyle w:val="NormalWeb"/>
        <w:spacing w:before="0" w:beforeAutospacing="0" w:after="0" w:afterAutospacing="0"/>
        <w:rPr>
          <w:sz w:val="20"/>
          <w:szCs w:val="20"/>
        </w:rPr>
      </w:pPr>
      <w:r>
        <w:rPr>
          <w:sz w:val="20"/>
          <w:szCs w:val="20"/>
        </w:rPr>
        <w:t> </w:t>
      </w:r>
    </w:p>
    <w:p w14:paraId="5447CAE1" w14:textId="77777777" w:rsidR="00374766" w:rsidRDefault="00465383">
      <w:pPr>
        <w:pStyle w:val="NormalWeb"/>
        <w:spacing w:before="0" w:beforeAutospacing="0" w:after="0" w:afterAutospacing="0"/>
        <w:ind w:firstLine="1440"/>
        <w:jc w:val="both"/>
        <w:rPr>
          <w:sz w:val="20"/>
          <w:szCs w:val="20"/>
        </w:rPr>
      </w:pPr>
      <w:r>
        <w:rPr>
          <w:sz w:val="20"/>
          <w:szCs w:val="20"/>
        </w:rPr>
        <w:t xml:space="preserve">At the request and risk and expense of a person proposing to deposit Shares, and for the account of that person, the </w:t>
      </w:r>
      <w:r>
        <w:rPr>
          <w:sz w:val="20"/>
          <w:szCs w:val="20"/>
        </w:rPr>
        <w:t>Depositary may receive certificates for Shares to be deposited, together with the other instruments specified in this Section, for the purpose of forwarding those Share certificates to the Custodian for deposit under this Deposit Agreement.</w:t>
      </w:r>
    </w:p>
    <w:p w14:paraId="613EECD5" w14:textId="77777777" w:rsidR="00374766" w:rsidRDefault="00465383">
      <w:pPr>
        <w:pStyle w:val="NormalWeb"/>
        <w:spacing w:before="0" w:beforeAutospacing="0" w:after="0" w:afterAutospacing="0"/>
        <w:rPr>
          <w:sz w:val="20"/>
          <w:szCs w:val="20"/>
        </w:rPr>
      </w:pPr>
      <w:r>
        <w:rPr>
          <w:sz w:val="20"/>
          <w:szCs w:val="20"/>
        </w:rPr>
        <w:t> </w:t>
      </w:r>
    </w:p>
    <w:p w14:paraId="46109214" w14:textId="77777777" w:rsidR="00374766" w:rsidRDefault="00465383">
      <w:pPr>
        <w:pStyle w:val="NormalWeb"/>
        <w:spacing w:before="0" w:beforeAutospacing="0" w:after="0" w:afterAutospacing="0"/>
        <w:ind w:firstLine="1440"/>
        <w:jc w:val="both"/>
        <w:rPr>
          <w:sz w:val="20"/>
          <w:szCs w:val="20"/>
        </w:rPr>
      </w:pPr>
      <w:r>
        <w:rPr>
          <w:sz w:val="20"/>
          <w:szCs w:val="20"/>
        </w:rPr>
        <w:t>The Depositar</w:t>
      </w:r>
      <w:r>
        <w:rPr>
          <w:sz w:val="20"/>
          <w:szCs w:val="20"/>
        </w:rPr>
        <w:t xml:space="preserve">y shall instruct each Custodian that, upon each delivery to a Custodian of a certificate or certificates for Shares to be deposited under this Deposit Agreement, together with the other documents specified in this Section, that Custodian shall, as soon as </w:t>
      </w:r>
      <w:r>
        <w:rPr>
          <w:sz w:val="20"/>
          <w:szCs w:val="20"/>
        </w:rPr>
        <w:t xml:space="preserve">transfer and recordation can be accomplished, present that certificate or those certificates to the Company or the Foreign Registrar, if applicable, for transfer and recordation of the Shares being deposited in the name of the Depositary or its nominee or </w:t>
      </w:r>
      <w:r>
        <w:rPr>
          <w:sz w:val="20"/>
          <w:szCs w:val="20"/>
        </w:rPr>
        <w:t>that Custodian or its nominee.</w:t>
      </w:r>
    </w:p>
    <w:p w14:paraId="04C0D5EC" w14:textId="77777777" w:rsidR="00374766" w:rsidRDefault="00465383">
      <w:pPr>
        <w:pStyle w:val="NormalWeb"/>
        <w:spacing w:before="0" w:beforeAutospacing="0" w:after="0" w:afterAutospacing="0"/>
        <w:rPr>
          <w:sz w:val="20"/>
          <w:szCs w:val="20"/>
        </w:rPr>
      </w:pPr>
      <w:r>
        <w:rPr>
          <w:sz w:val="20"/>
          <w:szCs w:val="20"/>
        </w:rPr>
        <w:t> </w:t>
      </w:r>
    </w:p>
    <w:p w14:paraId="74DB6B3D" w14:textId="77777777" w:rsidR="00374766" w:rsidRDefault="00465383">
      <w:pPr>
        <w:pStyle w:val="NormalWeb"/>
        <w:spacing w:before="0" w:beforeAutospacing="0" w:after="0" w:afterAutospacing="0"/>
        <w:ind w:firstLine="1440"/>
        <w:jc w:val="both"/>
        <w:rPr>
          <w:sz w:val="20"/>
          <w:szCs w:val="20"/>
        </w:rPr>
      </w:pPr>
      <w:r>
        <w:rPr>
          <w:sz w:val="20"/>
          <w:szCs w:val="20"/>
        </w:rPr>
        <w:t>Deposited Securities shall be held by the Depositary or by a Custodian for the account and to the order of the Depositary or at such other place or places as the Depositary shall determine.</w:t>
      </w:r>
    </w:p>
    <w:p w14:paraId="20ADFF52" w14:textId="77777777" w:rsidR="00374766" w:rsidRDefault="00465383">
      <w:pPr>
        <w:pStyle w:val="NormalWeb"/>
        <w:spacing w:before="0" w:beforeAutospacing="0" w:after="0" w:afterAutospacing="0"/>
        <w:rPr>
          <w:sz w:val="20"/>
          <w:szCs w:val="20"/>
        </w:rPr>
      </w:pPr>
      <w:r>
        <w:rPr>
          <w:sz w:val="20"/>
          <w:szCs w:val="20"/>
        </w:rPr>
        <w:t> </w:t>
      </w:r>
    </w:p>
    <w:p w14:paraId="4E289F84" w14:textId="77777777" w:rsidR="00374766" w:rsidRDefault="00465383">
      <w:pPr>
        <w:pStyle w:val="NormalWeb"/>
        <w:spacing w:before="0" w:beforeAutospacing="0" w:after="0" w:afterAutospacing="0"/>
        <w:ind w:firstLine="720"/>
        <w:jc w:val="both"/>
        <w:rPr>
          <w:sz w:val="20"/>
          <w:szCs w:val="20"/>
        </w:rPr>
      </w:pPr>
      <w:r>
        <w:rPr>
          <w:sz w:val="20"/>
          <w:szCs w:val="20"/>
        </w:rPr>
        <w:t>SECTION 2.3.         </w:t>
      </w:r>
      <w:r>
        <w:rPr>
          <w:sz w:val="20"/>
          <w:szCs w:val="20"/>
          <w:u w:val="single"/>
        </w:rPr>
        <w:t>Delivery o</w:t>
      </w:r>
      <w:r>
        <w:rPr>
          <w:sz w:val="20"/>
          <w:szCs w:val="20"/>
          <w:u w:val="single"/>
        </w:rPr>
        <w:t>f American Depositary Shares.</w:t>
      </w:r>
    </w:p>
    <w:p w14:paraId="077C63AC" w14:textId="77777777" w:rsidR="00374766" w:rsidRDefault="00465383">
      <w:pPr>
        <w:pStyle w:val="NormalWeb"/>
        <w:spacing w:before="0" w:beforeAutospacing="0" w:after="0" w:afterAutospacing="0"/>
        <w:rPr>
          <w:sz w:val="20"/>
          <w:szCs w:val="20"/>
        </w:rPr>
      </w:pPr>
      <w:r>
        <w:rPr>
          <w:sz w:val="20"/>
          <w:szCs w:val="20"/>
        </w:rPr>
        <w:t> </w:t>
      </w:r>
    </w:p>
    <w:p w14:paraId="4A08735C" w14:textId="77777777" w:rsidR="00374766" w:rsidRDefault="00465383">
      <w:pPr>
        <w:pStyle w:val="NormalWeb"/>
        <w:spacing w:before="0" w:beforeAutospacing="0" w:after="0" w:afterAutospacing="0"/>
        <w:ind w:firstLine="1440"/>
        <w:jc w:val="both"/>
        <w:rPr>
          <w:sz w:val="20"/>
          <w:szCs w:val="20"/>
        </w:rPr>
      </w:pPr>
      <w:r>
        <w:rPr>
          <w:sz w:val="20"/>
          <w:szCs w:val="20"/>
        </w:rPr>
        <w:t>The Depositary shall instruct each Custodian that, upon receipt by that Custodian of any deposit pursuant to Section 2.2, together with the other documents or evidence required under that Section, that Custodian shall notify</w:t>
      </w:r>
      <w:r>
        <w:rPr>
          <w:sz w:val="20"/>
          <w:szCs w:val="20"/>
        </w:rPr>
        <w:t xml:space="preserve"> the Depositary of that deposit and the person or persons to whom or upon whose written order American Depositary Shares are deliverable in respect thereof. Upon receiving a notice of a deposit from a Custodian, or upon the receipt of Shares or evidence of</w:t>
      </w:r>
      <w:r>
        <w:rPr>
          <w:sz w:val="20"/>
          <w:szCs w:val="20"/>
        </w:rPr>
        <w:t xml:space="preserve"> the right to receive Shares by the Depositary, the Depositary, subject to the terms and conditions of this Deposit Agreement, shall deliver, to or upon the order of the person or persons entitled thereto, the number of American Depositary Shares issuable </w:t>
      </w:r>
      <w:r>
        <w:rPr>
          <w:sz w:val="20"/>
          <w:szCs w:val="20"/>
        </w:rPr>
        <w:t>in respect of that deposit, but only upon payment to the Depositary of the fees and expenses of the Depositary for the delivery of those American Depositary Shares as provided in Section 5.9, and of all taxes and governmental charges and fees payable in co</w:t>
      </w:r>
      <w:r>
        <w:rPr>
          <w:sz w:val="20"/>
          <w:szCs w:val="20"/>
        </w:rPr>
        <w:t xml:space="preserve">nnection with that deposit and the transfer of the deposited Shares. </w:t>
      </w:r>
      <w:r>
        <w:rPr>
          <w:sz w:val="20"/>
          <w:szCs w:val="20"/>
          <w:u w:val="single"/>
        </w:rPr>
        <w:t>However</w:t>
      </w:r>
      <w:r>
        <w:rPr>
          <w:sz w:val="20"/>
          <w:szCs w:val="20"/>
        </w:rPr>
        <w:t>, the Depositary shall deliver only whole numbers of American Depositary Shares.</w:t>
      </w:r>
    </w:p>
    <w:p w14:paraId="413E5AE7" w14:textId="77777777" w:rsidR="00374766" w:rsidRDefault="00465383">
      <w:pPr>
        <w:pStyle w:val="NormalWeb"/>
        <w:spacing w:before="0" w:beforeAutospacing="0" w:after="0" w:afterAutospacing="0"/>
        <w:rPr>
          <w:sz w:val="20"/>
          <w:szCs w:val="20"/>
        </w:rPr>
      </w:pPr>
      <w:r>
        <w:rPr>
          <w:sz w:val="20"/>
          <w:szCs w:val="20"/>
        </w:rPr>
        <w:t> </w:t>
      </w:r>
    </w:p>
    <w:p w14:paraId="10321887" w14:textId="77777777" w:rsidR="00374766" w:rsidRDefault="00465383">
      <w:pPr>
        <w:pStyle w:val="NormalWeb"/>
        <w:spacing w:before="0" w:beforeAutospacing="0" w:after="0" w:afterAutospacing="0"/>
        <w:ind w:firstLine="720"/>
        <w:jc w:val="both"/>
        <w:rPr>
          <w:sz w:val="20"/>
          <w:szCs w:val="20"/>
        </w:rPr>
      </w:pPr>
      <w:r>
        <w:rPr>
          <w:sz w:val="20"/>
          <w:szCs w:val="20"/>
        </w:rPr>
        <w:t>SECTION 2.4.         </w:t>
      </w:r>
      <w:r>
        <w:rPr>
          <w:sz w:val="20"/>
          <w:szCs w:val="20"/>
          <w:u w:val="single"/>
        </w:rPr>
        <w:t>Registration of Transfer of American Depositary Shares; Combination and Spli</w:t>
      </w:r>
      <w:r>
        <w:rPr>
          <w:sz w:val="20"/>
          <w:szCs w:val="20"/>
          <w:u w:val="single"/>
        </w:rPr>
        <w:t>t-up of Receipts; Interchange of Certificated and Uncertificated American Depositary Shares.</w:t>
      </w:r>
    </w:p>
    <w:p w14:paraId="6CE3A6E4" w14:textId="77777777" w:rsidR="00374766" w:rsidRDefault="00465383">
      <w:pPr>
        <w:pStyle w:val="NormalWeb"/>
        <w:spacing w:before="0" w:beforeAutospacing="0" w:after="0" w:afterAutospacing="0"/>
        <w:rPr>
          <w:sz w:val="20"/>
          <w:szCs w:val="20"/>
        </w:rPr>
      </w:pPr>
      <w:r>
        <w:rPr>
          <w:sz w:val="20"/>
          <w:szCs w:val="20"/>
        </w:rPr>
        <w:t> </w:t>
      </w:r>
    </w:p>
    <w:p w14:paraId="74866D57" w14:textId="77777777" w:rsidR="00374766" w:rsidRDefault="00465383">
      <w:pPr>
        <w:pStyle w:val="NormalWeb"/>
        <w:spacing w:before="0" w:beforeAutospacing="0" w:after="0" w:afterAutospacing="0"/>
        <w:ind w:firstLine="1440"/>
        <w:jc w:val="both"/>
        <w:rPr>
          <w:sz w:val="20"/>
          <w:szCs w:val="20"/>
        </w:rPr>
      </w:pPr>
      <w:r>
        <w:rPr>
          <w:sz w:val="20"/>
          <w:szCs w:val="20"/>
        </w:rPr>
        <w:t>The Depositary, subject to the terms and conditions of this Deposit Agreement, shall register a transfer of American Depositary Shares on its transfer books upon</w:t>
      </w:r>
      <w:r>
        <w:rPr>
          <w:sz w:val="20"/>
          <w:szCs w:val="20"/>
        </w:rPr>
        <w:t xml:space="preserve"> (i) in the case of certificated American Depositary Shares, surrender of the Receipt evidencing those American Depositary Shares, by the Owner or by a duly authorized attorney, properly endorsed or accompanied by proper instruments of transfer or (ii) in </w:t>
      </w:r>
      <w:r>
        <w:rPr>
          <w:sz w:val="20"/>
          <w:szCs w:val="20"/>
        </w:rPr>
        <w:t>the case of uncertificated American Depositary Shares, receipt from the Owner of a proper instruction (including, for the avoidance of doubt, instructions through DRS and Profile as provided in Section 2.9), and, in either case, duly stamped as may be requ</w:t>
      </w:r>
      <w:r>
        <w:rPr>
          <w:sz w:val="20"/>
          <w:szCs w:val="20"/>
        </w:rPr>
        <w:t>ired by the laws of the State of New York and of the United States of America. Upon registration of a transfer, the Depositary shall deliver the transferred American Depositary Shares to or upon the order of the person entitled thereto.</w:t>
      </w:r>
    </w:p>
    <w:p w14:paraId="641D8DD3" w14:textId="77777777" w:rsidR="00374766" w:rsidRDefault="00465383">
      <w:pPr>
        <w:pStyle w:val="NormalWeb"/>
        <w:spacing w:before="0" w:beforeAutospacing="0" w:after="0" w:afterAutospacing="0"/>
        <w:rPr>
          <w:sz w:val="20"/>
          <w:szCs w:val="20"/>
        </w:rPr>
      </w:pPr>
      <w:r>
        <w:rPr>
          <w:sz w:val="20"/>
          <w:szCs w:val="20"/>
        </w:rPr>
        <w:t> </w:t>
      </w:r>
    </w:p>
    <w:p w14:paraId="5CD6D528" w14:textId="77777777" w:rsidR="00374766" w:rsidRDefault="00465383">
      <w:pPr>
        <w:pStyle w:val="NormalWeb"/>
        <w:spacing w:before="0" w:beforeAutospacing="0" w:after="0" w:afterAutospacing="0"/>
        <w:jc w:val="center"/>
        <w:divId w:val="559051125"/>
        <w:rPr>
          <w:sz w:val="20"/>
          <w:szCs w:val="20"/>
        </w:rPr>
      </w:pPr>
      <w:r>
        <w:rPr>
          <w:sz w:val="20"/>
          <w:szCs w:val="20"/>
        </w:rPr>
        <w:t>-8-</w:t>
      </w:r>
    </w:p>
    <w:p w14:paraId="38BC42E3" w14:textId="77777777" w:rsidR="00374766" w:rsidRDefault="00465383">
      <w:pPr>
        <w:pStyle w:val="NormalWeb"/>
        <w:pageBreakBefore/>
        <w:spacing w:before="0" w:beforeAutospacing="0" w:after="0" w:afterAutospacing="0"/>
        <w:divId w:val="1341929898"/>
        <w:rPr>
          <w:sz w:val="20"/>
          <w:szCs w:val="20"/>
        </w:rPr>
      </w:pPr>
      <w:r>
        <w:rPr>
          <w:sz w:val="20"/>
          <w:szCs w:val="20"/>
        </w:rPr>
        <w:lastRenderedPageBreak/>
        <w:t> </w:t>
      </w:r>
    </w:p>
    <w:p w14:paraId="295ED2C3" w14:textId="77777777" w:rsidR="00374766" w:rsidRDefault="00465383">
      <w:pPr>
        <w:pStyle w:val="NormalWeb"/>
        <w:spacing w:before="0" w:beforeAutospacing="0" w:after="0" w:afterAutospacing="0"/>
        <w:divId w:val="1207526159"/>
        <w:rPr>
          <w:sz w:val="20"/>
          <w:szCs w:val="20"/>
        </w:rPr>
      </w:pPr>
      <w:r>
        <w:rPr>
          <w:sz w:val="20"/>
          <w:szCs w:val="20"/>
        </w:rPr>
        <w:t> </w:t>
      </w:r>
    </w:p>
    <w:p w14:paraId="35C84394" w14:textId="77777777" w:rsidR="00374766" w:rsidRDefault="00465383">
      <w:pPr>
        <w:pStyle w:val="NormalWeb"/>
        <w:spacing w:before="0" w:beforeAutospacing="0" w:after="0" w:afterAutospacing="0"/>
        <w:rPr>
          <w:sz w:val="20"/>
          <w:szCs w:val="20"/>
        </w:rPr>
      </w:pPr>
      <w:r>
        <w:rPr>
          <w:sz w:val="20"/>
          <w:szCs w:val="20"/>
        </w:rPr>
        <w:t> </w:t>
      </w:r>
    </w:p>
    <w:p w14:paraId="5ED55C35"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w:t>
      </w:r>
      <w:r>
        <w:rPr>
          <w:sz w:val="20"/>
          <w:szCs w:val="20"/>
        </w:rPr>
        <w:t>Depositary, subject to the terms and conditions of this Deposit Agreement, shall upon surrender of a Receipt or Receipts for the purpose of effecting a split-up or combination of such Receipt or Receipts, execute and deliver a new Receipt or Receipts for a</w:t>
      </w:r>
      <w:r>
        <w:rPr>
          <w:sz w:val="20"/>
          <w:szCs w:val="20"/>
        </w:rPr>
        <w:t>ny authorized number of American Depositary Shares requested, evidencing the same aggregate number of American Depositary Shares as the Receipt or Receipts surrendered.</w:t>
      </w:r>
    </w:p>
    <w:p w14:paraId="3A3F361F" w14:textId="77777777" w:rsidR="00374766" w:rsidRDefault="00465383">
      <w:pPr>
        <w:pStyle w:val="NormalWeb"/>
        <w:spacing w:before="0" w:beforeAutospacing="0" w:after="0" w:afterAutospacing="0"/>
        <w:rPr>
          <w:sz w:val="20"/>
          <w:szCs w:val="20"/>
        </w:rPr>
      </w:pPr>
      <w:r>
        <w:rPr>
          <w:sz w:val="20"/>
          <w:szCs w:val="20"/>
        </w:rPr>
        <w:t> </w:t>
      </w:r>
    </w:p>
    <w:p w14:paraId="260C0713" w14:textId="77777777" w:rsidR="00374766" w:rsidRDefault="00465383">
      <w:pPr>
        <w:pStyle w:val="NormalWeb"/>
        <w:spacing w:before="0" w:beforeAutospacing="0" w:after="0" w:afterAutospacing="0"/>
        <w:ind w:firstLine="1440"/>
        <w:jc w:val="both"/>
        <w:rPr>
          <w:sz w:val="20"/>
          <w:szCs w:val="20"/>
        </w:rPr>
      </w:pPr>
      <w:r>
        <w:rPr>
          <w:sz w:val="20"/>
          <w:szCs w:val="20"/>
        </w:rPr>
        <w:t>The Depositary, upon surrender of certificated American Depositary Shares for the pur</w:t>
      </w:r>
      <w:r>
        <w:rPr>
          <w:sz w:val="20"/>
          <w:szCs w:val="20"/>
        </w:rPr>
        <w:t>pose of exchanging for uncertificated American Depositary Shares, shall cancel the Receipt evidencing those certificated American Depositary Shares and send the Owner a statement confirming that the Owner is the owner of the same number of uncertificated A</w:t>
      </w:r>
      <w:r>
        <w:rPr>
          <w:sz w:val="20"/>
          <w:szCs w:val="20"/>
        </w:rPr>
        <w:t>merican Depositary Shares. The Depositary, upon receipt of a proper instruction (including, for the avoidance of doubt, instructions through DRS and Profile as provided in Section 2.9) from the Owner of uncertificated American Depositary Shares for the pur</w:t>
      </w:r>
      <w:r>
        <w:rPr>
          <w:sz w:val="20"/>
          <w:szCs w:val="20"/>
        </w:rPr>
        <w:t>pose of exchanging for certificated American Depositary Shares, shall cancel those uncertificated American Depositary Shares and register and deliver to the Owner a Receipt evidencing the same number of certificated American Depositary Shares.</w:t>
      </w:r>
    </w:p>
    <w:p w14:paraId="36782624" w14:textId="77777777" w:rsidR="00374766" w:rsidRDefault="00465383">
      <w:pPr>
        <w:pStyle w:val="NormalWeb"/>
        <w:spacing w:before="0" w:beforeAutospacing="0" w:after="0" w:afterAutospacing="0"/>
        <w:rPr>
          <w:sz w:val="20"/>
          <w:szCs w:val="20"/>
        </w:rPr>
      </w:pPr>
      <w:r>
        <w:rPr>
          <w:sz w:val="20"/>
          <w:szCs w:val="20"/>
        </w:rPr>
        <w:t> </w:t>
      </w:r>
    </w:p>
    <w:p w14:paraId="3A5BFC6F" w14:textId="77777777" w:rsidR="00374766" w:rsidRDefault="00465383">
      <w:pPr>
        <w:pStyle w:val="NormalWeb"/>
        <w:spacing w:before="0" w:beforeAutospacing="0" w:after="0" w:afterAutospacing="0"/>
        <w:ind w:firstLine="1440"/>
        <w:jc w:val="both"/>
        <w:rPr>
          <w:sz w:val="20"/>
          <w:szCs w:val="20"/>
        </w:rPr>
      </w:pPr>
      <w:r>
        <w:rPr>
          <w:sz w:val="20"/>
          <w:szCs w:val="20"/>
        </w:rPr>
        <w:t>The Deposi</w:t>
      </w:r>
      <w:r>
        <w:rPr>
          <w:sz w:val="20"/>
          <w:szCs w:val="20"/>
        </w:rPr>
        <w:t>tary, after consultation with the Company, may appoint one or more co-transfer agents for the purpose of effecting registration of transfers of American Depositary Shares and combinations and split-ups of Receipts at designated transfer offices on behalf o</w:t>
      </w:r>
      <w:r>
        <w:rPr>
          <w:sz w:val="20"/>
          <w:szCs w:val="20"/>
        </w:rPr>
        <w:t>f the Depositary. The Depositary shall be responsible for the acts of any such co-transfer agent, but only to the extent it would be responsible if they were the acts of the Depositary, and the appointment of a transfer agent shall not relieve the Deposita</w:t>
      </w:r>
      <w:r>
        <w:rPr>
          <w:sz w:val="20"/>
          <w:szCs w:val="20"/>
        </w:rPr>
        <w:t>ry of its obligations hereunder. In carrying out its functions, a co-transfer agent may require evidence of authority and compliance with applicable laws and other requirements by Owners or persons entitled to American Depositary Shares and will be entitle</w:t>
      </w:r>
      <w:r>
        <w:rPr>
          <w:sz w:val="20"/>
          <w:szCs w:val="20"/>
        </w:rPr>
        <w:t>d to protection and indemnity to the same extent as the Depositary.</w:t>
      </w:r>
    </w:p>
    <w:p w14:paraId="75F0017E" w14:textId="77777777" w:rsidR="00374766" w:rsidRDefault="00465383">
      <w:pPr>
        <w:pStyle w:val="NormalWeb"/>
        <w:spacing w:before="0" w:beforeAutospacing="0" w:after="0" w:afterAutospacing="0"/>
        <w:rPr>
          <w:sz w:val="20"/>
          <w:szCs w:val="20"/>
        </w:rPr>
      </w:pPr>
      <w:r>
        <w:rPr>
          <w:sz w:val="20"/>
          <w:szCs w:val="20"/>
        </w:rPr>
        <w:t> </w:t>
      </w:r>
    </w:p>
    <w:p w14:paraId="13763071" w14:textId="77777777" w:rsidR="00374766" w:rsidRDefault="00465383">
      <w:pPr>
        <w:pStyle w:val="NormalWeb"/>
        <w:spacing w:before="0" w:beforeAutospacing="0" w:after="0" w:afterAutospacing="0"/>
        <w:jc w:val="center"/>
        <w:divId w:val="1657688462"/>
        <w:rPr>
          <w:sz w:val="20"/>
          <w:szCs w:val="20"/>
        </w:rPr>
      </w:pPr>
      <w:r>
        <w:rPr>
          <w:sz w:val="20"/>
          <w:szCs w:val="20"/>
        </w:rPr>
        <w:t>-9-</w:t>
      </w:r>
    </w:p>
    <w:p w14:paraId="382D27A8" w14:textId="77777777" w:rsidR="00374766" w:rsidRDefault="00465383">
      <w:pPr>
        <w:pStyle w:val="NormalWeb"/>
        <w:pageBreakBefore/>
        <w:spacing w:before="0" w:beforeAutospacing="0" w:after="0" w:afterAutospacing="0"/>
        <w:divId w:val="1370909242"/>
        <w:rPr>
          <w:sz w:val="20"/>
          <w:szCs w:val="20"/>
        </w:rPr>
      </w:pPr>
      <w:r>
        <w:rPr>
          <w:sz w:val="20"/>
          <w:szCs w:val="20"/>
        </w:rPr>
        <w:lastRenderedPageBreak/>
        <w:t> </w:t>
      </w:r>
    </w:p>
    <w:p w14:paraId="3757323F" w14:textId="77777777" w:rsidR="00374766" w:rsidRDefault="00465383">
      <w:pPr>
        <w:pStyle w:val="NormalWeb"/>
        <w:spacing w:before="0" w:beforeAutospacing="0" w:after="0" w:afterAutospacing="0"/>
        <w:divId w:val="1292592062"/>
        <w:rPr>
          <w:sz w:val="20"/>
          <w:szCs w:val="20"/>
        </w:rPr>
      </w:pPr>
      <w:r>
        <w:rPr>
          <w:sz w:val="20"/>
          <w:szCs w:val="20"/>
        </w:rPr>
        <w:t> </w:t>
      </w:r>
    </w:p>
    <w:p w14:paraId="272F690A" w14:textId="77777777" w:rsidR="00374766" w:rsidRDefault="00465383">
      <w:pPr>
        <w:pStyle w:val="NormalWeb"/>
        <w:spacing w:before="0" w:beforeAutospacing="0" w:after="0" w:afterAutospacing="0"/>
        <w:rPr>
          <w:sz w:val="20"/>
          <w:szCs w:val="20"/>
        </w:rPr>
      </w:pPr>
      <w:r>
        <w:rPr>
          <w:sz w:val="20"/>
          <w:szCs w:val="20"/>
        </w:rPr>
        <w:t> </w:t>
      </w:r>
    </w:p>
    <w:p w14:paraId="60DD696A" w14:textId="77777777" w:rsidR="00374766" w:rsidRDefault="00465383">
      <w:pPr>
        <w:pStyle w:val="NormalWeb"/>
        <w:spacing w:before="0" w:beforeAutospacing="0" w:after="0" w:afterAutospacing="0"/>
        <w:ind w:firstLine="720"/>
        <w:jc w:val="both"/>
        <w:rPr>
          <w:sz w:val="20"/>
          <w:szCs w:val="20"/>
        </w:rPr>
      </w:pPr>
      <w:r>
        <w:rPr>
          <w:sz w:val="20"/>
          <w:szCs w:val="20"/>
        </w:rPr>
        <w:t>SECTION 2.5.         </w:t>
      </w:r>
      <w:r>
        <w:rPr>
          <w:sz w:val="20"/>
          <w:szCs w:val="20"/>
          <w:u w:val="single"/>
        </w:rPr>
        <w:t>Surrender of American Depositary Shares and Withdrawal of Deposited Securities.</w:t>
      </w:r>
    </w:p>
    <w:p w14:paraId="2921FDF9" w14:textId="77777777" w:rsidR="00374766" w:rsidRDefault="00465383">
      <w:pPr>
        <w:pStyle w:val="NormalWeb"/>
        <w:spacing w:before="0" w:beforeAutospacing="0" w:after="0" w:afterAutospacing="0"/>
        <w:rPr>
          <w:sz w:val="20"/>
          <w:szCs w:val="20"/>
        </w:rPr>
      </w:pPr>
      <w:r>
        <w:rPr>
          <w:sz w:val="20"/>
          <w:szCs w:val="20"/>
        </w:rPr>
        <w:t> </w:t>
      </w:r>
    </w:p>
    <w:p w14:paraId="1818F39B" w14:textId="77777777" w:rsidR="00374766" w:rsidRDefault="00465383">
      <w:pPr>
        <w:pStyle w:val="NormalWeb"/>
        <w:spacing w:before="0" w:beforeAutospacing="0" w:after="0" w:afterAutospacing="0"/>
        <w:ind w:firstLine="1440"/>
        <w:jc w:val="both"/>
        <w:rPr>
          <w:sz w:val="20"/>
          <w:szCs w:val="20"/>
        </w:rPr>
      </w:pPr>
      <w:r>
        <w:rPr>
          <w:sz w:val="20"/>
          <w:szCs w:val="20"/>
        </w:rPr>
        <w:t>Upon surrender of American Depositary Shares for the purpose of withdrawal of the Deposited Securities represented thereby and payment of the fee of the Depositary for the surrender of American Depositary Shares as provided in Section 5.9 and payment of al</w:t>
      </w:r>
      <w:r>
        <w:rPr>
          <w:sz w:val="20"/>
          <w:szCs w:val="20"/>
        </w:rPr>
        <w:t>l taxes and governmental charges payable in connection with that surrender and withdrawal of the Deposited Securities, and subject to the terms and conditions of this Deposit Agreement, the Owner of those American Depositary Shares shall be entitled to del</w:t>
      </w:r>
      <w:r>
        <w:rPr>
          <w:sz w:val="20"/>
          <w:szCs w:val="20"/>
        </w:rPr>
        <w:t xml:space="preserve">ivery (to the extent delivery can then be lawfully and practicably made), to or as instructed by that Owner, of the amount of Deposited Securities at the time represented by those American Depositary Shares, </w:t>
      </w:r>
      <w:r>
        <w:rPr>
          <w:sz w:val="20"/>
          <w:szCs w:val="20"/>
          <w:u w:val="single"/>
        </w:rPr>
        <w:t>but not</w:t>
      </w:r>
      <w:r>
        <w:rPr>
          <w:sz w:val="20"/>
          <w:szCs w:val="20"/>
        </w:rPr>
        <w:t xml:space="preserve"> any money or other property as to which </w:t>
      </w:r>
      <w:r>
        <w:rPr>
          <w:sz w:val="20"/>
          <w:szCs w:val="20"/>
        </w:rPr>
        <w:t xml:space="preserve">a record date for distribution to Owners has passed (since money or other property of that kind will be delivered or paid on the scheduled payment date to the Owner as of that record date), </w:t>
      </w:r>
      <w:r>
        <w:rPr>
          <w:sz w:val="20"/>
          <w:szCs w:val="20"/>
          <w:u w:val="single"/>
        </w:rPr>
        <w:t>and except that</w:t>
      </w:r>
      <w:r>
        <w:rPr>
          <w:sz w:val="20"/>
          <w:szCs w:val="20"/>
        </w:rPr>
        <w:t xml:space="preserve"> the Depositary shall not be required to accept sur</w:t>
      </w:r>
      <w:r>
        <w:rPr>
          <w:sz w:val="20"/>
          <w:szCs w:val="20"/>
        </w:rPr>
        <w:t>render of any American Depositary Share for the purpose of withdrawal to the extent it would require delivery of a fraction of a Deposited Security. That delivery shall be made, as provided in this Section, without unreasonable delay.</w:t>
      </w:r>
    </w:p>
    <w:p w14:paraId="104632FD" w14:textId="77777777" w:rsidR="00374766" w:rsidRDefault="00465383">
      <w:pPr>
        <w:pStyle w:val="NormalWeb"/>
        <w:spacing w:before="0" w:beforeAutospacing="0" w:after="0" w:afterAutospacing="0"/>
        <w:rPr>
          <w:sz w:val="20"/>
          <w:szCs w:val="20"/>
        </w:rPr>
      </w:pPr>
      <w:r>
        <w:rPr>
          <w:sz w:val="20"/>
          <w:szCs w:val="20"/>
        </w:rPr>
        <w:t> </w:t>
      </w:r>
    </w:p>
    <w:p w14:paraId="701ED7CB" w14:textId="77777777" w:rsidR="00374766" w:rsidRDefault="00465383">
      <w:pPr>
        <w:pStyle w:val="NormalWeb"/>
        <w:spacing w:before="0" w:beforeAutospacing="0" w:after="0" w:afterAutospacing="0"/>
        <w:ind w:firstLine="1440"/>
        <w:jc w:val="both"/>
        <w:rPr>
          <w:sz w:val="20"/>
          <w:szCs w:val="20"/>
        </w:rPr>
      </w:pPr>
      <w:r>
        <w:rPr>
          <w:sz w:val="20"/>
          <w:szCs w:val="20"/>
        </w:rPr>
        <w:t xml:space="preserve">As a </w:t>
      </w:r>
      <w:r>
        <w:rPr>
          <w:sz w:val="20"/>
          <w:szCs w:val="20"/>
        </w:rPr>
        <w:t>condition of accepting a surrender of American Depositary Shares for the purpose of withdrawal of Deposited Securities, the Depositary may require (i) that each surrendered Receipt be properly endorsed in blank or accompanied by proper instruments of trans</w:t>
      </w:r>
      <w:r>
        <w:rPr>
          <w:sz w:val="20"/>
          <w:szCs w:val="20"/>
        </w:rPr>
        <w:t>fer in blank and (ii) that the surrendering Owner execute and deliver to the Depositary a written order directing the Depositary to cause the Deposited Securities being withdrawn to be delivered to or upon the written order of a person or persons designate</w:t>
      </w:r>
      <w:r>
        <w:rPr>
          <w:sz w:val="20"/>
          <w:szCs w:val="20"/>
        </w:rPr>
        <w:t>d in that order.</w:t>
      </w:r>
    </w:p>
    <w:p w14:paraId="6A497650" w14:textId="77777777" w:rsidR="00374766" w:rsidRDefault="00465383">
      <w:pPr>
        <w:pStyle w:val="NormalWeb"/>
        <w:spacing w:before="0" w:beforeAutospacing="0" w:after="0" w:afterAutospacing="0"/>
        <w:rPr>
          <w:sz w:val="20"/>
          <w:szCs w:val="20"/>
        </w:rPr>
      </w:pPr>
      <w:r>
        <w:rPr>
          <w:sz w:val="20"/>
          <w:szCs w:val="20"/>
        </w:rPr>
        <w:t> </w:t>
      </w:r>
    </w:p>
    <w:p w14:paraId="1F4CC6BD" w14:textId="77777777" w:rsidR="00374766" w:rsidRDefault="00465383">
      <w:pPr>
        <w:pStyle w:val="NormalWeb"/>
        <w:spacing w:before="0" w:beforeAutospacing="0" w:after="0" w:afterAutospacing="0"/>
        <w:ind w:firstLine="1440"/>
        <w:jc w:val="both"/>
        <w:rPr>
          <w:sz w:val="20"/>
          <w:szCs w:val="20"/>
        </w:rPr>
      </w:pPr>
      <w:r>
        <w:rPr>
          <w:sz w:val="20"/>
          <w:szCs w:val="20"/>
        </w:rPr>
        <w:t>Thereupon, the Depositary shall direct the Custodian to deliver, subject to Sections 2.6, 3.1 and 3.2, the other terms and conditions of this Deposit Agreement and applicable laws and local market rules, to the surrendering Owner or to o</w:t>
      </w:r>
      <w:r>
        <w:rPr>
          <w:sz w:val="20"/>
          <w:szCs w:val="20"/>
        </w:rPr>
        <w:t>r upon the written order of the person or persons designated in the order delivered to the Depositary as above provided, the amount of Deposited Securities represented by the surrendered American Depositary Shares, and the Depositary may charge the surrend</w:t>
      </w:r>
      <w:r>
        <w:rPr>
          <w:sz w:val="20"/>
          <w:szCs w:val="20"/>
        </w:rPr>
        <w:t>ering Owner a fee and its expenses for giving that direction by cable (including SWIFT) or facsimile transmission.</w:t>
      </w:r>
    </w:p>
    <w:p w14:paraId="5F70F4CF" w14:textId="77777777" w:rsidR="00374766" w:rsidRDefault="00465383">
      <w:pPr>
        <w:pStyle w:val="NormalWeb"/>
        <w:spacing w:before="0" w:beforeAutospacing="0" w:after="0" w:afterAutospacing="0"/>
        <w:rPr>
          <w:sz w:val="20"/>
          <w:szCs w:val="20"/>
        </w:rPr>
      </w:pPr>
      <w:r>
        <w:rPr>
          <w:sz w:val="20"/>
          <w:szCs w:val="20"/>
        </w:rPr>
        <w:t> </w:t>
      </w:r>
    </w:p>
    <w:p w14:paraId="0B6C933A" w14:textId="77777777" w:rsidR="00374766" w:rsidRDefault="00465383">
      <w:pPr>
        <w:pStyle w:val="NormalWeb"/>
        <w:spacing w:before="0" w:beforeAutospacing="0" w:after="0" w:afterAutospacing="0"/>
        <w:ind w:firstLine="1440"/>
        <w:jc w:val="both"/>
        <w:rPr>
          <w:sz w:val="20"/>
          <w:szCs w:val="20"/>
        </w:rPr>
      </w:pPr>
      <w:r>
        <w:rPr>
          <w:sz w:val="20"/>
          <w:szCs w:val="20"/>
        </w:rPr>
        <w:t xml:space="preserve">If Deposited Securities are delivered physically upon surrender of American Depositary Shares for the purpose of withdrawal, that delivery </w:t>
      </w:r>
      <w:r>
        <w:rPr>
          <w:sz w:val="20"/>
          <w:szCs w:val="20"/>
        </w:rPr>
        <w:t xml:space="preserve">will be made at the Custodian’s office, </w:t>
      </w:r>
      <w:r>
        <w:rPr>
          <w:sz w:val="20"/>
          <w:szCs w:val="20"/>
          <w:u w:val="single"/>
        </w:rPr>
        <w:t>except that</w:t>
      </w:r>
      <w:r>
        <w:rPr>
          <w:sz w:val="20"/>
          <w:szCs w:val="20"/>
        </w:rPr>
        <w:t>, at the request, risk and expense of an Owner surrendering American Depositary Shares for withdrawal of Deposited Securities, and for the account of that Owner, the Depositary shall direct the Custodian t</w:t>
      </w:r>
      <w:r>
        <w:rPr>
          <w:sz w:val="20"/>
          <w:szCs w:val="20"/>
        </w:rPr>
        <w:t>o forward any cash or other property comprising, and forward a certificate or certificates, if applicable, and other proper documents of title, if any, for, the Deposited Securities represented by the surrendered American Depositary Shares to the Depositar</w:t>
      </w:r>
      <w:r>
        <w:rPr>
          <w:sz w:val="20"/>
          <w:szCs w:val="20"/>
        </w:rPr>
        <w:t>y for delivery at the Depositary’s Office or to another address specified in the order received from the surrendering Owner.</w:t>
      </w:r>
    </w:p>
    <w:p w14:paraId="5F58CC5E" w14:textId="77777777" w:rsidR="00374766" w:rsidRDefault="00465383">
      <w:pPr>
        <w:pStyle w:val="NormalWeb"/>
        <w:spacing w:before="0" w:beforeAutospacing="0" w:after="0" w:afterAutospacing="0"/>
        <w:rPr>
          <w:sz w:val="20"/>
          <w:szCs w:val="20"/>
        </w:rPr>
      </w:pPr>
      <w:r>
        <w:rPr>
          <w:sz w:val="20"/>
          <w:szCs w:val="20"/>
        </w:rPr>
        <w:t> </w:t>
      </w:r>
    </w:p>
    <w:p w14:paraId="6CA52A1B" w14:textId="77777777" w:rsidR="00374766" w:rsidRDefault="00465383">
      <w:pPr>
        <w:pStyle w:val="NormalWeb"/>
        <w:spacing w:before="0" w:beforeAutospacing="0" w:after="0" w:afterAutospacing="0"/>
        <w:ind w:firstLine="720"/>
        <w:jc w:val="both"/>
        <w:rPr>
          <w:sz w:val="20"/>
          <w:szCs w:val="20"/>
        </w:rPr>
      </w:pPr>
      <w:r>
        <w:rPr>
          <w:sz w:val="20"/>
          <w:szCs w:val="20"/>
        </w:rPr>
        <w:t>SECTION 2.6.         </w:t>
      </w:r>
      <w:r>
        <w:rPr>
          <w:sz w:val="20"/>
          <w:szCs w:val="20"/>
          <w:u w:val="single"/>
        </w:rPr>
        <w:t>Limitations on Delivery, Registration of Transfer and Surrender of American Depositary Shares.</w:t>
      </w:r>
    </w:p>
    <w:p w14:paraId="174D4699" w14:textId="77777777" w:rsidR="00374766" w:rsidRDefault="00465383">
      <w:pPr>
        <w:pStyle w:val="NormalWeb"/>
        <w:spacing w:before="0" w:beforeAutospacing="0" w:after="0" w:afterAutospacing="0"/>
        <w:rPr>
          <w:sz w:val="20"/>
          <w:szCs w:val="20"/>
        </w:rPr>
      </w:pPr>
      <w:r>
        <w:rPr>
          <w:sz w:val="20"/>
          <w:szCs w:val="20"/>
        </w:rPr>
        <w:t> </w:t>
      </w:r>
    </w:p>
    <w:p w14:paraId="0A9A0792" w14:textId="77777777" w:rsidR="00374766" w:rsidRDefault="00465383">
      <w:pPr>
        <w:pStyle w:val="NormalWeb"/>
        <w:spacing w:before="0" w:beforeAutospacing="0" w:after="0" w:afterAutospacing="0"/>
        <w:ind w:firstLine="1440"/>
        <w:jc w:val="both"/>
        <w:rPr>
          <w:sz w:val="20"/>
          <w:szCs w:val="20"/>
        </w:rPr>
      </w:pPr>
      <w:r>
        <w:rPr>
          <w:sz w:val="20"/>
          <w:szCs w:val="20"/>
        </w:rPr>
        <w:t>As a condit</w:t>
      </w:r>
      <w:r>
        <w:rPr>
          <w:sz w:val="20"/>
          <w:szCs w:val="20"/>
        </w:rPr>
        <w:t xml:space="preserve">ion precedent to the delivery, registration of transfer or surrender of any American Depositary Shares or split-up or combination of any Receipt or withdrawal of any Deposited Securities, the Depositary, Custodian or Registrar may require payment from the </w:t>
      </w:r>
      <w:r>
        <w:rPr>
          <w:sz w:val="20"/>
          <w:szCs w:val="20"/>
        </w:rPr>
        <w:t>depositor of Shares or the presenter of the Receipt or instruction for registration of transfer or surrender of American Depositary Shares not evidenced by a Receipt of a sum sufficient to reimburse it for any tax or other governmental charge and any stock</w:t>
      </w:r>
      <w:r>
        <w:rPr>
          <w:sz w:val="20"/>
          <w:szCs w:val="20"/>
        </w:rPr>
        <w:t xml:space="preserve"> transfer or registration fee with respect thereto (including any such tax or charge and fee with respect to Shares being deposited or withdrawn) and payment of any applicable fees as provided in this Deposit Agreement, may require the production of proof </w:t>
      </w:r>
      <w:r>
        <w:rPr>
          <w:sz w:val="20"/>
          <w:szCs w:val="20"/>
        </w:rPr>
        <w:t>satisfactory to it as to the identity and genuineness of any signature and may also require compliance with any regulations the Depositary may establish consistent with the provisions of this Deposit Agreement, including, without limitation, this Section 2</w:t>
      </w:r>
      <w:r>
        <w:rPr>
          <w:sz w:val="20"/>
          <w:szCs w:val="20"/>
        </w:rPr>
        <w:t>.6.</w:t>
      </w:r>
    </w:p>
    <w:p w14:paraId="5221110E" w14:textId="77777777" w:rsidR="00374766" w:rsidRDefault="00465383">
      <w:pPr>
        <w:pStyle w:val="NormalWeb"/>
        <w:spacing w:before="0" w:beforeAutospacing="0" w:after="0" w:afterAutospacing="0"/>
        <w:rPr>
          <w:sz w:val="20"/>
          <w:szCs w:val="20"/>
        </w:rPr>
      </w:pPr>
      <w:r>
        <w:rPr>
          <w:sz w:val="20"/>
          <w:szCs w:val="20"/>
        </w:rPr>
        <w:t> </w:t>
      </w:r>
    </w:p>
    <w:p w14:paraId="59981595" w14:textId="77777777" w:rsidR="00374766" w:rsidRDefault="00465383">
      <w:pPr>
        <w:pStyle w:val="NormalWeb"/>
        <w:spacing w:before="0" w:beforeAutospacing="0" w:after="0" w:afterAutospacing="0"/>
        <w:jc w:val="center"/>
        <w:divId w:val="177233726"/>
        <w:rPr>
          <w:sz w:val="20"/>
          <w:szCs w:val="20"/>
        </w:rPr>
      </w:pPr>
      <w:r>
        <w:rPr>
          <w:sz w:val="20"/>
          <w:szCs w:val="20"/>
        </w:rPr>
        <w:lastRenderedPageBreak/>
        <w:t>-10-</w:t>
      </w:r>
    </w:p>
    <w:p w14:paraId="3A80EA9E" w14:textId="77777777" w:rsidR="00374766" w:rsidRDefault="00465383">
      <w:pPr>
        <w:pStyle w:val="NormalWeb"/>
        <w:pageBreakBefore/>
        <w:spacing w:before="0" w:beforeAutospacing="0" w:after="0" w:afterAutospacing="0"/>
        <w:divId w:val="69546970"/>
        <w:rPr>
          <w:sz w:val="20"/>
          <w:szCs w:val="20"/>
        </w:rPr>
      </w:pPr>
      <w:r>
        <w:rPr>
          <w:sz w:val="20"/>
          <w:szCs w:val="20"/>
        </w:rPr>
        <w:lastRenderedPageBreak/>
        <w:t> </w:t>
      </w:r>
    </w:p>
    <w:p w14:paraId="7EB5820A" w14:textId="77777777" w:rsidR="00374766" w:rsidRDefault="00465383">
      <w:pPr>
        <w:pStyle w:val="NormalWeb"/>
        <w:spacing w:before="0" w:beforeAutospacing="0" w:after="0" w:afterAutospacing="0"/>
        <w:divId w:val="1149176519"/>
        <w:rPr>
          <w:sz w:val="20"/>
          <w:szCs w:val="20"/>
        </w:rPr>
      </w:pPr>
      <w:r>
        <w:rPr>
          <w:sz w:val="20"/>
          <w:szCs w:val="20"/>
        </w:rPr>
        <w:t> </w:t>
      </w:r>
    </w:p>
    <w:p w14:paraId="144AC740" w14:textId="77777777" w:rsidR="00374766" w:rsidRDefault="00465383">
      <w:pPr>
        <w:pStyle w:val="NormalWeb"/>
        <w:spacing w:before="0" w:beforeAutospacing="0" w:after="0" w:afterAutospacing="0"/>
        <w:rPr>
          <w:sz w:val="20"/>
          <w:szCs w:val="20"/>
        </w:rPr>
      </w:pPr>
      <w:r>
        <w:rPr>
          <w:sz w:val="20"/>
          <w:szCs w:val="20"/>
        </w:rPr>
        <w:t> </w:t>
      </w:r>
    </w:p>
    <w:p w14:paraId="13CAA16B" w14:textId="77777777" w:rsidR="00374766" w:rsidRDefault="00465383">
      <w:pPr>
        <w:pStyle w:val="NormalWeb"/>
        <w:spacing w:before="0" w:beforeAutospacing="0" w:after="0" w:afterAutospacing="0"/>
        <w:ind w:firstLine="1440"/>
        <w:jc w:val="both"/>
        <w:rPr>
          <w:sz w:val="20"/>
          <w:szCs w:val="20"/>
        </w:rPr>
      </w:pPr>
      <w:r>
        <w:rPr>
          <w:sz w:val="20"/>
          <w:szCs w:val="20"/>
        </w:rPr>
        <w:t>The Depositary may refuse to accept deposits of Shares for delivery of American Depositary Shares or to register transfers of American Depositary Shares in particular instances, or may suspend deposits of Shares or registration of transfer</w:t>
      </w:r>
      <w:r>
        <w:rPr>
          <w:sz w:val="20"/>
          <w:szCs w:val="20"/>
        </w:rPr>
        <w:t xml:space="preserve"> generally, whenever it or the Company considers it necessary or advisable to do so. The Depositary may refuse surrenders of American Depositary Shares for the purpose of withdrawal of Deposited Securities in particular instances, or may suspend surrenders</w:t>
      </w:r>
      <w:r>
        <w:rPr>
          <w:sz w:val="20"/>
          <w:szCs w:val="20"/>
        </w:rPr>
        <w:t xml:space="preserve"> for the purpose of withdrawal generally, </w:t>
      </w:r>
      <w:r>
        <w:rPr>
          <w:sz w:val="20"/>
          <w:szCs w:val="20"/>
          <w:u w:val="single"/>
        </w:rPr>
        <w:t>but, notwithstanding anything to the contrary in this Deposit Agreement, only for</w:t>
      </w:r>
      <w:r>
        <w:rPr>
          <w:sz w:val="20"/>
          <w:szCs w:val="20"/>
        </w:rPr>
        <w:t xml:space="preserve"> (i) temporary delays caused by closing of the Depositary’s register or the register of holders of Shares maintained by the Company o</w:t>
      </w:r>
      <w:r>
        <w:rPr>
          <w:sz w:val="20"/>
          <w:szCs w:val="20"/>
        </w:rPr>
        <w:t>r the Foreign Registrar, or the deposit of Shares, in connection with voting at a shareholders’ meeting or the payment of dividends, (ii) the payment of fees, taxes and similar charges, (iii) compliance with any U.S. or foreign laws or governmental regulat</w:t>
      </w:r>
      <w:r>
        <w:rPr>
          <w:sz w:val="20"/>
          <w:szCs w:val="20"/>
        </w:rPr>
        <w:t>ions relating to the American Depositary Shares or to the withdrawal of the Deposited Securities or (iv) any other reason that, at the time, is permitted under paragraph I(A)(1) of the General Instructions to Form F-6 under the Securities Act of 1933 or an</w:t>
      </w:r>
      <w:r>
        <w:rPr>
          <w:sz w:val="20"/>
          <w:szCs w:val="20"/>
        </w:rPr>
        <w:t>y successor to that provision.</w:t>
      </w:r>
    </w:p>
    <w:p w14:paraId="5F9F3E11" w14:textId="77777777" w:rsidR="00374766" w:rsidRDefault="00465383">
      <w:pPr>
        <w:pStyle w:val="NormalWeb"/>
        <w:spacing w:before="0" w:beforeAutospacing="0" w:after="0" w:afterAutospacing="0"/>
        <w:rPr>
          <w:sz w:val="20"/>
          <w:szCs w:val="20"/>
        </w:rPr>
      </w:pPr>
      <w:r>
        <w:rPr>
          <w:sz w:val="20"/>
          <w:szCs w:val="20"/>
        </w:rPr>
        <w:t> </w:t>
      </w:r>
    </w:p>
    <w:p w14:paraId="7B1CF4DA" w14:textId="77777777" w:rsidR="00374766" w:rsidRDefault="00465383">
      <w:pPr>
        <w:pStyle w:val="NormalWeb"/>
        <w:spacing w:before="0" w:beforeAutospacing="0" w:after="0" w:afterAutospacing="0"/>
        <w:ind w:firstLine="1440"/>
        <w:jc w:val="both"/>
        <w:rPr>
          <w:sz w:val="20"/>
          <w:szCs w:val="20"/>
        </w:rPr>
      </w:pPr>
      <w:r>
        <w:rPr>
          <w:sz w:val="20"/>
          <w:szCs w:val="20"/>
        </w:rPr>
        <w:t>The Depositary shall not knowingly accept for deposit under this Deposit Agreement any Shares that, at the time of deposit, are Restricted Securities.</w:t>
      </w:r>
    </w:p>
    <w:p w14:paraId="20EA57DE" w14:textId="77777777" w:rsidR="00374766" w:rsidRDefault="00465383">
      <w:pPr>
        <w:pStyle w:val="NormalWeb"/>
        <w:spacing w:before="0" w:beforeAutospacing="0" w:after="0" w:afterAutospacing="0"/>
        <w:rPr>
          <w:sz w:val="20"/>
          <w:szCs w:val="20"/>
        </w:rPr>
      </w:pPr>
      <w:r>
        <w:rPr>
          <w:sz w:val="20"/>
          <w:szCs w:val="20"/>
        </w:rPr>
        <w:t> </w:t>
      </w:r>
    </w:p>
    <w:p w14:paraId="59399F1D" w14:textId="77777777" w:rsidR="00374766" w:rsidRDefault="00465383">
      <w:pPr>
        <w:pStyle w:val="NormalWeb"/>
        <w:spacing w:before="0" w:beforeAutospacing="0" w:after="0" w:afterAutospacing="0"/>
        <w:ind w:firstLine="720"/>
        <w:jc w:val="both"/>
        <w:rPr>
          <w:sz w:val="20"/>
          <w:szCs w:val="20"/>
        </w:rPr>
      </w:pPr>
      <w:r>
        <w:rPr>
          <w:sz w:val="20"/>
          <w:szCs w:val="20"/>
        </w:rPr>
        <w:t>SECTION 2.7.         </w:t>
      </w:r>
      <w:r>
        <w:rPr>
          <w:sz w:val="20"/>
          <w:szCs w:val="20"/>
          <w:u w:val="single"/>
        </w:rPr>
        <w:t>Lost Receipts, etc.</w:t>
      </w:r>
    </w:p>
    <w:p w14:paraId="1299EF9C" w14:textId="77777777" w:rsidR="00374766" w:rsidRDefault="00465383">
      <w:pPr>
        <w:pStyle w:val="NormalWeb"/>
        <w:spacing w:before="0" w:beforeAutospacing="0" w:after="0" w:afterAutospacing="0"/>
        <w:rPr>
          <w:sz w:val="20"/>
          <w:szCs w:val="20"/>
        </w:rPr>
      </w:pPr>
      <w:r>
        <w:rPr>
          <w:sz w:val="20"/>
          <w:szCs w:val="20"/>
        </w:rPr>
        <w:t> </w:t>
      </w:r>
    </w:p>
    <w:p w14:paraId="3689DF81" w14:textId="77777777" w:rsidR="00374766" w:rsidRDefault="00465383">
      <w:pPr>
        <w:pStyle w:val="NormalWeb"/>
        <w:spacing w:before="0" w:beforeAutospacing="0" w:after="0" w:afterAutospacing="0"/>
        <w:ind w:firstLine="1440"/>
        <w:jc w:val="both"/>
        <w:rPr>
          <w:sz w:val="20"/>
          <w:szCs w:val="20"/>
        </w:rPr>
      </w:pPr>
      <w:r>
        <w:rPr>
          <w:sz w:val="20"/>
          <w:szCs w:val="20"/>
        </w:rPr>
        <w:t>If a Receipt is mutilated, destroyed, lost or stolen, the Depositary shall deliver to the Owner the American Depositary Shares evidenced by that Receipt in uncertificated form or, if requested by the Owner, execute and deliver a new Receipt of like tenor i</w:t>
      </w:r>
      <w:r>
        <w:rPr>
          <w:sz w:val="20"/>
          <w:szCs w:val="20"/>
        </w:rPr>
        <w:t xml:space="preserve">n exchange and substitution for such mutilated Receipt, upon surrender and cancellation of that mutilated Receipt, or in lieu of and in substitution for that destroyed, lost or stolen Receipt. </w:t>
      </w:r>
      <w:r>
        <w:rPr>
          <w:sz w:val="20"/>
          <w:szCs w:val="20"/>
          <w:u w:val="single"/>
        </w:rPr>
        <w:t>However</w:t>
      </w:r>
      <w:r>
        <w:rPr>
          <w:sz w:val="20"/>
          <w:szCs w:val="20"/>
        </w:rPr>
        <w:t>, before the Depositary will deliver American Depositary</w:t>
      </w:r>
      <w:r>
        <w:rPr>
          <w:sz w:val="20"/>
          <w:szCs w:val="20"/>
        </w:rPr>
        <w:t xml:space="preserve"> Shares in uncertificated form or execute and deliver a new Receipt, in substitution for a destroyed, lost or stolen Receipt, the Owner must (a) file with the Depositary (i) a request for that replacement before the Depositary has notice that the Receipt h</w:t>
      </w:r>
      <w:r>
        <w:rPr>
          <w:sz w:val="20"/>
          <w:szCs w:val="20"/>
        </w:rPr>
        <w:t>as been acquired by a bona fide purchaser and (ii) a sufficient indemnity bond and (b) satisfy any other reasonable requirements imposed by the Depositary.</w:t>
      </w:r>
    </w:p>
    <w:p w14:paraId="62503BAA" w14:textId="77777777" w:rsidR="00374766" w:rsidRDefault="00465383">
      <w:pPr>
        <w:pStyle w:val="NormalWeb"/>
        <w:spacing w:before="0" w:beforeAutospacing="0" w:after="0" w:afterAutospacing="0"/>
        <w:rPr>
          <w:sz w:val="20"/>
          <w:szCs w:val="20"/>
        </w:rPr>
      </w:pPr>
      <w:r>
        <w:rPr>
          <w:sz w:val="20"/>
          <w:szCs w:val="20"/>
        </w:rPr>
        <w:t> </w:t>
      </w:r>
    </w:p>
    <w:p w14:paraId="3B0DE6DD" w14:textId="77777777" w:rsidR="00374766" w:rsidRDefault="00465383">
      <w:pPr>
        <w:pStyle w:val="NormalWeb"/>
        <w:spacing w:before="0" w:beforeAutospacing="0" w:after="0" w:afterAutospacing="0"/>
        <w:jc w:val="center"/>
        <w:divId w:val="29840397"/>
        <w:rPr>
          <w:sz w:val="20"/>
          <w:szCs w:val="20"/>
        </w:rPr>
      </w:pPr>
      <w:r>
        <w:rPr>
          <w:sz w:val="20"/>
          <w:szCs w:val="20"/>
        </w:rPr>
        <w:t>-11-</w:t>
      </w:r>
    </w:p>
    <w:p w14:paraId="1F5E7AAA" w14:textId="77777777" w:rsidR="00374766" w:rsidRDefault="00465383">
      <w:pPr>
        <w:pStyle w:val="NormalWeb"/>
        <w:pageBreakBefore/>
        <w:spacing w:before="0" w:beforeAutospacing="0" w:after="0" w:afterAutospacing="0"/>
        <w:divId w:val="576746846"/>
        <w:rPr>
          <w:sz w:val="20"/>
          <w:szCs w:val="20"/>
        </w:rPr>
      </w:pPr>
      <w:r>
        <w:rPr>
          <w:sz w:val="20"/>
          <w:szCs w:val="20"/>
        </w:rPr>
        <w:lastRenderedPageBreak/>
        <w:t> </w:t>
      </w:r>
    </w:p>
    <w:p w14:paraId="06947F16" w14:textId="77777777" w:rsidR="00374766" w:rsidRDefault="00465383">
      <w:pPr>
        <w:pStyle w:val="NormalWeb"/>
        <w:spacing w:before="0" w:beforeAutospacing="0" w:after="0" w:afterAutospacing="0"/>
        <w:divId w:val="1178737999"/>
        <w:rPr>
          <w:sz w:val="20"/>
          <w:szCs w:val="20"/>
        </w:rPr>
      </w:pPr>
      <w:r>
        <w:rPr>
          <w:sz w:val="20"/>
          <w:szCs w:val="20"/>
        </w:rPr>
        <w:t> </w:t>
      </w:r>
    </w:p>
    <w:p w14:paraId="09DC32BB" w14:textId="77777777" w:rsidR="00374766" w:rsidRDefault="00465383">
      <w:pPr>
        <w:pStyle w:val="NormalWeb"/>
        <w:spacing w:before="0" w:beforeAutospacing="0" w:after="0" w:afterAutospacing="0"/>
        <w:rPr>
          <w:sz w:val="20"/>
          <w:szCs w:val="20"/>
        </w:rPr>
      </w:pPr>
      <w:r>
        <w:rPr>
          <w:sz w:val="20"/>
          <w:szCs w:val="20"/>
        </w:rPr>
        <w:t> </w:t>
      </w:r>
    </w:p>
    <w:p w14:paraId="5F92EB33" w14:textId="77777777" w:rsidR="00374766" w:rsidRDefault="00465383">
      <w:pPr>
        <w:pStyle w:val="NormalWeb"/>
        <w:spacing w:before="0" w:beforeAutospacing="0" w:after="0" w:afterAutospacing="0"/>
        <w:ind w:firstLine="720"/>
        <w:jc w:val="both"/>
        <w:rPr>
          <w:sz w:val="20"/>
          <w:szCs w:val="20"/>
        </w:rPr>
      </w:pPr>
      <w:r>
        <w:rPr>
          <w:sz w:val="20"/>
          <w:szCs w:val="20"/>
        </w:rPr>
        <w:t>SECTION 2.8.         </w:t>
      </w:r>
      <w:r>
        <w:rPr>
          <w:sz w:val="20"/>
          <w:szCs w:val="20"/>
          <w:u w:val="single"/>
        </w:rPr>
        <w:t>Cancellation and Destruction of Surrendered Receipts.</w:t>
      </w:r>
    </w:p>
    <w:p w14:paraId="2255F75E" w14:textId="77777777" w:rsidR="00374766" w:rsidRDefault="00465383">
      <w:pPr>
        <w:pStyle w:val="NormalWeb"/>
        <w:spacing w:before="0" w:beforeAutospacing="0" w:after="0" w:afterAutospacing="0"/>
        <w:rPr>
          <w:sz w:val="20"/>
          <w:szCs w:val="20"/>
        </w:rPr>
      </w:pPr>
      <w:r>
        <w:rPr>
          <w:sz w:val="20"/>
          <w:szCs w:val="20"/>
        </w:rPr>
        <w:t> </w:t>
      </w:r>
    </w:p>
    <w:p w14:paraId="56FFA3F1" w14:textId="77777777" w:rsidR="00374766" w:rsidRDefault="00465383">
      <w:pPr>
        <w:pStyle w:val="NormalWeb"/>
        <w:spacing w:before="0" w:beforeAutospacing="0" w:after="0" w:afterAutospacing="0"/>
        <w:ind w:firstLine="1440"/>
        <w:jc w:val="both"/>
        <w:rPr>
          <w:sz w:val="20"/>
          <w:szCs w:val="20"/>
        </w:rPr>
      </w:pPr>
      <w:r>
        <w:rPr>
          <w:sz w:val="20"/>
          <w:szCs w:val="20"/>
        </w:rPr>
        <w:t>The Deposi</w:t>
      </w:r>
      <w:r>
        <w:rPr>
          <w:sz w:val="20"/>
          <w:szCs w:val="20"/>
        </w:rPr>
        <w:t>tary shall cancel all Receipts surrendered to it and is authorized to destroy Receipts so cancelled.</w:t>
      </w:r>
    </w:p>
    <w:p w14:paraId="284149BE" w14:textId="77777777" w:rsidR="00374766" w:rsidRDefault="00465383">
      <w:pPr>
        <w:pStyle w:val="NormalWeb"/>
        <w:spacing w:before="0" w:beforeAutospacing="0" w:after="0" w:afterAutospacing="0"/>
        <w:rPr>
          <w:sz w:val="20"/>
          <w:szCs w:val="20"/>
        </w:rPr>
      </w:pPr>
      <w:r>
        <w:rPr>
          <w:sz w:val="20"/>
          <w:szCs w:val="20"/>
        </w:rPr>
        <w:t> </w:t>
      </w:r>
    </w:p>
    <w:p w14:paraId="6BB6B4CB" w14:textId="77777777" w:rsidR="00374766" w:rsidRDefault="00465383">
      <w:pPr>
        <w:pStyle w:val="NormalWeb"/>
        <w:spacing w:before="0" w:beforeAutospacing="0" w:after="0" w:afterAutospacing="0"/>
        <w:ind w:firstLine="720"/>
        <w:jc w:val="both"/>
        <w:rPr>
          <w:sz w:val="20"/>
          <w:szCs w:val="20"/>
        </w:rPr>
      </w:pPr>
      <w:r>
        <w:rPr>
          <w:sz w:val="20"/>
          <w:szCs w:val="20"/>
        </w:rPr>
        <w:t>SECTION 2.9.         </w:t>
      </w:r>
      <w:r>
        <w:rPr>
          <w:sz w:val="20"/>
          <w:szCs w:val="20"/>
          <w:u w:val="single"/>
        </w:rPr>
        <w:t>DTC Direct Registration System and Profile Modification System.</w:t>
      </w:r>
    </w:p>
    <w:p w14:paraId="5B42C77B" w14:textId="77777777" w:rsidR="00374766" w:rsidRDefault="00465383">
      <w:pPr>
        <w:pStyle w:val="NormalWeb"/>
        <w:spacing w:before="0" w:beforeAutospacing="0" w:after="0" w:afterAutospacing="0"/>
        <w:rPr>
          <w:sz w:val="20"/>
          <w:szCs w:val="20"/>
        </w:rPr>
      </w:pPr>
      <w:r>
        <w:rPr>
          <w:sz w:val="20"/>
          <w:szCs w:val="20"/>
        </w:rPr>
        <w:t> </w:t>
      </w:r>
    </w:p>
    <w:p w14:paraId="2BEB9DB7" w14:textId="77777777" w:rsidR="00374766" w:rsidRDefault="00465383">
      <w:pPr>
        <w:pStyle w:val="NormalWeb"/>
        <w:spacing w:before="0" w:beforeAutospacing="0" w:after="0" w:afterAutospacing="0"/>
        <w:ind w:firstLine="1440"/>
        <w:jc w:val="both"/>
        <w:rPr>
          <w:sz w:val="20"/>
          <w:szCs w:val="20"/>
        </w:rPr>
      </w:pPr>
      <w:r>
        <w:rPr>
          <w:sz w:val="20"/>
          <w:szCs w:val="20"/>
        </w:rPr>
        <w:t xml:space="preserve">(a)            Notwithstanding the provisions of Section 2.4, the </w:t>
      </w:r>
      <w:r>
        <w:rPr>
          <w:sz w:val="20"/>
          <w:szCs w:val="20"/>
        </w:rPr>
        <w:t>parties acknowledge that DTC’s Direct Registration System (“</w:t>
      </w:r>
      <w:r>
        <w:rPr>
          <w:sz w:val="20"/>
          <w:szCs w:val="20"/>
          <w:u w:val="single"/>
        </w:rPr>
        <w:t>DRS</w:t>
      </w:r>
      <w:r>
        <w:rPr>
          <w:sz w:val="20"/>
          <w:szCs w:val="20"/>
        </w:rPr>
        <w:t>”) and Profile Modification System (“</w:t>
      </w:r>
      <w:r>
        <w:rPr>
          <w:sz w:val="20"/>
          <w:szCs w:val="20"/>
          <w:u w:val="single"/>
        </w:rPr>
        <w:t>Profile</w:t>
      </w:r>
      <w:r>
        <w:rPr>
          <w:sz w:val="20"/>
          <w:szCs w:val="20"/>
        </w:rPr>
        <w:t xml:space="preserve">”) apply to the American Depositary Shares upon acceptance thereof to DRS by DTC. DRS is the system administered by DTC that facilitates interchange </w:t>
      </w:r>
      <w:r>
        <w:rPr>
          <w:sz w:val="20"/>
          <w:szCs w:val="20"/>
        </w:rPr>
        <w:t>between registered holding of uncertificated securities and holding of security entitlements in those securities through DTC and a DTC participant. Profile is a required feature of DRS that allows a DTC participant, claiming to act on behalf of an Owner of</w:t>
      </w:r>
      <w:r>
        <w:rPr>
          <w:sz w:val="20"/>
          <w:szCs w:val="20"/>
        </w:rPr>
        <w:t xml:space="preserve"> American Depositary Shares, to direct the Depositary to register a transfer of those American Depositary Shares to DTC or its nominee and to deliver those American Depositary Shares to the DTC account of that DTC participant without receipt by the Deposit</w:t>
      </w:r>
      <w:r>
        <w:rPr>
          <w:sz w:val="20"/>
          <w:szCs w:val="20"/>
        </w:rPr>
        <w:t>ary of prior authorization from the Owner to register that transfer.</w:t>
      </w:r>
    </w:p>
    <w:p w14:paraId="090E3BC4" w14:textId="77777777" w:rsidR="00374766" w:rsidRDefault="00465383">
      <w:pPr>
        <w:pStyle w:val="NormalWeb"/>
        <w:spacing w:before="0" w:beforeAutospacing="0" w:after="0" w:afterAutospacing="0"/>
        <w:rPr>
          <w:sz w:val="20"/>
          <w:szCs w:val="20"/>
        </w:rPr>
      </w:pPr>
      <w:r>
        <w:rPr>
          <w:sz w:val="20"/>
          <w:szCs w:val="20"/>
        </w:rPr>
        <w:t> </w:t>
      </w:r>
    </w:p>
    <w:p w14:paraId="02179038" w14:textId="77777777" w:rsidR="00374766" w:rsidRDefault="00465383">
      <w:pPr>
        <w:pStyle w:val="NormalWeb"/>
        <w:spacing w:before="0" w:beforeAutospacing="0" w:after="0" w:afterAutospacing="0"/>
        <w:ind w:firstLine="1440"/>
        <w:jc w:val="both"/>
        <w:rPr>
          <w:sz w:val="20"/>
          <w:szCs w:val="20"/>
        </w:rPr>
      </w:pPr>
      <w:r>
        <w:rPr>
          <w:sz w:val="20"/>
          <w:szCs w:val="20"/>
        </w:rPr>
        <w:t>(b)            In connection with DRS/Profile, the parties acknowledge that the Depositary will not determine whether the DTC participant that is claiming to be acting on behalf of an O</w:t>
      </w:r>
      <w:r>
        <w:rPr>
          <w:sz w:val="20"/>
          <w:szCs w:val="20"/>
        </w:rPr>
        <w:t>wner in requesting a registration of transfer and delivery as described in paragraph (a) above has the actual authority to act on behalf of that Owner (notwithstanding any requirements under the Uniform Commercial Code). For the avoidance of doubt, the pro</w:t>
      </w:r>
      <w:r>
        <w:rPr>
          <w:sz w:val="20"/>
          <w:szCs w:val="20"/>
        </w:rPr>
        <w:t>visions of Sections 5.3 and 5.8 apply to the matters arising from the use of the DRS/Profile. The parties agree that the Depositary’s reliance on and compliance with instructions received by the Depositary through the DRS/Profile system and otherwise in ac</w:t>
      </w:r>
      <w:r>
        <w:rPr>
          <w:sz w:val="20"/>
          <w:szCs w:val="20"/>
        </w:rPr>
        <w:t>cordance with this Deposit Agreement shall not constitute negligence or bad faith on the part of the Depositary.</w:t>
      </w:r>
    </w:p>
    <w:p w14:paraId="5D0468CB" w14:textId="77777777" w:rsidR="00374766" w:rsidRDefault="00465383">
      <w:pPr>
        <w:pStyle w:val="NormalWeb"/>
        <w:spacing w:before="0" w:beforeAutospacing="0" w:after="0" w:afterAutospacing="0"/>
        <w:rPr>
          <w:sz w:val="20"/>
          <w:szCs w:val="20"/>
        </w:rPr>
      </w:pPr>
      <w:r>
        <w:rPr>
          <w:sz w:val="20"/>
          <w:szCs w:val="20"/>
        </w:rPr>
        <w:t> </w:t>
      </w:r>
    </w:p>
    <w:p w14:paraId="0D351349" w14:textId="77777777" w:rsidR="00374766" w:rsidRDefault="00465383">
      <w:pPr>
        <w:pStyle w:val="NormalWeb"/>
        <w:spacing w:before="0" w:beforeAutospacing="0" w:after="0" w:afterAutospacing="0"/>
        <w:ind w:left="1440" w:hanging="1440"/>
        <w:jc w:val="both"/>
        <w:rPr>
          <w:sz w:val="20"/>
          <w:szCs w:val="20"/>
        </w:rPr>
      </w:pPr>
      <w:r>
        <w:rPr>
          <w:sz w:val="20"/>
          <w:szCs w:val="20"/>
        </w:rPr>
        <w:t>ARTICLE 3.    CERTAIN OBLIGATIONS OF OWNERS AND HOLDERS OF AMERICAN DEPOSITARY SHARES</w:t>
      </w:r>
    </w:p>
    <w:p w14:paraId="48319257" w14:textId="77777777" w:rsidR="00374766" w:rsidRDefault="00465383">
      <w:pPr>
        <w:pStyle w:val="NormalWeb"/>
        <w:spacing w:before="0" w:beforeAutospacing="0" w:after="0" w:afterAutospacing="0"/>
        <w:rPr>
          <w:sz w:val="20"/>
          <w:szCs w:val="20"/>
        </w:rPr>
      </w:pPr>
      <w:r>
        <w:rPr>
          <w:sz w:val="20"/>
          <w:szCs w:val="20"/>
        </w:rPr>
        <w:t> </w:t>
      </w:r>
    </w:p>
    <w:p w14:paraId="30C7DDA3" w14:textId="77777777" w:rsidR="00374766" w:rsidRDefault="00465383">
      <w:pPr>
        <w:pStyle w:val="NormalWeb"/>
        <w:spacing w:before="0" w:beforeAutospacing="0" w:after="0" w:afterAutospacing="0"/>
        <w:ind w:left="360" w:firstLine="720"/>
        <w:jc w:val="both"/>
        <w:rPr>
          <w:sz w:val="20"/>
          <w:szCs w:val="20"/>
        </w:rPr>
      </w:pPr>
      <w:r>
        <w:rPr>
          <w:sz w:val="20"/>
          <w:szCs w:val="20"/>
        </w:rPr>
        <w:t>SECTION 3.1.         </w:t>
      </w:r>
      <w:r>
        <w:rPr>
          <w:sz w:val="20"/>
          <w:szCs w:val="20"/>
          <w:u w:val="single"/>
        </w:rPr>
        <w:t xml:space="preserve">Filing Proofs, </w:t>
      </w:r>
      <w:r>
        <w:rPr>
          <w:sz w:val="20"/>
          <w:szCs w:val="20"/>
          <w:u w:val="single"/>
        </w:rPr>
        <w:t>Certificates and Other Information.</w:t>
      </w:r>
    </w:p>
    <w:p w14:paraId="7E8E7B5F" w14:textId="77777777" w:rsidR="00374766" w:rsidRDefault="00465383">
      <w:pPr>
        <w:pStyle w:val="NormalWeb"/>
        <w:spacing w:before="0" w:beforeAutospacing="0" w:after="0" w:afterAutospacing="0"/>
        <w:rPr>
          <w:sz w:val="20"/>
          <w:szCs w:val="20"/>
        </w:rPr>
      </w:pPr>
      <w:r>
        <w:rPr>
          <w:sz w:val="20"/>
          <w:szCs w:val="20"/>
        </w:rPr>
        <w:t> </w:t>
      </w:r>
    </w:p>
    <w:p w14:paraId="3B1FDE74" w14:textId="77777777" w:rsidR="00374766" w:rsidRDefault="00465383">
      <w:pPr>
        <w:pStyle w:val="NormalWeb"/>
        <w:spacing w:before="0" w:beforeAutospacing="0" w:after="0" w:afterAutospacing="0"/>
        <w:ind w:firstLine="1440"/>
        <w:jc w:val="both"/>
        <w:rPr>
          <w:sz w:val="20"/>
          <w:szCs w:val="20"/>
        </w:rPr>
      </w:pPr>
      <w:r>
        <w:rPr>
          <w:sz w:val="20"/>
          <w:szCs w:val="20"/>
        </w:rPr>
        <w:t xml:space="preserve">Any person presenting Shares for deposit or any Owner or Holder may be required from time to time to file with the Depositary or the Custodian such proof of citizenship or residence, exchange control approval, or </w:t>
      </w:r>
      <w:r>
        <w:rPr>
          <w:sz w:val="20"/>
          <w:szCs w:val="20"/>
        </w:rPr>
        <w:t xml:space="preserve">such information relating to the registration on the books of the Company or the Foreign Registrar, if applicable, to execute such certificates and to make such representations and warranties, as the Depositary may deem necessary or proper. The Depositary </w:t>
      </w:r>
      <w:r>
        <w:rPr>
          <w:sz w:val="20"/>
          <w:szCs w:val="20"/>
        </w:rPr>
        <w:t>may withhold the delivery or registration of transfer of American Depositary Shares, the distribution of any dividend or other distribution or of the proceeds thereof or the delivery of any Deposited Securities until that proof or other information is file</w:t>
      </w:r>
      <w:r>
        <w:rPr>
          <w:sz w:val="20"/>
          <w:szCs w:val="20"/>
        </w:rPr>
        <w:t>d or those certificates are executed or those representations and warranties are made.</w:t>
      </w:r>
    </w:p>
    <w:p w14:paraId="50A5D431" w14:textId="77777777" w:rsidR="00374766" w:rsidRDefault="00465383">
      <w:pPr>
        <w:pStyle w:val="NormalWeb"/>
        <w:spacing w:before="0" w:beforeAutospacing="0" w:after="0" w:afterAutospacing="0"/>
        <w:rPr>
          <w:sz w:val="20"/>
          <w:szCs w:val="20"/>
        </w:rPr>
      </w:pPr>
      <w:r>
        <w:rPr>
          <w:sz w:val="20"/>
          <w:szCs w:val="20"/>
        </w:rPr>
        <w:t> </w:t>
      </w:r>
    </w:p>
    <w:p w14:paraId="04CA43A8" w14:textId="77777777" w:rsidR="00374766" w:rsidRDefault="00465383">
      <w:pPr>
        <w:pStyle w:val="NormalWeb"/>
        <w:spacing w:before="0" w:beforeAutospacing="0" w:after="0" w:afterAutospacing="0"/>
        <w:jc w:val="center"/>
        <w:divId w:val="2030372130"/>
        <w:rPr>
          <w:sz w:val="20"/>
          <w:szCs w:val="20"/>
        </w:rPr>
      </w:pPr>
      <w:r>
        <w:rPr>
          <w:sz w:val="20"/>
          <w:szCs w:val="20"/>
        </w:rPr>
        <w:t>-12-</w:t>
      </w:r>
    </w:p>
    <w:p w14:paraId="5E922E11" w14:textId="77777777" w:rsidR="00374766" w:rsidRDefault="00465383">
      <w:pPr>
        <w:pStyle w:val="NormalWeb"/>
        <w:pageBreakBefore/>
        <w:spacing w:before="0" w:beforeAutospacing="0" w:after="0" w:afterAutospacing="0"/>
        <w:divId w:val="1872035998"/>
        <w:rPr>
          <w:sz w:val="20"/>
          <w:szCs w:val="20"/>
        </w:rPr>
      </w:pPr>
      <w:r>
        <w:rPr>
          <w:sz w:val="20"/>
          <w:szCs w:val="20"/>
        </w:rPr>
        <w:lastRenderedPageBreak/>
        <w:t> </w:t>
      </w:r>
    </w:p>
    <w:p w14:paraId="28FE1832" w14:textId="77777777" w:rsidR="00374766" w:rsidRDefault="00465383">
      <w:pPr>
        <w:pStyle w:val="NormalWeb"/>
        <w:spacing w:before="0" w:beforeAutospacing="0" w:after="0" w:afterAutospacing="0"/>
        <w:divId w:val="963731419"/>
        <w:rPr>
          <w:sz w:val="20"/>
          <w:szCs w:val="20"/>
        </w:rPr>
      </w:pPr>
      <w:r>
        <w:rPr>
          <w:sz w:val="20"/>
          <w:szCs w:val="20"/>
        </w:rPr>
        <w:t> </w:t>
      </w:r>
    </w:p>
    <w:p w14:paraId="36F2FDB9" w14:textId="77777777" w:rsidR="00374766" w:rsidRDefault="00465383">
      <w:pPr>
        <w:pStyle w:val="NormalWeb"/>
        <w:spacing w:before="0" w:beforeAutospacing="0" w:after="0" w:afterAutospacing="0"/>
        <w:rPr>
          <w:sz w:val="20"/>
          <w:szCs w:val="20"/>
        </w:rPr>
      </w:pPr>
      <w:r>
        <w:rPr>
          <w:sz w:val="20"/>
          <w:szCs w:val="20"/>
        </w:rPr>
        <w:t> </w:t>
      </w:r>
    </w:p>
    <w:p w14:paraId="22FC6798" w14:textId="77777777" w:rsidR="00374766" w:rsidRDefault="00465383">
      <w:pPr>
        <w:pStyle w:val="NormalWeb"/>
        <w:spacing w:before="0" w:beforeAutospacing="0" w:after="0" w:afterAutospacing="0"/>
        <w:ind w:firstLine="720"/>
        <w:jc w:val="both"/>
        <w:rPr>
          <w:sz w:val="20"/>
          <w:szCs w:val="20"/>
        </w:rPr>
      </w:pPr>
      <w:r>
        <w:rPr>
          <w:sz w:val="20"/>
          <w:szCs w:val="20"/>
        </w:rPr>
        <w:t>SECTION 3.2.         </w:t>
      </w:r>
      <w:r>
        <w:rPr>
          <w:sz w:val="20"/>
          <w:szCs w:val="20"/>
          <w:u w:val="single"/>
        </w:rPr>
        <w:t>Liability of Owner for Taxes.</w:t>
      </w:r>
    </w:p>
    <w:p w14:paraId="481EED56" w14:textId="77777777" w:rsidR="00374766" w:rsidRDefault="00465383">
      <w:pPr>
        <w:pStyle w:val="NormalWeb"/>
        <w:spacing w:before="0" w:beforeAutospacing="0" w:after="0" w:afterAutospacing="0"/>
        <w:rPr>
          <w:sz w:val="20"/>
          <w:szCs w:val="20"/>
        </w:rPr>
      </w:pPr>
      <w:r>
        <w:rPr>
          <w:sz w:val="20"/>
          <w:szCs w:val="20"/>
        </w:rPr>
        <w:t> </w:t>
      </w:r>
    </w:p>
    <w:p w14:paraId="6583E225" w14:textId="77777777" w:rsidR="00374766" w:rsidRDefault="00465383">
      <w:pPr>
        <w:pStyle w:val="NormalWeb"/>
        <w:spacing w:before="0" w:beforeAutospacing="0" w:after="0" w:afterAutospacing="0"/>
        <w:ind w:firstLine="1440"/>
        <w:jc w:val="both"/>
        <w:rPr>
          <w:sz w:val="20"/>
          <w:szCs w:val="20"/>
        </w:rPr>
      </w:pPr>
      <w:r>
        <w:rPr>
          <w:sz w:val="20"/>
          <w:szCs w:val="20"/>
        </w:rPr>
        <w:t>If any tax or other governmental charge shall become payable by the Custodian or the Depositary with re</w:t>
      </w:r>
      <w:r>
        <w:rPr>
          <w:sz w:val="20"/>
          <w:szCs w:val="20"/>
        </w:rPr>
        <w:t>spect to or in connection with any American Depositary Shares or any Deposited Securities represented by any American Depositary Shares or in connection with a transaction to which Section 4.8 applies, that tax or other governmental charge shall be payable</w:t>
      </w:r>
      <w:r>
        <w:rPr>
          <w:sz w:val="20"/>
          <w:szCs w:val="20"/>
        </w:rPr>
        <w:t xml:space="preserve"> by the Owner of those American Depositary Shares to the Depositary. The Depositary may refuse to register any transfer of those American Depositary Shares or any withdrawal of Deposited Securities represented by those American Depositary Shares until that</w:t>
      </w:r>
      <w:r>
        <w:rPr>
          <w:sz w:val="20"/>
          <w:szCs w:val="20"/>
        </w:rPr>
        <w:t xml:space="preserve"> payment is made, and may withhold any dividends or other distributions or the proceeds thereof, or may sell for the account of the Owner any part or all of the Deposited Securities represented by those American Depositary Shares and apply those dividends </w:t>
      </w:r>
      <w:r>
        <w:rPr>
          <w:sz w:val="20"/>
          <w:szCs w:val="20"/>
        </w:rPr>
        <w:t xml:space="preserve">or other distributions or the net proceeds of any sale of that kind in payment of that tax or other governmental charge </w:t>
      </w:r>
      <w:r>
        <w:rPr>
          <w:sz w:val="20"/>
          <w:szCs w:val="20"/>
          <w:u w:val="single"/>
        </w:rPr>
        <w:t>but</w:t>
      </w:r>
      <w:r>
        <w:rPr>
          <w:sz w:val="20"/>
          <w:szCs w:val="20"/>
        </w:rPr>
        <w:t>, even after a sale of that kind, the Owner of those American Depositary Shares shall remain liable for any deficiency. The Depositar</w:t>
      </w:r>
      <w:r>
        <w:rPr>
          <w:sz w:val="20"/>
          <w:szCs w:val="20"/>
        </w:rPr>
        <w:t>y shall distribute any net proceeds of a sale made under this Section that are not used to pay taxes or governmental charges to the Owners entitled to them in accordance with Section 4.1. If the number of Shares represented by each American Depositary Shar</w:t>
      </w:r>
      <w:r>
        <w:rPr>
          <w:sz w:val="20"/>
          <w:szCs w:val="20"/>
        </w:rPr>
        <w:t>e decreases as a result of a sale of Deposited Securities under this Section, the Depositary may call for surrender of the American Depositary Shares to be exchanged on a mandatory basis for a lesser number of American Depositary Shares and may sell Americ</w:t>
      </w:r>
      <w:r>
        <w:rPr>
          <w:sz w:val="20"/>
          <w:szCs w:val="20"/>
        </w:rPr>
        <w:t>an Depositary Shares to the extent necessary to avoid distributing fractions of American Depositary Shares in that exchange and distribute the net proceeds of that sale to the Owners entitled to them.</w:t>
      </w:r>
    </w:p>
    <w:p w14:paraId="0F87807C" w14:textId="77777777" w:rsidR="00374766" w:rsidRDefault="00465383">
      <w:pPr>
        <w:pStyle w:val="NormalWeb"/>
        <w:spacing w:before="0" w:beforeAutospacing="0" w:after="0" w:afterAutospacing="0"/>
        <w:rPr>
          <w:sz w:val="20"/>
          <w:szCs w:val="20"/>
        </w:rPr>
      </w:pPr>
      <w:r>
        <w:rPr>
          <w:sz w:val="20"/>
          <w:szCs w:val="20"/>
        </w:rPr>
        <w:t> </w:t>
      </w:r>
    </w:p>
    <w:p w14:paraId="5C58BCC2" w14:textId="77777777" w:rsidR="00374766" w:rsidRDefault="00465383">
      <w:pPr>
        <w:pStyle w:val="NormalWeb"/>
        <w:spacing w:before="0" w:beforeAutospacing="0" w:after="0" w:afterAutospacing="0"/>
        <w:ind w:firstLine="720"/>
        <w:jc w:val="both"/>
        <w:rPr>
          <w:sz w:val="20"/>
          <w:szCs w:val="20"/>
        </w:rPr>
      </w:pPr>
      <w:r>
        <w:rPr>
          <w:sz w:val="20"/>
          <w:szCs w:val="20"/>
        </w:rPr>
        <w:t>SECTION 3.3.         </w:t>
      </w:r>
      <w:r>
        <w:rPr>
          <w:sz w:val="20"/>
          <w:szCs w:val="20"/>
          <w:u w:val="single"/>
        </w:rPr>
        <w:t>Warranties on Deposit of Shares.</w:t>
      </w:r>
    </w:p>
    <w:p w14:paraId="534E42A8" w14:textId="77777777" w:rsidR="00374766" w:rsidRDefault="00465383">
      <w:pPr>
        <w:pStyle w:val="NormalWeb"/>
        <w:spacing w:before="0" w:beforeAutospacing="0" w:after="0" w:afterAutospacing="0"/>
        <w:rPr>
          <w:sz w:val="20"/>
          <w:szCs w:val="20"/>
        </w:rPr>
      </w:pPr>
      <w:r>
        <w:rPr>
          <w:sz w:val="20"/>
          <w:szCs w:val="20"/>
        </w:rPr>
        <w:t> </w:t>
      </w:r>
    </w:p>
    <w:p w14:paraId="7C5FFB3F" w14:textId="77777777" w:rsidR="00374766" w:rsidRDefault="00465383">
      <w:pPr>
        <w:pStyle w:val="NormalWeb"/>
        <w:spacing w:before="0" w:beforeAutospacing="0" w:after="0" w:afterAutospacing="0"/>
        <w:ind w:firstLine="1440"/>
        <w:jc w:val="both"/>
        <w:rPr>
          <w:sz w:val="20"/>
          <w:szCs w:val="20"/>
        </w:rPr>
      </w:pPr>
      <w:r>
        <w:rPr>
          <w:sz w:val="20"/>
          <w:szCs w:val="20"/>
        </w:rPr>
        <w:t xml:space="preserve">Every person depositing Shares under this Deposit Agreement shall be deemed thereby to represent and warrant that those Shares and each certificate therefor, if applicable, are validly issued, fully paid and nonassessable and were not issued in </w:t>
      </w:r>
      <w:r>
        <w:rPr>
          <w:sz w:val="20"/>
          <w:szCs w:val="20"/>
        </w:rPr>
        <w:t>violation of any preemptive or similar rights of the holders of outstanding securities of the Company and that the person making that deposit is duly authorized so to do. Every depositing person shall also be deemed to represent that the Shares, at the tim</w:t>
      </w:r>
      <w:r>
        <w:rPr>
          <w:sz w:val="20"/>
          <w:szCs w:val="20"/>
        </w:rPr>
        <w:t xml:space="preserve">e of deposit are not, or if the Shares are being sold in connection with the deposit will not be following such sale, Restricted Securities. All representations and warranties deemed made under this Section shall survive the deposit of Shares and delivery </w:t>
      </w:r>
      <w:r>
        <w:rPr>
          <w:sz w:val="20"/>
          <w:szCs w:val="20"/>
        </w:rPr>
        <w:t>of American Depositary Shares.</w:t>
      </w:r>
    </w:p>
    <w:p w14:paraId="0936A663" w14:textId="77777777" w:rsidR="00374766" w:rsidRDefault="00465383">
      <w:pPr>
        <w:pStyle w:val="NormalWeb"/>
        <w:spacing w:before="0" w:beforeAutospacing="0" w:after="0" w:afterAutospacing="0"/>
        <w:rPr>
          <w:sz w:val="20"/>
          <w:szCs w:val="20"/>
        </w:rPr>
      </w:pPr>
      <w:r>
        <w:rPr>
          <w:sz w:val="20"/>
          <w:szCs w:val="20"/>
        </w:rPr>
        <w:t> </w:t>
      </w:r>
    </w:p>
    <w:p w14:paraId="1099D93E" w14:textId="77777777" w:rsidR="00374766" w:rsidRDefault="00465383">
      <w:pPr>
        <w:pStyle w:val="NormalWeb"/>
        <w:spacing w:before="0" w:beforeAutospacing="0" w:after="0" w:afterAutospacing="0"/>
        <w:jc w:val="center"/>
        <w:divId w:val="2138402997"/>
        <w:rPr>
          <w:sz w:val="20"/>
          <w:szCs w:val="20"/>
        </w:rPr>
      </w:pPr>
      <w:r>
        <w:rPr>
          <w:sz w:val="20"/>
          <w:szCs w:val="20"/>
        </w:rPr>
        <w:t>-13-</w:t>
      </w:r>
    </w:p>
    <w:p w14:paraId="792FD89E" w14:textId="77777777" w:rsidR="00374766" w:rsidRDefault="00465383">
      <w:pPr>
        <w:pStyle w:val="NormalWeb"/>
        <w:pageBreakBefore/>
        <w:spacing w:before="0" w:beforeAutospacing="0" w:after="0" w:afterAutospacing="0"/>
        <w:divId w:val="1777942007"/>
        <w:rPr>
          <w:sz w:val="20"/>
          <w:szCs w:val="20"/>
        </w:rPr>
      </w:pPr>
      <w:r>
        <w:rPr>
          <w:sz w:val="20"/>
          <w:szCs w:val="20"/>
        </w:rPr>
        <w:lastRenderedPageBreak/>
        <w:t> </w:t>
      </w:r>
    </w:p>
    <w:p w14:paraId="3B960EF9" w14:textId="77777777" w:rsidR="00374766" w:rsidRDefault="00465383">
      <w:pPr>
        <w:pStyle w:val="NormalWeb"/>
        <w:spacing w:before="0" w:beforeAutospacing="0" w:after="0" w:afterAutospacing="0"/>
        <w:divId w:val="1497068640"/>
        <w:rPr>
          <w:sz w:val="20"/>
          <w:szCs w:val="20"/>
        </w:rPr>
      </w:pPr>
      <w:r>
        <w:rPr>
          <w:sz w:val="20"/>
          <w:szCs w:val="20"/>
        </w:rPr>
        <w:t> </w:t>
      </w:r>
    </w:p>
    <w:p w14:paraId="06C93DC1" w14:textId="77777777" w:rsidR="00374766" w:rsidRDefault="00465383">
      <w:pPr>
        <w:pStyle w:val="NormalWeb"/>
        <w:spacing w:before="0" w:beforeAutospacing="0" w:after="0" w:afterAutospacing="0"/>
        <w:rPr>
          <w:sz w:val="20"/>
          <w:szCs w:val="20"/>
        </w:rPr>
      </w:pPr>
      <w:r>
        <w:rPr>
          <w:sz w:val="20"/>
          <w:szCs w:val="20"/>
        </w:rPr>
        <w:t> </w:t>
      </w:r>
    </w:p>
    <w:p w14:paraId="7152B9AD" w14:textId="77777777" w:rsidR="00374766" w:rsidRDefault="00465383">
      <w:pPr>
        <w:pStyle w:val="NormalWeb"/>
        <w:spacing w:before="0" w:beforeAutospacing="0" w:after="0" w:afterAutospacing="0"/>
        <w:ind w:firstLine="720"/>
        <w:jc w:val="both"/>
        <w:rPr>
          <w:sz w:val="20"/>
          <w:szCs w:val="20"/>
        </w:rPr>
      </w:pPr>
      <w:r>
        <w:rPr>
          <w:sz w:val="20"/>
          <w:szCs w:val="20"/>
        </w:rPr>
        <w:t>SECTION 3.4.         </w:t>
      </w:r>
      <w:r>
        <w:rPr>
          <w:sz w:val="20"/>
          <w:szCs w:val="20"/>
          <w:u w:val="single"/>
        </w:rPr>
        <w:t>Disclosure of Interests.</w:t>
      </w:r>
    </w:p>
    <w:p w14:paraId="0DAA1444" w14:textId="77777777" w:rsidR="00374766" w:rsidRDefault="00465383">
      <w:pPr>
        <w:pStyle w:val="NormalWeb"/>
        <w:spacing w:before="0" w:beforeAutospacing="0" w:after="0" w:afterAutospacing="0"/>
        <w:rPr>
          <w:sz w:val="20"/>
          <w:szCs w:val="20"/>
        </w:rPr>
      </w:pPr>
      <w:r>
        <w:rPr>
          <w:sz w:val="20"/>
          <w:szCs w:val="20"/>
        </w:rPr>
        <w:t> </w:t>
      </w:r>
    </w:p>
    <w:p w14:paraId="50D83644" w14:textId="77777777" w:rsidR="00374766" w:rsidRDefault="00465383">
      <w:pPr>
        <w:pStyle w:val="NormalWeb"/>
        <w:spacing w:before="0" w:beforeAutospacing="0" w:after="0" w:afterAutospacing="0"/>
        <w:ind w:firstLine="1440"/>
        <w:jc w:val="both"/>
        <w:rPr>
          <w:sz w:val="20"/>
          <w:szCs w:val="20"/>
        </w:rPr>
      </w:pPr>
      <w:r>
        <w:rPr>
          <w:sz w:val="20"/>
          <w:szCs w:val="20"/>
        </w:rPr>
        <w:t>When required in order to comply with applicable laws and regulations or the articles of association or similar document of the Company, the Company may from time t</w:t>
      </w:r>
      <w:r>
        <w:rPr>
          <w:sz w:val="20"/>
          <w:szCs w:val="20"/>
        </w:rPr>
        <w:t>o time request each Owner and Holder to provide to the Depositary information relating to: (a) the capacity in which it holds American Depositary Shares, (b) the identity of any Holders or other persons or entities then or previously interested in those Am</w:t>
      </w:r>
      <w:r>
        <w:rPr>
          <w:sz w:val="20"/>
          <w:szCs w:val="20"/>
        </w:rPr>
        <w:t>erican Depositary Shares and the nature of those interests and (c) any other matter where disclosure of such matter is required for that compliance.   Each Owner and Holder agrees to provide all information known to it in response to a request made pursuan</w:t>
      </w:r>
      <w:r>
        <w:rPr>
          <w:sz w:val="20"/>
          <w:szCs w:val="20"/>
        </w:rPr>
        <w:t>t to this Section.  Each Holder consents to the disclosure by the Depositary and the Owner or any other Holder through which it holds American Depositary Shares, directly or indirectly, of all information responsive to a request made pursuant to this Secti</w:t>
      </w:r>
      <w:r>
        <w:rPr>
          <w:sz w:val="20"/>
          <w:szCs w:val="20"/>
        </w:rPr>
        <w:t>on relating to that Holder that is known to that Owner or other Holder.  The Depositary agrees to cooperate and consult with the Company, provide reasonable assistance to the Company and use commercially reasonable efforts to comply with written instructio</w:t>
      </w:r>
      <w:r>
        <w:rPr>
          <w:sz w:val="20"/>
          <w:szCs w:val="20"/>
        </w:rPr>
        <w:t>ns requesting that the Depositary forward any request authorized under this Section to the Owners and to forward to the Company any responses it receives in response to that request. The Depositary may charge the Company a fee and its out-of-pocket expense</w:t>
      </w:r>
      <w:r>
        <w:rPr>
          <w:sz w:val="20"/>
          <w:szCs w:val="20"/>
        </w:rPr>
        <w:t>s for complying with requests under this Section 3.4. The Depositary will inform the Company of the amount of any applicable fee and the anticipated expenses at the time of the Company request.</w:t>
      </w:r>
    </w:p>
    <w:p w14:paraId="11A6A613" w14:textId="77777777" w:rsidR="00374766" w:rsidRDefault="00465383">
      <w:pPr>
        <w:pStyle w:val="NormalWeb"/>
        <w:spacing w:before="0" w:beforeAutospacing="0" w:after="0" w:afterAutospacing="0"/>
        <w:rPr>
          <w:sz w:val="20"/>
          <w:szCs w:val="20"/>
        </w:rPr>
      </w:pPr>
      <w:r>
        <w:rPr>
          <w:sz w:val="20"/>
          <w:szCs w:val="20"/>
        </w:rPr>
        <w:t> </w:t>
      </w:r>
    </w:p>
    <w:p w14:paraId="413DD270" w14:textId="77777777" w:rsidR="00374766" w:rsidRDefault="00465383">
      <w:pPr>
        <w:pStyle w:val="NormalWeb"/>
        <w:spacing w:before="0" w:beforeAutospacing="0" w:after="0" w:afterAutospacing="0"/>
        <w:ind w:left="360"/>
        <w:jc w:val="both"/>
        <w:rPr>
          <w:sz w:val="20"/>
          <w:szCs w:val="20"/>
        </w:rPr>
      </w:pPr>
      <w:r>
        <w:rPr>
          <w:sz w:val="20"/>
          <w:szCs w:val="20"/>
        </w:rPr>
        <w:t>        </w:t>
      </w:r>
      <w:r>
        <w:rPr>
          <w:sz w:val="20"/>
          <w:szCs w:val="20"/>
        </w:rPr>
        <w:t>ARTICLE 4.            THE DEPOSITED SECURITIES</w:t>
      </w:r>
    </w:p>
    <w:p w14:paraId="7BBEDA9E" w14:textId="77777777" w:rsidR="00374766" w:rsidRDefault="00465383">
      <w:pPr>
        <w:pStyle w:val="NormalWeb"/>
        <w:spacing w:before="0" w:beforeAutospacing="0" w:after="0" w:afterAutospacing="0"/>
        <w:rPr>
          <w:sz w:val="20"/>
          <w:szCs w:val="20"/>
        </w:rPr>
      </w:pPr>
      <w:r>
        <w:rPr>
          <w:sz w:val="20"/>
          <w:szCs w:val="20"/>
        </w:rPr>
        <w:t> </w:t>
      </w:r>
    </w:p>
    <w:p w14:paraId="63D5C79F" w14:textId="77777777" w:rsidR="00374766" w:rsidRDefault="00465383">
      <w:pPr>
        <w:pStyle w:val="NormalWeb"/>
        <w:spacing w:before="0" w:beforeAutospacing="0" w:after="0" w:afterAutospacing="0"/>
        <w:ind w:left="360" w:firstLine="720"/>
        <w:jc w:val="both"/>
        <w:rPr>
          <w:sz w:val="20"/>
          <w:szCs w:val="20"/>
        </w:rPr>
      </w:pPr>
      <w:r>
        <w:rPr>
          <w:sz w:val="20"/>
          <w:szCs w:val="20"/>
        </w:rPr>
        <w:t>SEC</w:t>
      </w:r>
      <w:r>
        <w:rPr>
          <w:sz w:val="20"/>
          <w:szCs w:val="20"/>
        </w:rPr>
        <w:t>TION 4.1.         </w:t>
      </w:r>
      <w:r>
        <w:rPr>
          <w:sz w:val="20"/>
          <w:szCs w:val="20"/>
          <w:u w:val="single"/>
        </w:rPr>
        <w:t>Cash Distributions.</w:t>
      </w:r>
    </w:p>
    <w:p w14:paraId="1B581214" w14:textId="77777777" w:rsidR="00374766" w:rsidRDefault="00465383">
      <w:pPr>
        <w:pStyle w:val="NormalWeb"/>
        <w:spacing w:before="0" w:beforeAutospacing="0" w:after="0" w:afterAutospacing="0"/>
        <w:rPr>
          <w:sz w:val="20"/>
          <w:szCs w:val="20"/>
        </w:rPr>
      </w:pPr>
      <w:r>
        <w:rPr>
          <w:sz w:val="20"/>
          <w:szCs w:val="20"/>
        </w:rPr>
        <w:t> </w:t>
      </w:r>
    </w:p>
    <w:p w14:paraId="1CBA51A6" w14:textId="77777777" w:rsidR="00374766" w:rsidRDefault="00465383">
      <w:pPr>
        <w:pStyle w:val="NormalWeb"/>
        <w:spacing w:before="0" w:beforeAutospacing="0" w:after="0" w:afterAutospacing="0"/>
        <w:ind w:firstLine="1440"/>
        <w:jc w:val="both"/>
        <w:rPr>
          <w:sz w:val="20"/>
          <w:szCs w:val="20"/>
        </w:rPr>
      </w:pPr>
      <w:r>
        <w:rPr>
          <w:sz w:val="20"/>
          <w:szCs w:val="20"/>
        </w:rPr>
        <w:t xml:space="preserve">Whenever the Depositary receives any cash dividend or other cash distribution on Deposited Securities, the Depositary shall, subject to the provisions of Section 4.5, convert that dividend or other distribution into </w:t>
      </w:r>
      <w:r>
        <w:rPr>
          <w:sz w:val="20"/>
          <w:szCs w:val="20"/>
        </w:rPr>
        <w:t>Dollars and distribute the amount thus received (net of the fees and expenses of the Depositary as provided in Section 5.9) to the Owners entitled thereto, in proportion to the number of American Depositary Shares representing those Deposited Securities he</w:t>
      </w:r>
      <w:r>
        <w:rPr>
          <w:sz w:val="20"/>
          <w:szCs w:val="20"/>
        </w:rPr>
        <w:t xml:space="preserve">ld by them respectively; </w:t>
      </w:r>
      <w:r>
        <w:rPr>
          <w:sz w:val="20"/>
          <w:szCs w:val="20"/>
          <w:u w:val="single"/>
        </w:rPr>
        <w:t>provided</w:t>
      </w:r>
      <w:r>
        <w:rPr>
          <w:sz w:val="20"/>
          <w:szCs w:val="20"/>
        </w:rPr>
        <w:t xml:space="preserve">, </w:t>
      </w:r>
      <w:r>
        <w:rPr>
          <w:sz w:val="20"/>
          <w:szCs w:val="20"/>
          <w:u w:val="single"/>
        </w:rPr>
        <w:t>however</w:t>
      </w:r>
      <w:r>
        <w:rPr>
          <w:sz w:val="20"/>
          <w:szCs w:val="20"/>
        </w:rPr>
        <w:t>, that if the Custodian or the Depositary shall be required to withhold and does withhold from that cash dividend or other cash distribution an amount on account of taxes or other governmental charges, the amount d</w:t>
      </w:r>
      <w:r>
        <w:rPr>
          <w:sz w:val="20"/>
          <w:szCs w:val="20"/>
        </w:rPr>
        <w:t xml:space="preserve">istributed to the Owners of the American Depositary Shares representing those Deposited Securities shall be reduced accordingly. </w:t>
      </w:r>
      <w:r>
        <w:rPr>
          <w:sz w:val="20"/>
          <w:szCs w:val="20"/>
          <w:u w:val="single"/>
        </w:rPr>
        <w:t>However</w:t>
      </w:r>
      <w:r>
        <w:rPr>
          <w:sz w:val="20"/>
          <w:szCs w:val="20"/>
        </w:rPr>
        <w:t>, the Depositary will not pay any Owner a fraction of one cent, but will round each Owner’s entitlement to the nearest w</w:t>
      </w:r>
      <w:r>
        <w:rPr>
          <w:sz w:val="20"/>
          <w:szCs w:val="20"/>
        </w:rPr>
        <w:t>hole cent.</w:t>
      </w:r>
    </w:p>
    <w:p w14:paraId="32DB129D" w14:textId="77777777" w:rsidR="00374766" w:rsidRDefault="00465383">
      <w:pPr>
        <w:pStyle w:val="NormalWeb"/>
        <w:spacing w:before="0" w:beforeAutospacing="0" w:after="0" w:afterAutospacing="0"/>
        <w:rPr>
          <w:sz w:val="20"/>
          <w:szCs w:val="20"/>
        </w:rPr>
      </w:pPr>
      <w:r>
        <w:rPr>
          <w:sz w:val="20"/>
          <w:szCs w:val="20"/>
        </w:rPr>
        <w:t> </w:t>
      </w:r>
    </w:p>
    <w:p w14:paraId="1965EB8D"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Company or its agent will remit to the appropriate governmental agency in each applicable jurisdiction all amounts required to be withheld by the Company or its agent and owing to such agency, and the Depositary or its agents will </w:t>
      </w:r>
      <w:r>
        <w:rPr>
          <w:sz w:val="20"/>
          <w:szCs w:val="20"/>
        </w:rPr>
        <w:t>remit to the appropriate governmental agency in each applicable jurisdiction all amounts required to be withheld by the Depositary or its agents and owing to such agency.</w:t>
      </w:r>
    </w:p>
    <w:p w14:paraId="760A43E1" w14:textId="77777777" w:rsidR="00374766" w:rsidRDefault="00465383">
      <w:pPr>
        <w:pStyle w:val="NormalWeb"/>
        <w:spacing w:before="0" w:beforeAutospacing="0" w:after="0" w:afterAutospacing="0"/>
        <w:rPr>
          <w:sz w:val="20"/>
          <w:szCs w:val="20"/>
        </w:rPr>
      </w:pPr>
      <w:r>
        <w:rPr>
          <w:sz w:val="20"/>
          <w:szCs w:val="20"/>
        </w:rPr>
        <w:t> </w:t>
      </w:r>
    </w:p>
    <w:p w14:paraId="02DB0FC5" w14:textId="77777777" w:rsidR="00374766" w:rsidRDefault="00465383">
      <w:pPr>
        <w:pStyle w:val="NormalWeb"/>
        <w:spacing w:before="0" w:beforeAutospacing="0" w:after="0" w:afterAutospacing="0"/>
        <w:jc w:val="center"/>
        <w:divId w:val="535124002"/>
        <w:rPr>
          <w:sz w:val="20"/>
          <w:szCs w:val="20"/>
        </w:rPr>
      </w:pPr>
      <w:r>
        <w:rPr>
          <w:sz w:val="20"/>
          <w:szCs w:val="20"/>
        </w:rPr>
        <w:t>-14-</w:t>
      </w:r>
    </w:p>
    <w:p w14:paraId="28F8A3F4" w14:textId="77777777" w:rsidR="00374766" w:rsidRDefault="00465383">
      <w:pPr>
        <w:pStyle w:val="NormalWeb"/>
        <w:pageBreakBefore/>
        <w:spacing w:before="0" w:beforeAutospacing="0" w:after="0" w:afterAutospacing="0"/>
        <w:divId w:val="996035915"/>
        <w:rPr>
          <w:sz w:val="20"/>
          <w:szCs w:val="20"/>
        </w:rPr>
      </w:pPr>
      <w:r>
        <w:rPr>
          <w:sz w:val="20"/>
          <w:szCs w:val="20"/>
        </w:rPr>
        <w:lastRenderedPageBreak/>
        <w:t> </w:t>
      </w:r>
    </w:p>
    <w:p w14:paraId="65B681A3" w14:textId="77777777" w:rsidR="00374766" w:rsidRDefault="00465383">
      <w:pPr>
        <w:pStyle w:val="NormalWeb"/>
        <w:spacing w:before="0" w:beforeAutospacing="0" w:after="0" w:afterAutospacing="0"/>
        <w:divId w:val="1406493069"/>
        <w:rPr>
          <w:sz w:val="20"/>
          <w:szCs w:val="20"/>
        </w:rPr>
      </w:pPr>
      <w:r>
        <w:rPr>
          <w:sz w:val="20"/>
          <w:szCs w:val="20"/>
        </w:rPr>
        <w:t> </w:t>
      </w:r>
    </w:p>
    <w:p w14:paraId="25982B53" w14:textId="77777777" w:rsidR="00374766" w:rsidRDefault="00465383">
      <w:pPr>
        <w:pStyle w:val="NormalWeb"/>
        <w:spacing w:before="0" w:beforeAutospacing="0" w:after="0" w:afterAutospacing="0"/>
        <w:rPr>
          <w:sz w:val="20"/>
          <w:szCs w:val="20"/>
        </w:rPr>
      </w:pPr>
      <w:r>
        <w:rPr>
          <w:sz w:val="20"/>
          <w:szCs w:val="20"/>
        </w:rPr>
        <w:t> </w:t>
      </w:r>
    </w:p>
    <w:p w14:paraId="59C2D236" w14:textId="77777777" w:rsidR="00374766" w:rsidRDefault="00465383">
      <w:pPr>
        <w:pStyle w:val="NormalWeb"/>
        <w:spacing w:before="0" w:beforeAutospacing="0" w:after="0" w:afterAutospacing="0"/>
        <w:ind w:firstLine="1440"/>
        <w:jc w:val="both"/>
        <w:rPr>
          <w:sz w:val="20"/>
          <w:szCs w:val="20"/>
        </w:rPr>
      </w:pPr>
      <w:r>
        <w:rPr>
          <w:sz w:val="20"/>
          <w:szCs w:val="20"/>
        </w:rPr>
        <w:t xml:space="preserve">If a cash distribution would represent a return of all or substantially </w:t>
      </w:r>
      <w:r>
        <w:rPr>
          <w:sz w:val="20"/>
          <w:szCs w:val="20"/>
        </w:rPr>
        <w:t>all the value of the Deposited Securities underlying American Depositary Shares, the Depositary may:</w:t>
      </w:r>
    </w:p>
    <w:p w14:paraId="22075143" w14:textId="77777777" w:rsidR="00374766" w:rsidRDefault="00465383">
      <w:pPr>
        <w:pStyle w:val="NormalWeb"/>
        <w:spacing w:before="0" w:beforeAutospacing="0" w:after="0" w:afterAutospacing="0"/>
        <w:rPr>
          <w:sz w:val="20"/>
          <w:szCs w:val="20"/>
        </w:rPr>
      </w:pPr>
      <w:r>
        <w:rPr>
          <w:sz w:val="20"/>
          <w:szCs w:val="20"/>
        </w:rPr>
        <w:t> </w:t>
      </w:r>
    </w:p>
    <w:p w14:paraId="0DC5438C" w14:textId="77777777" w:rsidR="00374766" w:rsidRDefault="00465383">
      <w:pPr>
        <w:pStyle w:val="NormalWeb"/>
        <w:spacing w:before="0" w:beforeAutospacing="0" w:after="0" w:afterAutospacing="0"/>
        <w:ind w:firstLine="2160"/>
        <w:jc w:val="both"/>
        <w:rPr>
          <w:sz w:val="20"/>
          <w:szCs w:val="20"/>
        </w:rPr>
      </w:pPr>
      <w:r>
        <w:rPr>
          <w:sz w:val="20"/>
          <w:szCs w:val="20"/>
        </w:rPr>
        <w:t> </w:t>
      </w:r>
      <w:r>
        <w:rPr>
          <w:sz w:val="20"/>
          <w:szCs w:val="20"/>
        </w:rPr>
        <w:t>(i)  require payment of or deduct the fee for surrender of American Depositary Shares (whether or not it is also requiring surrender of American Deposit</w:t>
      </w:r>
      <w:r>
        <w:rPr>
          <w:sz w:val="20"/>
          <w:szCs w:val="20"/>
        </w:rPr>
        <w:t>ary Shares) as a condition of making that cash distribution; or</w:t>
      </w:r>
    </w:p>
    <w:p w14:paraId="63BCFAEB" w14:textId="77777777" w:rsidR="00374766" w:rsidRDefault="00465383">
      <w:pPr>
        <w:pStyle w:val="NormalWeb"/>
        <w:spacing w:before="0" w:beforeAutospacing="0" w:after="0" w:afterAutospacing="0"/>
        <w:rPr>
          <w:sz w:val="20"/>
          <w:szCs w:val="20"/>
        </w:rPr>
      </w:pPr>
      <w:r>
        <w:rPr>
          <w:sz w:val="20"/>
          <w:szCs w:val="20"/>
        </w:rPr>
        <w:t> </w:t>
      </w:r>
    </w:p>
    <w:p w14:paraId="63F2F7E3" w14:textId="77777777" w:rsidR="00374766" w:rsidRDefault="00465383">
      <w:pPr>
        <w:pStyle w:val="NormalWeb"/>
        <w:spacing w:before="0" w:beforeAutospacing="0" w:after="0" w:afterAutospacing="0"/>
        <w:ind w:firstLine="2160"/>
        <w:jc w:val="both"/>
        <w:rPr>
          <w:sz w:val="20"/>
          <w:szCs w:val="20"/>
        </w:rPr>
      </w:pPr>
      <w:r>
        <w:rPr>
          <w:sz w:val="20"/>
          <w:szCs w:val="20"/>
        </w:rPr>
        <w:t> </w:t>
      </w:r>
      <w:r>
        <w:rPr>
          <w:sz w:val="20"/>
          <w:szCs w:val="20"/>
        </w:rPr>
        <w:t>(ii)  sell all Deposited Securities other than the subject cash distribution and add any net cash proceeds of that sale to the cash distribution, call for surrender of all those American De</w:t>
      </w:r>
      <w:r>
        <w:rPr>
          <w:sz w:val="20"/>
          <w:szCs w:val="20"/>
        </w:rPr>
        <w:t>positary Shares and require that surrender as a condition of making that cash distribution.</w:t>
      </w:r>
    </w:p>
    <w:p w14:paraId="7B1CBC98" w14:textId="77777777" w:rsidR="00374766" w:rsidRDefault="00465383">
      <w:pPr>
        <w:pStyle w:val="NormalWeb"/>
        <w:spacing w:before="0" w:beforeAutospacing="0" w:after="0" w:afterAutospacing="0"/>
        <w:rPr>
          <w:sz w:val="20"/>
          <w:szCs w:val="20"/>
        </w:rPr>
      </w:pPr>
      <w:r>
        <w:rPr>
          <w:sz w:val="20"/>
          <w:szCs w:val="20"/>
        </w:rPr>
        <w:t> </w:t>
      </w:r>
    </w:p>
    <w:p w14:paraId="187BFA19" w14:textId="77777777" w:rsidR="00374766" w:rsidRDefault="00465383">
      <w:pPr>
        <w:pStyle w:val="NormalWeb"/>
        <w:spacing w:before="0" w:beforeAutospacing="0" w:after="0" w:afterAutospacing="0"/>
        <w:jc w:val="both"/>
        <w:rPr>
          <w:sz w:val="20"/>
          <w:szCs w:val="20"/>
        </w:rPr>
      </w:pPr>
      <w:r>
        <w:rPr>
          <w:sz w:val="20"/>
          <w:szCs w:val="20"/>
        </w:rPr>
        <w:t xml:space="preserve">If the Depositary acts under this paragraph, that action shall also be a </w:t>
      </w:r>
      <w:r>
        <w:rPr>
          <w:sz w:val="20"/>
          <w:szCs w:val="20"/>
          <w:u w:val="single"/>
        </w:rPr>
        <w:t>Termination Option Event</w:t>
      </w:r>
      <w:r>
        <w:rPr>
          <w:sz w:val="20"/>
          <w:szCs w:val="20"/>
        </w:rPr>
        <w:t>.</w:t>
      </w:r>
    </w:p>
    <w:p w14:paraId="673653B1" w14:textId="77777777" w:rsidR="00374766" w:rsidRDefault="00465383">
      <w:pPr>
        <w:pStyle w:val="NormalWeb"/>
        <w:spacing w:before="0" w:beforeAutospacing="0" w:after="0" w:afterAutospacing="0"/>
        <w:rPr>
          <w:sz w:val="20"/>
          <w:szCs w:val="20"/>
        </w:rPr>
      </w:pPr>
      <w:r>
        <w:rPr>
          <w:sz w:val="20"/>
          <w:szCs w:val="20"/>
        </w:rPr>
        <w:t> </w:t>
      </w:r>
    </w:p>
    <w:p w14:paraId="2A359980" w14:textId="77777777" w:rsidR="00374766" w:rsidRDefault="00465383">
      <w:pPr>
        <w:pStyle w:val="NormalWeb"/>
        <w:spacing w:before="0" w:beforeAutospacing="0" w:after="0" w:afterAutospacing="0"/>
        <w:ind w:firstLine="720"/>
        <w:jc w:val="both"/>
        <w:rPr>
          <w:sz w:val="20"/>
          <w:szCs w:val="20"/>
        </w:rPr>
      </w:pPr>
      <w:r>
        <w:rPr>
          <w:sz w:val="20"/>
          <w:szCs w:val="20"/>
        </w:rPr>
        <w:t>SECTION 4.2.         </w:t>
      </w:r>
      <w:r>
        <w:rPr>
          <w:sz w:val="20"/>
          <w:szCs w:val="20"/>
          <w:u w:val="single"/>
        </w:rPr>
        <w:t xml:space="preserve">Distributions Other Than Cash, </w:t>
      </w:r>
      <w:r>
        <w:rPr>
          <w:sz w:val="20"/>
          <w:szCs w:val="20"/>
          <w:u w:val="single"/>
        </w:rPr>
        <w:t>Shares or Rights.</w:t>
      </w:r>
    </w:p>
    <w:p w14:paraId="654E8210" w14:textId="77777777" w:rsidR="00374766" w:rsidRDefault="00465383">
      <w:pPr>
        <w:pStyle w:val="NormalWeb"/>
        <w:spacing w:before="0" w:beforeAutospacing="0" w:after="0" w:afterAutospacing="0"/>
        <w:rPr>
          <w:sz w:val="20"/>
          <w:szCs w:val="20"/>
        </w:rPr>
      </w:pPr>
      <w:r>
        <w:rPr>
          <w:sz w:val="20"/>
          <w:szCs w:val="20"/>
        </w:rPr>
        <w:t> </w:t>
      </w:r>
    </w:p>
    <w:p w14:paraId="0FE0935B" w14:textId="77777777" w:rsidR="00374766" w:rsidRDefault="00465383">
      <w:pPr>
        <w:pStyle w:val="NormalWeb"/>
        <w:spacing w:before="0" w:beforeAutospacing="0" w:after="0" w:afterAutospacing="0"/>
        <w:ind w:firstLine="1440"/>
        <w:jc w:val="both"/>
        <w:rPr>
          <w:sz w:val="20"/>
          <w:szCs w:val="20"/>
        </w:rPr>
      </w:pPr>
      <w:r>
        <w:rPr>
          <w:sz w:val="20"/>
          <w:szCs w:val="20"/>
        </w:rPr>
        <w:t>Subject to the provisions of Sections 4.11 and 5.9, whenever the Depositary receives any distribution other than a distribution described in Section 4.1, 4.3 or 4.4 on Deposited Securities (but not in exchange for or in conversion or in lieu of Deposited S</w:t>
      </w:r>
      <w:r>
        <w:rPr>
          <w:sz w:val="20"/>
          <w:szCs w:val="20"/>
        </w:rPr>
        <w:t>ecurities), the Depositary shall cause the securities or property received by it to be distributed to the Owners entitled thereto, after deduction or upon payment of any fees and expenses of the Depositary and any taxes or other governmental charges, in pr</w:t>
      </w:r>
      <w:r>
        <w:rPr>
          <w:sz w:val="20"/>
          <w:szCs w:val="20"/>
        </w:rPr>
        <w:t>oportion to the number of American Depositary Shares representing such Deposited Securities held by them respectively, in any manner that the Depositary deems equitable and practicable for accomplishing that distribution (which may be a distribution of dep</w:t>
      </w:r>
      <w:r>
        <w:rPr>
          <w:sz w:val="20"/>
          <w:szCs w:val="20"/>
        </w:rPr>
        <w:t xml:space="preserve">ositary shares representing the securities received); </w:t>
      </w:r>
      <w:r>
        <w:rPr>
          <w:sz w:val="20"/>
          <w:szCs w:val="20"/>
          <w:u w:val="single"/>
        </w:rPr>
        <w:t>provided</w:t>
      </w:r>
      <w:r>
        <w:rPr>
          <w:sz w:val="20"/>
          <w:szCs w:val="20"/>
        </w:rPr>
        <w:t xml:space="preserve">, </w:t>
      </w:r>
      <w:r>
        <w:rPr>
          <w:sz w:val="20"/>
          <w:szCs w:val="20"/>
          <w:u w:val="single"/>
        </w:rPr>
        <w:t>however</w:t>
      </w:r>
      <w:r>
        <w:rPr>
          <w:sz w:val="20"/>
          <w:szCs w:val="20"/>
        </w:rPr>
        <w:t>, that if in the opinion of the Depositary such distribution cannot be made proportionately among the Owners entitled thereto, or if for any other reason (including, but not limited to,</w:t>
      </w:r>
      <w:r>
        <w:rPr>
          <w:sz w:val="20"/>
          <w:szCs w:val="20"/>
        </w:rPr>
        <w:t xml:space="preserve"> any requirement that the Company or the Depositary withhold an amount on account of taxes or other governmental charges or that securities received must be registered under the Securities Act of 1933 in order to be distributed to Owners or Holders and the</w:t>
      </w:r>
      <w:r>
        <w:rPr>
          <w:sz w:val="20"/>
          <w:szCs w:val="20"/>
        </w:rPr>
        <w:t>y are not so registered) the Depositary deems such distribution not to be lawful and feasible, the Depositary may, after consultation with the Company to the extent practicable, adopt such other method as it may deem equitable and practicable for the purpo</w:t>
      </w:r>
      <w:r>
        <w:rPr>
          <w:sz w:val="20"/>
          <w:szCs w:val="20"/>
        </w:rPr>
        <w:t>se of effecting such distribution, including, but not limited to, the public or private sale of the securities or property thus received, or any part thereof, and distribution of the net proceeds of any such sale (net of the fees and expenses of the Deposi</w:t>
      </w:r>
      <w:r>
        <w:rPr>
          <w:sz w:val="20"/>
          <w:szCs w:val="20"/>
        </w:rPr>
        <w:t>tary as provided in Section 5.9) to the Owners entitled thereto, all in the manner and subject to the conditions set forth in Section 4.1. The Depositary may withhold any distribution of securities under this Section 4.2 if it has not received reasonably s</w:t>
      </w:r>
      <w:r>
        <w:rPr>
          <w:sz w:val="20"/>
          <w:szCs w:val="20"/>
        </w:rPr>
        <w:t>atisfactory assurances from the Company that the distribution does not require registration under the Securities Act of 1933 or has been so registered. The Depositary may sell, by public or private sale, an amount of securities or other property it would o</w:t>
      </w:r>
      <w:r>
        <w:rPr>
          <w:sz w:val="20"/>
          <w:szCs w:val="20"/>
        </w:rPr>
        <w:t>therwise distribute under this Section 4.2 that is sufficient to pay its fees and expenses in respect of that distribution.</w:t>
      </w:r>
    </w:p>
    <w:p w14:paraId="3581C0FB" w14:textId="77777777" w:rsidR="00374766" w:rsidRDefault="00465383">
      <w:pPr>
        <w:pStyle w:val="NormalWeb"/>
        <w:spacing w:before="0" w:beforeAutospacing="0" w:after="0" w:afterAutospacing="0"/>
        <w:rPr>
          <w:sz w:val="20"/>
          <w:szCs w:val="20"/>
        </w:rPr>
      </w:pPr>
      <w:r>
        <w:rPr>
          <w:sz w:val="20"/>
          <w:szCs w:val="20"/>
        </w:rPr>
        <w:t> </w:t>
      </w:r>
    </w:p>
    <w:p w14:paraId="4DD53C7E" w14:textId="77777777" w:rsidR="00374766" w:rsidRDefault="00465383">
      <w:pPr>
        <w:pStyle w:val="NormalWeb"/>
        <w:spacing w:before="0" w:beforeAutospacing="0" w:after="0" w:afterAutospacing="0"/>
        <w:jc w:val="center"/>
        <w:divId w:val="190843413"/>
        <w:rPr>
          <w:sz w:val="20"/>
          <w:szCs w:val="20"/>
        </w:rPr>
      </w:pPr>
      <w:r>
        <w:rPr>
          <w:sz w:val="20"/>
          <w:szCs w:val="20"/>
        </w:rPr>
        <w:t>-15-</w:t>
      </w:r>
    </w:p>
    <w:p w14:paraId="087E896A" w14:textId="77777777" w:rsidR="00374766" w:rsidRDefault="00465383">
      <w:pPr>
        <w:pStyle w:val="NormalWeb"/>
        <w:pageBreakBefore/>
        <w:spacing w:before="0" w:beforeAutospacing="0" w:after="0" w:afterAutospacing="0"/>
        <w:divId w:val="1580671487"/>
        <w:rPr>
          <w:sz w:val="20"/>
          <w:szCs w:val="20"/>
        </w:rPr>
      </w:pPr>
      <w:r>
        <w:rPr>
          <w:sz w:val="20"/>
          <w:szCs w:val="20"/>
        </w:rPr>
        <w:lastRenderedPageBreak/>
        <w:t> </w:t>
      </w:r>
    </w:p>
    <w:p w14:paraId="796A609A" w14:textId="77777777" w:rsidR="00374766" w:rsidRDefault="00465383">
      <w:pPr>
        <w:pStyle w:val="NormalWeb"/>
        <w:spacing w:before="0" w:beforeAutospacing="0" w:after="0" w:afterAutospacing="0"/>
        <w:divId w:val="1144734031"/>
        <w:rPr>
          <w:sz w:val="20"/>
          <w:szCs w:val="20"/>
        </w:rPr>
      </w:pPr>
      <w:r>
        <w:rPr>
          <w:sz w:val="20"/>
          <w:szCs w:val="20"/>
        </w:rPr>
        <w:t> </w:t>
      </w:r>
    </w:p>
    <w:p w14:paraId="0108DD86" w14:textId="77777777" w:rsidR="00374766" w:rsidRDefault="00465383">
      <w:pPr>
        <w:pStyle w:val="NormalWeb"/>
        <w:spacing w:before="0" w:beforeAutospacing="0" w:after="0" w:afterAutospacing="0"/>
        <w:rPr>
          <w:sz w:val="20"/>
          <w:szCs w:val="20"/>
        </w:rPr>
      </w:pPr>
      <w:r>
        <w:rPr>
          <w:sz w:val="20"/>
          <w:szCs w:val="20"/>
        </w:rPr>
        <w:t> </w:t>
      </w:r>
    </w:p>
    <w:p w14:paraId="4C270E9C" w14:textId="77777777" w:rsidR="00374766" w:rsidRDefault="00465383">
      <w:pPr>
        <w:pStyle w:val="NormalWeb"/>
        <w:spacing w:before="0" w:beforeAutospacing="0" w:after="0" w:afterAutospacing="0"/>
        <w:ind w:firstLine="1440"/>
        <w:jc w:val="both"/>
        <w:rPr>
          <w:sz w:val="20"/>
          <w:szCs w:val="20"/>
        </w:rPr>
      </w:pPr>
      <w:r>
        <w:rPr>
          <w:sz w:val="20"/>
          <w:szCs w:val="20"/>
        </w:rPr>
        <w:t>If a distribution to be made under this Section 4.2 would represent a return of all or substantially all the value of t</w:t>
      </w:r>
      <w:r>
        <w:rPr>
          <w:sz w:val="20"/>
          <w:szCs w:val="20"/>
        </w:rPr>
        <w:t>he Deposited Securities underlying American Depositary Shares, the Depositary may:</w:t>
      </w:r>
    </w:p>
    <w:p w14:paraId="1168419B" w14:textId="77777777" w:rsidR="00374766" w:rsidRDefault="00465383">
      <w:pPr>
        <w:pStyle w:val="NormalWeb"/>
        <w:spacing w:before="0" w:beforeAutospacing="0" w:after="0" w:afterAutospacing="0"/>
        <w:rPr>
          <w:sz w:val="20"/>
          <w:szCs w:val="20"/>
        </w:rPr>
      </w:pPr>
      <w:r>
        <w:rPr>
          <w:sz w:val="20"/>
          <w:szCs w:val="20"/>
        </w:rPr>
        <w:t> </w:t>
      </w:r>
    </w:p>
    <w:p w14:paraId="67A98876" w14:textId="77777777" w:rsidR="00374766" w:rsidRDefault="00465383">
      <w:pPr>
        <w:pStyle w:val="NormalWeb"/>
        <w:spacing w:before="0" w:beforeAutospacing="0" w:after="0" w:afterAutospacing="0"/>
        <w:ind w:firstLine="2160"/>
        <w:jc w:val="both"/>
        <w:rPr>
          <w:sz w:val="20"/>
          <w:szCs w:val="20"/>
        </w:rPr>
      </w:pPr>
      <w:r>
        <w:rPr>
          <w:sz w:val="20"/>
          <w:szCs w:val="20"/>
        </w:rPr>
        <w:t>(i)  require payment of or deduct the fee for surrender of American Depositary Shares (whether or not it is also requiring surrender of American Depositary Shares) as a co</w:t>
      </w:r>
      <w:r>
        <w:rPr>
          <w:sz w:val="20"/>
          <w:szCs w:val="20"/>
        </w:rPr>
        <w:t>ndition of making that distribution; or</w:t>
      </w:r>
    </w:p>
    <w:p w14:paraId="6DE4F6B3" w14:textId="77777777" w:rsidR="00374766" w:rsidRDefault="00465383">
      <w:pPr>
        <w:pStyle w:val="NormalWeb"/>
        <w:spacing w:before="0" w:beforeAutospacing="0" w:after="0" w:afterAutospacing="0"/>
        <w:rPr>
          <w:sz w:val="20"/>
          <w:szCs w:val="20"/>
        </w:rPr>
      </w:pPr>
      <w:r>
        <w:rPr>
          <w:sz w:val="20"/>
          <w:szCs w:val="20"/>
        </w:rPr>
        <w:t> </w:t>
      </w:r>
    </w:p>
    <w:p w14:paraId="03D91715" w14:textId="77777777" w:rsidR="00374766" w:rsidRDefault="00465383">
      <w:pPr>
        <w:pStyle w:val="NormalWeb"/>
        <w:spacing w:before="0" w:beforeAutospacing="0" w:after="0" w:afterAutospacing="0"/>
        <w:ind w:firstLine="2160"/>
        <w:jc w:val="both"/>
        <w:rPr>
          <w:sz w:val="20"/>
          <w:szCs w:val="20"/>
        </w:rPr>
      </w:pPr>
      <w:r>
        <w:rPr>
          <w:sz w:val="20"/>
          <w:szCs w:val="20"/>
        </w:rPr>
        <w:t>(ii)  sell all Deposited Securities other than the subject distribution and add any net cash proceeds of that sale to the distribution, call for surrender of all those American Depositary Shares and require that su</w:t>
      </w:r>
      <w:r>
        <w:rPr>
          <w:sz w:val="20"/>
          <w:szCs w:val="20"/>
        </w:rPr>
        <w:t>rrender as a condition of making that distribution.</w:t>
      </w:r>
    </w:p>
    <w:p w14:paraId="3A574364" w14:textId="77777777" w:rsidR="00374766" w:rsidRDefault="00465383">
      <w:pPr>
        <w:pStyle w:val="NormalWeb"/>
        <w:spacing w:before="0" w:beforeAutospacing="0" w:after="0" w:afterAutospacing="0"/>
        <w:rPr>
          <w:sz w:val="20"/>
          <w:szCs w:val="20"/>
        </w:rPr>
      </w:pPr>
      <w:r>
        <w:rPr>
          <w:sz w:val="20"/>
          <w:szCs w:val="20"/>
        </w:rPr>
        <w:t> </w:t>
      </w:r>
    </w:p>
    <w:p w14:paraId="40C12719" w14:textId="77777777" w:rsidR="00374766" w:rsidRDefault="00465383">
      <w:pPr>
        <w:pStyle w:val="NormalWeb"/>
        <w:spacing w:before="0" w:beforeAutospacing="0" w:after="0" w:afterAutospacing="0"/>
        <w:jc w:val="both"/>
        <w:rPr>
          <w:sz w:val="20"/>
          <w:szCs w:val="20"/>
        </w:rPr>
      </w:pPr>
      <w:r>
        <w:rPr>
          <w:sz w:val="20"/>
          <w:szCs w:val="20"/>
        </w:rPr>
        <w:t xml:space="preserve">If the Depositary acts under this paragraph, that action shall also be a </w:t>
      </w:r>
      <w:r>
        <w:rPr>
          <w:sz w:val="20"/>
          <w:szCs w:val="20"/>
          <w:u w:val="single"/>
        </w:rPr>
        <w:t>Termination Option Event</w:t>
      </w:r>
      <w:r>
        <w:rPr>
          <w:sz w:val="20"/>
          <w:szCs w:val="20"/>
        </w:rPr>
        <w:t>.</w:t>
      </w:r>
    </w:p>
    <w:p w14:paraId="4D05C6C5" w14:textId="77777777" w:rsidR="00374766" w:rsidRDefault="00465383">
      <w:pPr>
        <w:pStyle w:val="NormalWeb"/>
        <w:spacing w:before="0" w:beforeAutospacing="0" w:after="0" w:afterAutospacing="0"/>
        <w:rPr>
          <w:sz w:val="20"/>
          <w:szCs w:val="20"/>
        </w:rPr>
      </w:pPr>
      <w:r>
        <w:rPr>
          <w:sz w:val="20"/>
          <w:szCs w:val="20"/>
        </w:rPr>
        <w:t> </w:t>
      </w:r>
    </w:p>
    <w:p w14:paraId="71A7417D" w14:textId="77777777" w:rsidR="00374766" w:rsidRDefault="00465383">
      <w:pPr>
        <w:pStyle w:val="NormalWeb"/>
        <w:spacing w:before="0" w:beforeAutospacing="0" w:after="0" w:afterAutospacing="0"/>
        <w:ind w:firstLine="720"/>
        <w:jc w:val="both"/>
        <w:rPr>
          <w:sz w:val="20"/>
          <w:szCs w:val="20"/>
        </w:rPr>
      </w:pPr>
      <w:r>
        <w:rPr>
          <w:sz w:val="20"/>
          <w:szCs w:val="20"/>
        </w:rPr>
        <w:t>SECTION 4.3.         </w:t>
      </w:r>
      <w:r>
        <w:rPr>
          <w:sz w:val="20"/>
          <w:szCs w:val="20"/>
          <w:u w:val="single"/>
        </w:rPr>
        <w:t>Distributions in Shares.</w:t>
      </w:r>
    </w:p>
    <w:p w14:paraId="38885504" w14:textId="77777777" w:rsidR="00374766" w:rsidRDefault="00465383">
      <w:pPr>
        <w:pStyle w:val="NormalWeb"/>
        <w:spacing w:before="0" w:beforeAutospacing="0" w:after="0" w:afterAutospacing="0"/>
        <w:rPr>
          <w:sz w:val="20"/>
          <w:szCs w:val="20"/>
        </w:rPr>
      </w:pPr>
      <w:r>
        <w:rPr>
          <w:sz w:val="20"/>
          <w:szCs w:val="20"/>
        </w:rPr>
        <w:t> </w:t>
      </w:r>
    </w:p>
    <w:p w14:paraId="613256FD" w14:textId="77777777" w:rsidR="00374766" w:rsidRDefault="00465383">
      <w:pPr>
        <w:pStyle w:val="NormalWeb"/>
        <w:spacing w:before="0" w:beforeAutospacing="0" w:after="0" w:afterAutospacing="0"/>
        <w:ind w:firstLine="1440"/>
        <w:jc w:val="both"/>
        <w:rPr>
          <w:sz w:val="20"/>
          <w:szCs w:val="20"/>
        </w:rPr>
      </w:pPr>
      <w:r>
        <w:rPr>
          <w:sz w:val="20"/>
          <w:szCs w:val="20"/>
        </w:rPr>
        <w:t xml:space="preserve">Whenever the Depositary receives any </w:t>
      </w:r>
      <w:r>
        <w:rPr>
          <w:sz w:val="20"/>
          <w:szCs w:val="20"/>
        </w:rPr>
        <w:t xml:space="preserve">distribution on Deposited Securities consisting of a dividend in, or free distribution of, Shares, the Depositary may deliver to the Owners entitled thereto, in proportion to the number of American Depositary Shares representing those Deposited Securities </w:t>
      </w:r>
      <w:r>
        <w:rPr>
          <w:sz w:val="20"/>
          <w:szCs w:val="20"/>
        </w:rPr>
        <w:t>held by them respectively, an aggregate number of American Depositary Shares representing the amount of Shares received as that dividend or free distribution, subject to the terms and conditions of this Deposit Agreement with respect to the deposit of Shar</w:t>
      </w:r>
      <w:r>
        <w:rPr>
          <w:sz w:val="20"/>
          <w:szCs w:val="20"/>
        </w:rPr>
        <w:t xml:space="preserve">es and issuance of American Depositary Shares, including withholding of any tax or governmental charge as provided in Section 4.11 and payment of the fees and expenses of the Depositary as provided in Section 5.9 (and the Depositary may sell, by public or </w:t>
      </w:r>
      <w:r>
        <w:rPr>
          <w:sz w:val="20"/>
          <w:szCs w:val="20"/>
        </w:rPr>
        <w:t>private sale, an amount of the Shares received (or American Depositary Shares representing those Shares) sufficient to pay its fees and expenses in respect of that distribution). In lieu of delivering fractional American Depositary Shares, the Depositary m</w:t>
      </w:r>
      <w:r>
        <w:rPr>
          <w:sz w:val="20"/>
          <w:szCs w:val="20"/>
        </w:rPr>
        <w:t xml:space="preserve">ay sell the amount of Shares represented by the aggregate of those fractions (or American Depositary Shares representing those Shares) and distribute the net proceeds, all in the manner and subject to the conditions described in Section 4.1. If and to the </w:t>
      </w:r>
      <w:r>
        <w:rPr>
          <w:sz w:val="20"/>
          <w:szCs w:val="20"/>
        </w:rPr>
        <w:t>extent that additional American Depositary Shares are not delivered and Shares or American Depositary Shares are not sold, each American Depositary Share shall thenceforth also represent the additional Shares distributed on the Deposited Securities represe</w:t>
      </w:r>
      <w:r>
        <w:rPr>
          <w:sz w:val="20"/>
          <w:szCs w:val="20"/>
        </w:rPr>
        <w:t>nted thereby.</w:t>
      </w:r>
    </w:p>
    <w:p w14:paraId="63400E43" w14:textId="77777777" w:rsidR="00374766" w:rsidRDefault="00465383">
      <w:pPr>
        <w:pStyle w:val="NormalWeb"/>
        <w:spacing w:before="0" w:beforeAutospacing="0" w:after="0" w:afterAutospacing="0"/>
        <w:rPr>
          <w:sz w:val="20"/>
          <w:szCs w:val="20"/>
        </w:rPr>
      </w:pPr>
      <w:r>
        <w:rPr>
          <w:sz w:val="20"/>
          <w:szCs w:val="20"/>
        </w:rPr>
        <w:t> </w:t>
      </w:r>
    </w:p>
    <w:p w14:paraId="2B6FFED3" w14:textId="77777777" w:rsidR="00374766" w:rsidRDefault="00465383">
      <w:pPr>
        <w:pStyle w:val="NormalWeb"/>
        <w:spacing w:before="0" w:beforeAutospacing="0" w:after="0" w:afterAutospacing="0"/>
        <w:ind w:firstLine="1440"/>
        <w:jc w:val="both"/>
        <w:rPr>
          <w:sz w:val="20"/>
          <w:szCs w:val="20"/>
        </w:rPr>
      </w:pPr>
      <w:r>
        <w:rPr>
          <w:sz w:val="20"/>
          <w:szCs w:val="20"/>
        </w:rPr>
        <w:t>If the Company declares a distribution in which holders of Deposited Securities have a right to elect whether to receive cash, Shares or other securities or a combination of those things, or a right to elect to have a distribution sold on t</w:t>
      </w:r>
      <w:r>
        <w:rPr>
          <w:sz w:val="20"/>
          <w:szCs w:val="20"/>
        </w:rPr>
        <w:t>heir behalf, the Depositary may, after consultation with the Company, make that right of election available for exercise by Owners in any manner the Depositary considers to be lawful and practical. As a condition of making a distribution election right ava</w:t>
      </w:r>
      <w:r>
        <w:rPr>
          <w:sz w:val="20"/>
          <w:szCs w:val="20"/>
        </w:rPr>
        <w:t>ilable to Owners, the Depositary may require reasonably satisfactory assurances from the Company that doing so does not require registration of any securities under the Securities Act of 1933 that has not been effected.</w:t>
      </w:r>
    </w:p>
    <w:p w14:paraId="028FC05E" w14:textId="77777777" w:rsidR="00374766" w:rsidRDefault="00465383">
      <w:pPr>
        <w:pStyle w:val="NormalWeb"/>
        <w:spacing w:before="0" w:beforeAutospacing="0" w:after="0" w:afterAutospacing="0"/>
        <w:rPr>
          <w:sz w:val="20"/>
          <w:szCs w:val="20"/>
        </w:rPr>
      </w:pPr>
      <w:r>
        <w:rPr>
          <w:sz w:val="20"/>
          <w:szCs w:val="20"/>
        </w:rPr>
        <w:t> </w:t>
      </w:r>
    </w:p>
    <w:p w14:paraId="5FD39636" w14:textId="77777777" w:rsidR="00374766" w:rsidRDefault="00465383">
      <w:pPr>
        <w:pStyle w:val="NormalWeb"/>
        <w:spacing w:before="0" w:beforeAutospacing="0" w:after="0" w:afterAutospacing="0"/>
        <w:jc w:val="center"/>
        <w:divId w:val="2086299661"/>
        <w:rPr>
          <w:sz w:val="20"/>
          <w:szCs w:val="20"/>
        </w:rPr>
      </w:pPr>
      <w:r>
        <w:rPr>
          <w:sz w:val="20"/>
          <w:szCs w:val="20"/>
        </w:rPr>
        <w:t>-16-</w:t>
      </w:r>
    </w:p>
    <w:p w14:paraId="53367B12" w14:textId="77777777" w:rsidR="00374766" w:rsidRDefault="00465383">
      <w:pPr>
        <w:pStyle w:val="NormalWeb"/>
        <w:pageBreakBefore/>
        <w:spacing w:before="0" w:beforeAutospacing="0" w:after="0" w:afterAutospacing="0"/>
        <w:divId w:val="1665939663"/>
        <w:rPr>
          <w:sz w:val="20"/>
          <w:szCs w:val="20"/>
        </w:rPr>
      </w:pPr>
      <w:r>
        <w:rPr>
          <w:sz w:val="20"/>
          <w:szCs w:val="20"/>
        </w:rPr>
        <w:lastRenderedPageBreak/>
        <w:t> </w:t>
      </w:r>
    </w:p>
    <w:p w14:paraId="6C1C5021" w14:textId="77777777" w:rsidR="00374766" w:rsidRDefault="00465383">
      <w:pPr>
        <w:pStyle w:val="NormalWeb"/>
        <w:spacing w:before="0" w:beforeAutospacing="0" w:after="0" w:afterAutospacing="0"/>
        <w:divId w:val="2143569192"/>
        <w:rPr>
          <w:sz w:val="20"/>
          <w:szCs w:val="20"/>
        </w:rPr>
      </w:pPr>
      <w:r>
        <w:rPr>
          <w:sz w:val="20"/>
          <w:szCs w:val="20"/>
        </w:rPr>
        <w:t> </w:t>
      </w:r>
    </w:p>
    <w:p w14:paraId="153B0617" w14:textId="77777777" w:rsidR="00374766" w:rsidRDefault="00465383">
      <w:pPr>
        <w:pStyle w:val="NormalWeb"/>
        <w:spacing w:before="0" w:beforeAutospacing="0" w:after="0" w:afterAutospacing="0"/>
        <w:rPr>
          <w:sz w:val="20"/>
          <w:szCs w:val="20"/>
        </w:rPr>
      </w:pPr>
      <w:r>
        <w:rPr>
          <w:sz w:val="20"/>
          <w:szCs w:val="20"/>
        </w:rPr>
        <w:t> </w:t>
      </w:r>
    </w:p>
    <w:p w14:paraId="14655CD3" w14:textId="77777777" w:rsidR="00374766" w:rsidRDefault="00465383">
      <w:pPr>
        <w:pStyle w:val="NormalWeb"/>
        <w:spacing w:before="0" w:beforeAutospacing="0" w:after="0" w:afterAutospacing="0"/>
        <w:ind w:firstLine="720"/>
        <w:jc w:val="both"/>
        <w:rPr>
          <w:sz w:val="20"/>
          <w:szCs w:val="20"/>
        </w:rPr>
      </w:pPr>
      <w:r>
        <w:rPr>
          <w:sz w:val="20"/>
          <w:szCs w:val="20"/>
        </w:rPr>
        <w:t>SECTION 4.4.         </w:t>
      </w:r>
      <w:r>
        <w:rPr>
          <w:sz w:val="20"/>
          <w:szCs w:val="20"/>
          <w:u w:val="single"/>
        </w:rPr>
        <w:t>Ri</w:t>
      </w:r>
      <w:r>
        <w:rPr>
          <w:sz w:val="20"/>
          <w:szCs w:val="20"/>
          <w:u w:val="single"/>
        </w:rPr>
        <w:t>ghts.</w:t>
      </w:r>
    </w:p>
    <w:p w14:paraId="0FA6D489" w14:textId="77777777" w:rsidR="00374766" w:rsidRDefault="00465383">
      <w:pPr>
        <w:pStyle w:val="NormalWeb"/>
        <w:spacing w:before="0" w:beforeAutospacing="0" w:after="0" w:afterAutospacing="0"/>
        <w:rPr>
          <w:sz w:val="20"/>
          <w:szCs w:val="20"/>
        </w:rPr>
      </w:pPr>
      <w:r>
        <w:rPr>
          <w:sz w:val="20"/>
          <w:szCs w:val="20"/>
        </w:rPr>
        <w:t> </w:t>
      </w:r>
    </w:p>
    <w:p w14:paraId="0E3442FF" w14:textId="77777777" w:rsidR="00374766" w:rsidRDefault="00465383">
      <w:pPr>
        <w:pStyle w:val="NormalWeb"/>
        <w:spacing w:before="0" w:beforeAutospacing="0" w:after="0" w:afterAutospacing="0"/>
        <w:ind w:firstLine="1440"/>
        <w:jc w:val="both"/>
        <w:rPr>
          <w:sz w:val="20"/>
          <w:szCs w:val="20"/>
        </w:rPr>
      </w:pPr>
      <w:r>
        <w:rPr>
          <w:sz w:val="20"/>
          <w:szCs w:val="20"/>
        </w:rPr>
        <w:t xml:space="preserve">(a)            If rights are granted to the Depositary in respect of deposited Shares to purchase additional Shares or other securities, the Company and the Depositary shall endeavor to consult as to the actions, if any, the Depositary should take </w:t>
      </w:r>
      <w:r>
        <w:rPr>
          <w:sz w:val="20"/>
          <w:szCs w:val="20"/>
        </w:rPr>
        <w:t>in connection with that grant of rights. The Depositary may, to the extent deemed by it to be lawful and practical (i) if requested in writing by the Company, grant to all or certain Owners rights to instruct the Depositary to purchase the securities to wh</w:t>
      </w:r>
      <w:r>
        <w:rPr>
          <w:sz w:val="20"/>
          <w:szCs w:val="20"/>
        </w:rPr>
        <w:t xml:space="preserve">ich the rights relate and deliver those securities or American Depositary Shares representing those securities to Owners, (ii) if requested in writing by the Company, deliver the rights to or to the order of certain Owners, or (iii) sell the rights to the </w:t>
      </w:r>
      <w:r>
        <w:rPr>
          <w:sz w:val="20"/>
          <w:szCs w:val="20"/>
        </w:rPr>
        <w:t>extent practicable and distribute the net proceeds of that sale to Owners entitled to those proceeds. To the extent rights are not exercised, delivered or disposed of under (i), (ii) or (iii) above, the Depositary shall permit the rights to lapse unexercis</w:t>
      </w:r>
      <w:r>
        <w:rPr>
          <w:sz w:val="20"/>
          <w:szCs w:val="20"/>
        </w:rPr>
        <w:t>ed.</w:t>
      </w:r>
    </w:p>
    <w:p w14:paraId="05FADF19" w14:textId="77777777" w:rsidR="00374766" w:rsidRDefault="00465383">
      <w:pPr>
        <w:pStyle w:val="NormalWeb"/>
        <w:spacing w:before="0" w:beforeAutospacing="0" w:after="0" w:afterAutospacing="0"/>
        <w:rPr>
          <w:sz w:val="20"/>
          <w:szCs w:val="20"/>
        </w:rPr>
      </w:pPr>
      <w:r>
        <w:rPr>
          <w:sz w:val="20"/>
          <w:szCs w:val="20"/>
        </w:rPr>
        <w:t> </w:t>
      </w:r>
    </w:p>
    <w:p w14:paraId="044D66E0" w14:textId="77777777" w:rsidR="00374766" w:rsidRDefault="00465383">
      <w:pPr>
        <w:pStyle w:val="NormalWeb"/>
        <w:spacing w:before="0" w:beforeAutospacing="0" w:after="0" w:afterAutospacing="0"/>
        <w:ind w:firstLine="1440"/>
        <w:jc w:val="both"/>
        <w:rPr>
          <w:sz w:val="20"/>
          <w:szCs w:val="20"/>
        </w:rPr>
      </w:pPr>
      <w:r>
        <w:rPr>
          <w:sz w:val="20"/>
          <w:szCs w:val="20"/>
        </w:rPr>
        <w:t>(b)            If the Depositary will act under (a)(i) above, the Company and the Depositary will enter into a separate agreement setting forth the conditions and procedures applicable to the particular offering. Upon instruction from an applicable O</w:t>
      </w:r>
      <w:r>
        <w:rPr>
          <w:sz w:val="20"/>
          <w:szCs w:val="20"/>
        </w:rPr>
        <w:t>wner in the form the Depositary specified and upon payment by that Owner to the Depositary of an amount equal to the purchase price of the securities to be received upon the exercise of the rights, the Depositary shall, on behalf of that Owner, exercise th</w:t>
      </w:r>
      <w:r>
        <w:rPr>
          <w:sz w:val="20"/>
          <w:szCs w:val="20"/>
        </w:rPr>
        <w:t>e rights and purchase the securities. The purchased securities shall be delivered to, or as instructed by, the Depositary. The Depositary shall (i) deposit the purchased Shares under this Deposit Agreement and deliver American Depositary Shares representin</w:t>
      </w:r>
      <w:r>
        <w:rPr>
          <w:sz w:val="20"/>
          <w:szCs w:val="20"/>
        </w:rPr>
        <w:t xml:space="preserve">g those Shares to that Owner or (ii) deliver or cause the purchased Shares or other securities to be delivered to or to the order of that Owner. The Depositary will not act under (a)(i) above unless the offer and sale of the securities to which the rights </w:t>
      </w:r>
      <w:r>
        <w:rPr>
          <w:sz w:val="20"/>
          <w:szCs w:val="20"/>
        </w:rPr>
        <w:t>relate are registered under the Securities Act of 1933 or the Depositary has received an opinion of United States counsel that is reasonably satisfactory to it to the effect that those securities may be sold and delivered to the applicable Owners without r</w:t>
      </w:r>
      <w:r>
        <w:rPr>
          <w:sz w:val="20"/>
          <w:szCs w:val="20"/>
        </w:rPr>
        <w:t>egistration under the Securities Act of 1933.</w:t>
      </w:r>
    </w:p>
    <w:p w14:paraId="287059F8" w14:textId="77777777" w:rsidR="00374766" w:rsidRDefault="00465383">
      <w:pPr>
        <w:pStyle w:val="NormalWeb"/>
        <w:spacing w:before="0" w:beforeAutospacing="0" w:after="0" w:afterAutospacing="0"/>
        <w:rPr>
          <w:sz w:val="20"/>
          <w:szCs w:val="20"/>
        </w:rPr>
      </w:pPr>
      <w:r>
        <w:rPr>
          <w:sz w:val="20"/>
          <w:szCs w:val="20"/>
        </w:rPr>
        <w:t> </w:t>
      </w:r>
    </w:p>
    <w:p w14:paraId="79385A94" w14:textId="77777777" w:rsidR="00374766" w:rsidRDefault="00465383">
      <w:pPr>
        <w:pStyle w:val="NormalWeb"/>
        <w:spacing w:before="0" w:beforeAutospacing="0" w:after="0" w:afterAutospacing="0"/>
        <w:ind w:firstLine="1440"/>
        <w:jc w:val="both"/>
        <w:rPr>
          <w:sz w:val="20"/>
          <w:szCs w:val="20"/>
        </w:rPr>
      </w:pPr>
      <w:r>
        <w:rPr>
          <w:sz w:val="20"/>
          <w:szCs w:val="20"/>
        </w:rPr>
        <w:t>(c)            If the Depositary will act under (a)(ii) above, the Company and the Depositary will enter into a separate agreement setting forth the conditions and procedures applicable to the particular offe</w:t>
      </w:r>
      <w:r>
        <w:rPr>
          <w:sz w:val="20"/>
          <w:szCs w:val="20"/>
        </w:rPr>
        <w:t>ring. Upon (i) the request of an applicable Owner to deliver the rights allocable to the American Depositary Shares of that Owner to an account specified by that Owner to which the rights can be delivered and (ii) receipt of such documents as the Company a</w:t>
      </w:r>
      <w:r>
        <w:rPr>
          <w:sz w:val="20"/>
          <w:szCs w:val="20"/>
        </w:rPr>
        <w:t>nd the Depositary agreed to require to comply with applicable law, the Depositary will deliver those rights as requested by that Owner.</w:t>
      </w:r>
    </w:p>
    <w:p w14:paraId="01F7D7A8" w14:textId="77777777" w:rsidR="00374766" w:rsidRDefault="00465383">
      <w:pPr>
        <w:pStyle w:val="NormalWeb"/>
        <w:spacing w:before="0" w:beforeAutospacing="0" w:after="0" w:afterAutospacing="0"/>
        <w:rPr>
          <w:sz w:val="20"/>
          <w:szCs w:val="20"/>
        </w:rPr>
      </w:pPr>
      <w:r>
        <w:rPr>
          <w:sz w:val="20"/>
          <w:szCs w:val="20"/>
        </w:rPr>
        <w:t> </w:t>
      </w:r>
    </w:p>
    <w:p w14:paraId="1C18ED20" w14:textId="77777777" w:rsidR="00374766" w:rsidRDefault="00465383">
      <w:pPr>
        <w:pStyle w:val="NormalWeb"/>
        <w:spacing w:before="0" w:beforeAutospacing="0" w:after="0" w:afterAutospacing="0"/>
        <w:ind w:firstLine="1440"/>
        <w:jc w:val="both"/>
        <w:rPr>
          <w:sz w:val="20"/>
          <w:szCs w:val="20"/>
        </w:rPr>
      </w:pPr>
      <w:r>
        <w:rPr>
          <w:sz w:val="20"/>
          <w:szCs w:val="20"/>
        </w:rPr>
        <w:t>(d)            If the Depositary will act under (a)(iii) above, the Depositary will use commercially reasonable effort</w:t>
      </w:r>
      <w:r>
        <w:rPr>
          <w:sz w:val="20"/>
          <w:szCs w:val="20"/>
        </w:rPr>
        <w:t>s to sell the rights in proportion to the number of American Depositary Shares held by the applicable Owners and pay the net proceeds to the Owners otherwise entitled to the rights that were sold, upon an averaged or other practical basis without regard to</w:t>
      </w:r>
      <w:r>
        <w:rPr>
          <w:sz w:val="20"/>
          <w:szCs w:val="20"/>
        </w:rPr>
        <w:t xml:space="preserve"> any distinctions among such Owners because of exchange restrictions or the date of delivery of any American Depositary Shares or otherwise.</w:t>
      </w:r>
    </w:p>
    <w:p w14:paraId="034D94BC" w14:textId="77777777" w:rsidR="00374766" w:rsidRDefault="00465383">
      <w:pPr>
        <w:pStyle w:val="NormalWeb"/>
        <w:spacing w:before="0" w:beforeAutospacing="0" w:after="0" w:afterAutospacing="0"/>
        <w:rPr>
          <w:sz w:val="20"/>
          <w:szCs w:val="20"/>
        </w:rPr>
      </w:pPr>
      <w:r>
        <w:rPr>
          <w:sz w:val="20"/>
          <w:szCs w:val="20"/>
        </w:rPr>
        <w:t> </w:t>
      </w:r>
    </w:p>
    <w:p w14:paraId="524FABF0" w14:textId="77777777" w:rsidR="00374766" w:rsidRDefault="00465383">
      <w:pPr>
        <w:pStyle w:val="NormalWeb"/>
        <w:spacing w:before="0" w:beforeAutospacing="0" w:after="0" w:afterAutospacing="0"/>
        <w:jc w:val="center"/>
        <w:divId w:val="555237136"/>
        <w:rPr>
          <w:sz w:val="20"/>
          <w:szCs w:val="20"/>
        </w:rPr>
      </w:pPr>
      <w:r>
        <w:rPr>
          <w:sz w:val="20"/>
          <w:szCs w:val="20"/>
        </w:rPr>
        <w:t>-17-</w:t>
      </w:r>
    </w:p>
    <w:p w14:paraId="55840682" w14:textId="77777777" w:rsidR="00374766" w:rsidRDefault="00465383">
      <w:pPr>
        <w:pStyle w:val="NormalWeb"/>
        <w:pageBreakBefore/>
        <w:spacing w:before="0" w:beforeAutospacing="0" w:after="0" w:afterAutospacing="0"/>
        <w:divId w:val="1619026438"/>
        <w:rPr>
          <w:sz w:val="20"/>
          <w:szCs w:val="20"/>
        </w:rPr>
      </w:pPr>
      <w:r>
        <w:rPr>
          <w:sz w:val="20"/>
          <w:szCs w:val="20"/>
        </w:rPr>
        <w:lastRenderedPageBreak/>
        <w:t> </w:t>
      </w:r>
    </w:p>
    <w:p w14:paraId="44FA7E6C" w14:textId="77777777" w:rsidR="00374766" w:rsidRDefault="00465383">
      <w:pPr>
        <w:pStyle w:val="NormalWeb"/>
        <w:spacing w:before="0" w:beforeAutospacing="0" w:after="0" w:afterAutospacing="0"/>
        <w:divId w:val="716858856"/>
        <w:rPr>
          <w:sz w:val="20"/>
          <w:szCs w:val="20"/>
        </w:rPr>
      </w:pPr>
      <w:r>
        <w:rPr>
          <w:sz w:val="20"/>
          <w:szCs w:val="20"/>
        </w:rPr>
        <w:t> </w:t>
      </w:r>
    </w:p>
    <w:p w14:paraId="58D0BCDD" w14:textId="77777777" w:rsidR="00374766" w:rsidRDefault="00465383">
      <w:pPr>
        <w:pStyle w:val="NormalWeb"/>
        <w:spacing w:before="0" w:beforeAutospacing="0" w:after="0" w:afterAutospacing="0"/>
        <w:rPr>
          <w:sz w:val="20"/>
          <w:szCs w:val="20"/>
        </w:rPr>
      </w:pPr>
      <w:r>
        <w:rPr>
          <w:sz w:val="20"/>
          <w:szCs w:val="20"/>
        </w:rPr>
        <w:t> </w:t>
      </w:r>
    </w:p>
    <w:p w14:paraId="5AEA5D00" w14:textId="77777777" w:rsidR="00374766" w:rsidRDefault="00465383">
      <w:pPr>
        <w:pStyle w:val="NormalWeb"/>
        <w:spacing w:before="0" w:beforeAutospacing="0" w:after="0" w:afterAutospacing="0"/>
        <w:ind w:firstLine="1440"/>
        <w:jc w:val="both"/>
        <w:rPr>
          <w:sz w:val="20"/>
          <w:szCs w:val="20"/>
        </w:rPr>
      </w:pPr>
      <w:r>
        <w:rPr>
          <w:sz w:val="20"/>
          <w:szCs w:val="20"/>
        </w:rPr>
        <w:t xml:space="preserve">(e)            Payment or deduction of the fees of the Depositary as provided in </w:t>
      </w:r>
      <w:r>
        <w:rPr>
          <w:sz w:val="20"/>
          <w:szCs w:val="20"/>
        </w:rPr>
        <w:t>Section 5.9 and payment or deduction of the expenses of the Depositary and any applicable taxes or other governmental charges shall be conditions of any delivery of securities or payment of cash proceeds under this Section 4.4.</w:t>
      </w:r>
    </w:p>
    <w:p w14:paraId="6BFEA65C" w14:textId="77777777" w:rsidR="00374766" w:rsidRDefault="00465383">
      <w:pPr>
        <w:pStyle w:val="NormalWeb"/>
        <w:spacing w:before="0" w:beforeAutospacing="0" w:after="0" w:afterAutospacing="0"/>
        <w:rPr>
          <w:sz w:val="20"/>
          <w:szCs w:val="20"/>
        </w:rPr>
      </w:pPr>
      <w:r>
        <w:rPr>
          <w:sz w:val="20"/>
          <w:szCs w:val="20"/>
        </w:rPr>
        <w:t> </w:t>
      </w:r>
    </w:p>
    <w:p w14:paraId="2340FDB3" w14:textId="77777777" w:rsidR="00374766" w:rsidRDefault="00465383">
      <w:pPr>
        <w:pStyle w:val="NormalWeb"/>
        <w:spacing w:before="0" w:beforeAutospacing="0" w:after="0" w:afterAutospacing="0"/>
        <w:ind w:firstLine="1440"/>
        <w:jc w:val="both"/>
        <w:rPr>
          <w:sz w:val="20"/>
          <w:szCs w:val="20"/>
        </w:rPr>
      </w:pPr>
      <w:r>
        <w:rPr>
          <w:sz w:val="20"/>
          <w:szCs w:val="20"/>
        </w:rPr>
        <w:t>(f)            The Deposit</w:t>
      </w:r>
      <w:r>
        <w:rPr>
          <w:sz w:val="20"/>
          <w:szCs w:val="20"/>
        </w:rPr>
        <w:t>ary shall not be responsible for any failure to determine that it may be lawful or feasible to make rights available to or exercise rights on behalf of Owners in general or any Owner in particular, or to sell rights.</w:t>
      </w:r>
    </w:p>
    <w:p w14:paraId="0F51939F" w14:textId="77777777" w:rsidR="00374766" w:rsidRDefault="00465383">
      <w:pPr>
        <w:pStyle w:val="NormalWeb"/>
        <w:spacing w:before="0" w:beforeAutospacing="0" w:after="0" w:afterAutospacing="0"/>
        <w:rPr>
          <w:sz w:val="20"/>
          <w:szCs w:val="20"/>
        </w:rPr>
      </w:pPr>
      <w:r>
        <w:rPr>
          <w:sz w:val="20"/>
          <w:szCs w:val="20"/>
        </w:rPr>
        <w:t> </w:t>
      </w:r>
    </w:p>
    <w:p w14:paraId="4798FB33" w14:textId="77777777" w:rsidR="00374766" w:rsidRDefault="00465383">
      <w:pPr>
        <w:pStyle w:val="NormalWeb"/>
        <w:spacing w:before="0" w:beforeAutospacing="0" w:after="0" w:afterAutospacing="0"/>
        <w:ind w:firstLine="720"/>
        <w:jc w:val="both"/>
        <w:rPr>
          <w:sz w:val="20"/>
          <w:szCs w:val="20"/>
        </w:rPr>
      </w:pPr>
      <w:r>
        <w:rPr>
          <w:sz w:val="20"/>
          <w:szCs w:val="20"/>
        </w:rPr>
        <w:t>SECTION 4.5.         </w:t>
      </w:r>
      <w:r>
        <w:rPr>
          <w:sz w:val="20"/>
          <w:szCs w:val="20"/>
          <w:u w:val="single"/>
        </w:rPr>
        <w:t>Conversion of Fo</w:t>
      </w:r>
      <w:r>
        <w:rPr>
          <w:sz w:val="20"/>
          <w:szCs w:val="20"/>
          <w:u w:val="single"/>
        </w:rPr>
        <w:t>reign Currency.</w:t>
      </w:r>
    </w:p>
    <w:p w14:paraId="52E9B575" w14:textId="77777777" w:rsidR="00374766" w:rsidRDefault="00465383">
      <w:pPr>
        <w:pStyle w:val="NormalWeb"/>
        <w:spacing w:before="0" w:beforeAutospacing="0" w:after="0" w:afterAutospacing="0"/>
        <w:rPr>
          <w:sz w:val="20"/>
          <w:szCs w:val="20"/>
        </w:rPr>
      </w:pPr>
      <w:r>
        <w:rPr>
          <w:sz w:val="20"/>
          <w:szCs w:val="20"/>
        </w:rPr>
        <w:t> </w:t>
      </w:r>
    </w:p>
    <w:p w14:paraId="6AE332DA" w14:textId="77777777" w:rsidR="00374766" w:rsidRDefault="00465383">
      <w:pPr>
        <w:pStyle w:val="NormalWeb"/>
        <w:spacing w:before="0" w:beforeAutospacing="0" w:after="0" w:afterAutospacing="0"/>
        <w:ind w:firstLine="1440"/>
        <w:jc w:val="both"/>
        <w:rPr>
          <w:sz w:val="20"/>
          <w:szCs w:val="20"/>
        </w:rPr>
      </w:pPr>
      <w:r>
        <w:rPr>
          <w:sz w:val="20"/>
          <w:szCs w:val="20"/>
        </w:rPr>
        <w:t>Whenever the Depositary or the Custodian receives foreign currency, by way of dividends or other distributions or the net proceeds from the sale of securities, property or rights, and if at the time of the receipt thereof the foreign curr</w:t>
      </w:r>
      <w:r>
        <w:rPr>
          <w:sz w:val="20"/>
          <w:szCs w:val="20"/>
        </w:rPr>
        <w:t xml:space="preserve">ency so received can in the judgment of the Depositary be converted on a reasonable basis into Dollars and the resulting Dollars transferred to the United States, the Depositary or one of its agents or affiliates or the Custodian shall convert or cause to </w:t>
      </w:r>
      <w:r>
        <w:rPr>
          <w:sz w:val="20"/>
          <w:szCs w:val="20"/>
        </w:rPr>
        <w:t>be converted by sale or in any other manner that it may determine that foreign currency into Dollars, and those Dollars shall be distributed to the Owners entitled thereto.  A cash distribution may be made upon an averaged or other practicable basis withou</w:t>
      </w:r>
      <w:r>
        <w:rPr>
          <w:sz w:val="20"/>
          <w:szCs w:val="20"/>
        </w:rPr>
        <w:t>t regard to any distinctions among Owners based on exchange restrictions, the date of delivery of any American Depositary Shares or otherwise and shall be net of any expenses of conversion into Dollars incurred by the Depositary as provided in Section 5.9.</w:t>
      </w:r>
    </w:p>
    <w:p w14:paraId="2922BDDF" w14:textId="77777777" w:rsidR="00374766" w:rsidRDefault="00465383">
      <w:pPr>
        <w:pStyle w:val="NormalWeb"/>
        <w:spacing w:before="0" w:beforeAutospacing="0" w:after="0" w:afterAutospacing="0"/>
        <w:rPr>
          <w:sz w:val="20"/>
          <w:szCs w:val="20"/>
        </w:rPr>
      </w:pPr>
      <w:r>
        <w:rPr>
          <w:sz w:val="20"/>
          <w:szCs w:val="20"/>
        </w:rPr>
        <w:t> </w:t>
      </w:r>
    </w:p>
    <w:p w14:paraId="34DAE469" w14:textId="77777777" w:rsidR="00374766" w:rsidRDefault="00465383">
      <w:pPr>
        <w:pStyle w:val="NormalWeb"/>
        <w:spacing w:before="0" w:beforeAutospacing="0" w:after="0" w:afterAutospacing="0"/>
        <w:ind w:firstLine="1440"/>
        <w:jc w:val="both"/>
        <w:rPr>
          <w:sz w:val="20"/>
          <w:szCs w:val="20"/>
        </w:rPr>
      </w:pPr>
      <w:r>
        <w:rPr>
          <w:sz w:val="20"/>
          <w:szCs w:val="20"/>
        </w:rPr>
        <w:t>If a conversion of foreign currency or the repatriation or distribution of Dollars can be effected only with the approval or license of any government or agency thereof, the Depositary may, but will not be required to, file an application for that appro</w:t>
      </w:r>
      <w:r>
        <w:rPr>
          <w:sz w:val="20"/>
          <w:szCs w:val="20"/>
        </w:rPr>
        <w:t>val or license.</w:t>
      </w:r>
    </w:p>
    <w:p w14:paraId="4C796629" w14:textId="77777777" w:rsidR="00374766" w:rsidRDefault="00465383">
      <w:pPr>
        <w:pStyle w:val="NormalWeb"/>
        <w:spacing w:before="0" w:beforeAutospacing="0" w:after="0" w:afterAutospacing="0"/>
        <w:rPr>
          <w:sz w:val="20"/>
          <w:szCs w:val="20"/>
        </w:rPr>
      </w:pPr>
      <w:r>
        <w:rPr>
          <w:sz w:val="20"/>
          <w:szCs w:val="20"/>
        </w:rPr>
        <w:t> </w:t>
      </w:r>
    </w:p>
    <w:p w14:paraId="685120D0" w14:textId="77777777" w:rsidR="00374766" w:rsidRDefault="00465383">
      <w:pPr>
        <w:pStyle w:val="NormalWeb"/>
        <w:spacing w:before="0" w:beforeAutospacing="0" w:after="0" w:afterAutospacing="0"/>
        <w:ind w:firstLine="1440"/>
        <w:jc w:val="both"/>
        <w:rPr>
          <w:sz w:val="20"/>
          <w:szCs w:val="20"/>
        </w:rPr>
      </w:pPr>
      <w:r>
        <w:rPr>
          <w:sz w:val="20"/>
          <w:szCs w:val="20"/>
        </w:rPr>
        <w:t>If the Depositary determines that in its judgment any foreign currency received by the Depositary or the Custodian is not convertible on a reasonable basis into Dollars transferable to the United States, or if any approval or license of a</w:t>
      </w:r>
      <w:r>
        <w:rPr>
          <w:sz w:val="20"/>
          <w:szCs w:val="20"/>
        </w:rPr>
        <w:t xml:space="preserve">ny government or agency thereof that is required for such conversion is not filed or sought by the Depositary or is not obtained within a reasonable period as determined by the Depositary, the Depositary may distribute the foreign currency received by the </w:t>
      </w:r>
      <w:r>
        <w:rPr>
          <w:sz w:val="20"/>
          <w:szCs w:val="20"/>
        </w:rPr>
        <w:t>Depositary to, or in its discretion may hold such foreign currency uninvested and without liability for interest thereon for the respective accounts of, the Owners entitled to receive the same.</w:t>
      </w:r>
    </w:p>
    <w:p w14:paraId="0B64B750" w14:textId="77777777" w:rsidR="00374766" w:rsidRDefault="00465383">
      <w:pPr>
        <w:pStyle w:val="NormalWeb"/>
        <w:spacing w:before="0" w:beforeAutospacing="0" w:after="0" w:afterAutospacing="0"/>
        <w:rPr>
          <w:sz w:val="20"/>
          <w:szCs w:val="20"/>
        </w:rPr>
      </w:pPr>
      <w:r>
        <w:rPr>
          <w:sz w:val="20"/>
          <w:szCs w:val="20"/>
        </w:rPr>
        <w:t> </w:t>
      </w:r>
    </w:p>
    <w:p w14:paraId="31D9332F" w14:textId="77777777" w:rsidR="00374766" w:rsidRDefault="00465383">
      <w:pPr>
        <w:pStyle w:val="NormalWeb"/>
        <w:spacing w:before="0" w:beforeAutospacing="0" w:after="0" w:afterAutospacing="0"/>
        <w:ind w:firstLine="1440"/>
        <w:jc w:val="both"/>
        <w:rPr>
          <w:sz w:val="20"/>
          <w:szCs w:val="20"/>
        </w:rPr>
      </w:pPr>
      <w:r>
        <w:rPr>
          <w:sz w:val="20"/>
          <w:szCs w:val="20"/>
        </w:rPr>
        <w:t xml:space="preserve">If any conversion of foreign currency, in whole or in part, </w:t>
      </w:r>
      <w:r>
        <w:rPr>
          <w:sz w:val="20"/>
          <w:szCs w:val="20"/>
        </w:rPr>
        <w:t>cannot be effected for distribution to some of the Owners entitled thereto, the Depositary may in its discretion make that conversion and distribution in Dollars to the extent practicable and permissible to the Owners entitled thereto and may distribute th</w:t>
      </w:r>
      <w:r>
        <w:rPr>
          <w:sz w:val="20"/>
          <w:szCs w:val="20"/>
        </w:rPr>
        <w:t>e balance of the foreign currency received by the Depositary to, or hold that balance uninvested and without liability for interest thereon for the account of, the Owners entitled thereto.</w:t>
      </w:r>
    </w:p>
    <w:p w14:paraId="748D519C" w14:textId="77777777" w:rsidR="00374766" w:rsidRDefault="00465383">
      <w:pPr>
        <w:pStyle w:val="NormalWeb"/>
        <w:spacing w:before="0" w:beforeAutospacing="0" w:after="0" w:afterAutospacing="0"/>
        <w:rPr>
          <w:sz w:val="20"/>
          <w:szCs w:val="20"/>
        </w:rPr>
      </w:pPr>
      <w:r>
        <w:rPr>
          <w:sz w:val="20"/>
          <w:szCs w:val="20"/>
        </w:rPr>
        <w:t> </w:t>
      </w:r>
    </w:p>
    <w:p w14:paraId="6C80CF12" w14:textId="77777777" w:rsidR="00374766" w:rsidRDefault="00465383">
      <w:pPr>
        <w:pStyle w:val="NormalWeb"/>
        <w:spacing w:before="0" w:beforeAutospacing="0" w:after="0" w:afterAutospacing="0"/>
        <w:jc w:val="center"/>
        <w:divId w:val="745033860"/>
        <w:rPr>
          <w:sz w:val="20"/>
          <w:szCs w:val="20"/>
        </w:rPr>
      </w:pPr>
      <w:r>
        <w:rPr>
          <w:sz w:val="20"/>
          <w:szCs w:val="20"/>
        </w:rPr>
        <w:t>-18-</w:t>
      </w:r>
    </w:p>
    <w:p w14:paraId="2494DA0E" w14:textId="77777777" w:rsidR="00374766" w:rsidRDefault="00465383">
      <w:pPr>
        <w:pStyle w:val="NormalWeb"/>
        <w:pageBreakBefore/>
        <w:spacing w:before="0" w:beforeAutospacing="0" w:after="0" w:afterAutospacing="0"/>
        <w:divId w:val="1948148525"/>
        <w:rPr>
          <w:sz w:val="20"/>
          <w:szCs w:val="20"/>
        </w:rPr>
      </w:pPr>
      <w:r>
        <w:rPr>
          <w:sz w:val="20"/>
          <w:szCs w:val="20"/>
        </w:rPr>
        <w:lastRenderedPageBreak/>
        <w:t> </w:t>
      </w:r>
    </w:p>
    <w:p w14:paraId="7D7E0FF1" w14:textId="77777777" w:rsidR="00374766" w:rsidRDefault="00465383">
      <w:pPr>
        <w:pStyle w:val="NormalWeb"/>
        <w:spacing w:before="0" w:beforeAutospacing="0" w:after="0" w:afterAutospacing="0"/>
        <w:divId w:val="1689480160"/>
        <w:rPr>
          <w:sz w:val="20"/>
          <w:szCs w:val="20"/>
        </w:rPr>
      </w:pPr>
      <w:r>
        <w:rPr>
          <w:sz w:val="20"/>
          <w:szCs w:val="20"/>
        </w:rPr>
        <w:t> </w:t>
      </w:r>
    </w:p>
    <w:p w14:paraId="68368DFB" w14:textId="77777777" w:rsidR="00374766" w:rsidRDefault="00465383">
      <w:pPr>
        <w:pStyle w:val="NormalWeb"/>
        <w:spacing w:before="0" w:beforeAutospacing="0" w:after="0" w:afterAutospacing="0"/>
        <w:rPr>
          <w:sz w:val="20"/>
          <w:szCs w:val="20"/>
        </w:rPr>
      </w:pPr>
      <w:r>
        <w:rPr>
          <w:sz w:val="20"/>
          <w:szCs w:val="20"/>
        </w:rPr>
        <w:t> </w:t>
      </w:r>
    </w:p>
    <w:p w14:paraId="0FF1B2B9"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may convert currency itself or </w:t>
      </w:r>
      <w:r>
        <w:rPr>
          <w:sz w:val="20"/>
          <w:szCs w:val="20"/>
        </w:rPr>
        <w:t xml:space="preserve">through any of its affiliates, or the Custodian or the Company may convert currency and pay Dollars to the Depositary. Where the Depositary converts currency itself or through any of its affiliates, the Depositary acts as principal for its own account and </w:t>
      </w:r>
      <w:r>
        <w:rPr>
          <w:sz w:val="20"/>
          <w:szCs w:val="20"/>
        </w:rPr>
        <w:t>not as agent, advisor, broker or fiduciary on behalf of any other person and earns revenue, including, without limitation, transaction spreads, that it will retain for its own account.  The revenue is based on, among other things, the difference between th</w:t>
      </w:r>
      <w:r>
        <w:rPr>
          <w:sz w:val="20"/>
          <w:szCs w:val="20"/>
        </w:rPr>
        <w:t>e exchange rate assigned to the currency conversion made under this Deposit Agreement and the rate that the Depositary or its affiliate receives when buying or selling foreign currency for its own account.  The Depositary makes no representation that the e</w:t>
      </w:r>
      <w:r>
        <w:rPr>
          <w:sz w:val="20"/>
          <w:szCs w:val="20"/>
        </w:rPr>
        <w:t>xchange rate used or obtained by it or its affiliate in any currency conversion under this Deposit Agreement will be the most favorable rate that could be obtained at the time or that the method by which that rate will be determined will be the most favora</w:t>
      </w:r>
      <w:r>
        <w:rPr>
          <w:sz w:val="20"/>
          <w:szCs w:val="20"/>
        </w:rPr>
        <w:t xml:space="preserve">ble to Owners, subject to the Depositary’s obligations under Section 5.3.  The methodology used to determine exchange rates used in currency conversions made by the Depositary is available upon request. Where the Custodian converts currency, the Custodian </w:t>
      </w:r>
      <w:r>
        <w:rPr>
          <w:sz w:val="20"/>
          <w:szCs w:val="20"/>
        </w:rPr>
        <w:t xml:space="preserve">has no obligation to obtain the most favorable rate that could be obtained at the time or to ensure that the method by which that rate will be determined will be the most favorable to Owners, and the Depositary makes no representation that the rate is the </w:t>
      </w:r>
      <w:r>
        <w:rPr>
          <w:sz w:val="20"/>
          <w:szCs w:val="20"/>
        </w:rPr>
        <w:t>most favorable rate and will not be liable for any direct or indirect losses associated with the rate.  In certain instances, the Depositary may receive dividends or other distributions from the Company in Dollars that represent the proceeds of a conversio</w:t>
      </w:r>
      <w:r>
        <w:rPr>
          <w:sz w:val="20"/>
          <w:szCs w:val="20"/>
        </w:rPr>
        <w:t xml:space="preserve">n of foreign currency or translation from foreign currency at a rate that was obtained or determined by or on behalf of the Company and, in such cases, the Depositary will not engage in, or be responsible for, any foreign currency transactions and neither </w:t>
      </w:r>
      <w:r>
        <w:rPr>
          <w:sz w:val="20"/>
          <w:szCs w:val="20"/>
        </w:rPr>
        <w:t>it nor the Company makes any representation that the rate obtained or determined by the Company is the most favorable rate and neither it nor the Company will be liable for any direct or indirect losses associated with the rate.</w:t>
      </w:r>
    </w:p>
    <w:p w14:paraId="46622332" w14:textId="77777777" w:rsidR="00374766" w:rsidRDefault="00465383">
      <w:pPr>
        <w:pStyle w:val="NormalWeb"/>
        <w:spacing w:before="0" w:beforeAutospacing="0" w:after="0" w:afterAutospacing="0"/>
        <w:rPr>
          <w:sz w:val="20"/>
          <w:szCs w:val="20"/>
        </w:rPr>
      </w:pPr>
      <w:r>
        <w:rPr>
          <w:sz w:val="20"/>
          <w:szCs w:val="20"/>
        </w:rPr>
        <w:t> </w:t>
      </w:r>
    </w:p>
    <w:p w14:paraId="3DED13A6" w14:textId="77777777" w:rsidR="00374766" w:rsidRDefault="00465383">
      <w:pPr>
        <w:pStyle w:val="NormalWeb"/>
        <w:spacing w:before="0" w:beforeAutospacing="0" w:after="0" w:afterAutospacing="0"/>
        <w:ind w:firstLine="720"/>
        <w:jc w:val="both"/>
        <w:rPr>
          <w:sz w:val="20"/>
          <w:szCs w:val="20"/>
        </w:rPr>
      </w:pPr>
      <w:r>
        <w:rPr>
          <w:sz w:val="20"/>
          <w:szCs w:val="20"/>
        </w:rPr>
        <w:t>SECTION 4.6.         </w:t>
      </w:r>
      <w:r>
        <w:rPr>
          <w:sz w:val="20"/>
          <w:szCs w:val="20"/>
          <w:u w:val="single"/>
        </w:rPr>
        <w:t>Fixi</w:t>
      </w:r>
      <w:r>
        <w:rPr>
          <w:sz w:val="20"/>
          <w:szCs w:val="20"/>
          <w:u w:val="single"/>
        </w:rPr>
        <w:t>ng of Record Date.</w:t>
      </w:r>
    </w:p>
    <w:p w14:paraId="4B17A304" w14:textId="77777777" w:rsidR="00374766" w:rsidRDefault="00465383">
      <w:pPr>
        <w:pStyle w:val="NormalWeb"/>
        <w:spacing w:before="0" w:beforeAutospacing="0" w:after="0" w:afterAutospacing="0"/>
        <w:rPr>
          <w:sz w:val="20"/>
          <w:szCs w:val="20"/>
        </w:rPr>
      </w:pPr>
      <w:r>
        <w:rPr>
          <w:sz w:val="20"/>
          <w:szCs w:val="20"/>
        </w:rPr>
        <w:t> </w:t>
      </w:r>
    </w:p>
    <w:p w14:paraId="64D5B6E1" w14:textId="77777777" w:rsidR="00374766" w:rsidRDefault="00465383">
      <w:pPr>
        <w:pStyle w:val="NormalWeb"/>
        <w:spacing w:before="0" w:beforeAutospacing="0" w:after="0" w:afterAutospacing="0"/>
        <w:ind w:firstLine="1440"/>
        <w:jc w:val="both"/>
        <w:rPr>
          <w:sz w:val="20"/>
          <w:szCs w:val="20"/>
        </w:rPr>
      </w:pPr>
      <w:r>
        <w:rPr>
          <w:sz w:val="20"/>
          <w:szCs w:val="20"/>
        </w:rPr>
        <w:t>Whenever a cash dividend, cash distribution or any other distribution is made on Deposited Securities or rights to purchase Shares or other securities are issued with respect to Deposited Securities (which rights will be delivered to o</w:t>
      </w:r>
      <w:r>
        <w:rPr>
          <w:sz w:val="20"/>
          <w:szCs w:val="20"/>
        </w:rPr>
        <w:t>r exercised or sold on behalf of Owners in accordance with Section 4.4) or the Depositary receives notice that a distribution or issuance of that kind will be made, or whenever the Depositary receives notice that a meeting of holders of Shares will be held</w:t>
      </w:r>
      <w:r>
        <w:rPr>
          <w:sz w:val="20"/>
          <w:szCs w:val="20"/>
        </w:rPr>
        <w:t xml:space="preserve"> in respect of which the Company has requested the Depositary to send a notice under Section 4.7, or whenever the Depositary will assess a fee or charge against the Owners, or whenever the Depositary causes a change in the number of Shares that are represe</w:t>
      </w:r>
      <w:r>
        <w:rPr>
          <w:sz w:val="20"/>
          <w:szCs w:val="20"/>
        </w:rPr>
        <w:t>nted by each American Depositary Share, or whenever the Depositary otherwise finds it necessary or convenient, the Depositary shall fix a record date, which shall be the same as, or as near as practicable to, any corresponding record date set by the Compan</w:t>
      </w:r>
      <w:r>
        <w:rPr>
          <w:sz w:val="20"/>
          <w:szCs w:val="20"/>
        </w:rPr>
        <w:t xml:space="preserve">y with respect to Shares, (a) for the determination of the Owners (i) who shall be entitled to receive the benefit of that dividend or other distribution or those rights, (ii) who shall be entitled to give instructions for the exercise of voting rights at </w:t>
      </w:r>
      <w:r>
        <w:rPr>
          <w:sz w:val="20"/>
          <w:szCs w:val="20"/>
        </w:rPr>
        <w:t>that meeting, (iii) who shall be responsible for that fee or charge or (iv) for any other purpose for which the record date was set, or (b) on or after which each American Depositary Share will represent the changed number of Shares. Subject to the provisi</w:t>
      </w:r>
      <w:r>
        <w:rPr>
          <w:sz w:val="20"/>
          <w:szCs w:val="20"/>
        </w:rPr>
        <w:t>ons of Sections 4.1 through 4.5 and to the other terms and conditions of this Deposit Agreement, the Owners on a record date fixed by the Depositary shall be entitled to receive the amount distributable by the Depositary with respect to that dividend or ot</w:t>
      </w:r>
      <w:r>
        <w:rPr>
          <w:sz w:val="20"/>
          <w:szCs w:val="20"/>
        </w:rPr>
        <w:t>her distribution or those rights or the net proceeds of sale thereof in proportion to the number of American Depositary Shares held by them respectively, to give voting instructions or to act in respect of the other matter for which that record date was fi</w:t>
      </w:r>
      <w:r>
        <w:rPr>
          <w:sz w:val="20"/>
          <w:szCs w:val="20"/>
        </w:rPr>
        <w:t>xed, or be responsible for that fee or charge, as the case may be.</w:t>
      </w:r>
    </w:p>
    <w:p w14:paraId="75D5BB30" w14:textId="77777777" w:rsidR="00374766" w:rsidRDefault="00465383">
      <w:pPr>
        <w:pStyle w:val="NormalWeb"/>
        <w:spacing w:before="0" w:beforeAutospacing="0" w:after="0" w:afterAutospacing="0"/>
        <w:rPr>
          <w:sz w:val="20"/>
          <w:szCs w:val="20"/>
        </w:rPr>
      </w:pPr>
      <w:r>
        <w:rPr>
          <w:sz w:val="20"/>
          <w:szCs w:val="20"/>
        </w:rPr>
        <w:t> </w:t>
      </w:r>
    </w:p>
    <w:p w14:paraId="237B1E65" w14:textId="77777777" w:rsidR="00374766" w:rsidRDefault="00465383">
      <w:pPr>
        <w:pStyle w:val="NormalWeb"/>
        <w:spacing w:before="0" w:beforeAutospacing="0" w:after="0" w:afterAutospacing="0"/>
        <w:jc w:val="center"/>
        <w:divId w:val="664477650"/>
        <w:rPr>
          <w:sz w:val="20"/>
          <w:szCs w:val="20"/>
        </w:rPr>
      </w:pPr>
      <w:r>
        <w:rPr>
          <w:sz w:val="20"/>
          <w:szCs w:val="20"/>
        </w:rPr>
        <w:t>-19-</w:t>
      </w:r>
    </w:p>
    <w:p w14:paraId="4549C934" w14:textId="77777777" w:rsidR="00374766" w:rsidRDefault="00465383">
      <w:pPr>
        <w:pStyle w:val="NormalWeb"/>
        <w:pageBreakBefore/>
        <w:spacing w:before="0" w:beforeAutospacing="0" w:after="0" w:afterAutospacing="0"/>
        <w:divId w:val="1202328539"/>
        <w:rPr>
          <w:sz w:val="20"/>
          <w:szCs w:val="20"/>
        </w:rPr>
      </w:pPr>
      <w:r>
        <w:rPr>
          <w:sz w:val="20"/>
          <w:szCs w:val="20"/>
        </w:rPr>
        <w:lastRenderedPageBreak/>
        <w:t> </w:t>
      </w:r>
    </w:p>
    <w:p w14:paraId="3AB8B8CA" w14:textId="77777777" w:rsidR="00374766" w:rsidRDefault="00465383">
      <w:pPr>
        <w:pStyle w:val="NormalWeb"/>
        <w:spacing w:before="0" w:beforeAutospacing="0" w:after="0" w:afterAutospacing="0"/>
        <w:divId w:val="1216504511"/>
        <w:rPr>
          <w:sz w:val="20"/>
          <w:szCs w:val="20"/>
        </w:rPr>
      </w:pPr>
      <w:r>
        <w:rPr>
          <w:sz w:val="20"/>
          <w:szCs w:val="20"/>
        </w:rPr>
        <w:t> </w:t>
      </w:r>
    </w:p>
    <w:p w14:paraId="5B96029C" w14:textId="77777777" w:rsidR="00374766" w:rsidRDefault="00465383">
      <w:pPr>
        <w:pStyle w:val="NormalWeb"/>
        <w:spacing w:before="0" w:beforeAutospacing="0" w:after="0" w:afterAutospacing="0"/>
        <w:rPr>
          <w:sz w:val="20"/>
          <w:szCs w:val="20"/>
        </w:rPr>
      </w:pPr>
      <w:r>
        <w:rPr>
          <w:sz w:val="20"/>
          <w:szCs w:val="20"/>
        </w:rPr>
        <w:t> </w:t>
      </w:r>
    </w:p>
    <w:p w14:paraId="24EF03B9" w14:textId="77777777" w:rsidR="00374766" w:rsidRDefault="00465383">
      <w:pPr>
        <w:pStyle w:val="NormalWeb"/>
        <w:spacing w:before="0" w:beforeAutospacing="0" w:after="0" w:afterAutospacing="0"/>
        <w:ind w:firstLine="720"/>
        <w:jc w:val="both"/>
        <w:rPr>
          <w:sz w:val="20"/>
          <w:szCs w:val="20"/>
        </w:rPr>
      </w:pPr>
      <w:r>
        <w:rPr>
          <w:sz w:val="20"/>
          <w:szCs w:val="20"/>
        </w:rPr>
        <w:t>SECTION 4.7.         </w:t>
      </w:r>
      <w:r>
        <w:rPr>
          <w:sz w:val="20"/>
          <w:szCs w:val="20"/>
          <w:u w:val="single"/>
        </w:rPr>
        <w:t>Voting of Deposited Shares.</w:t>
      </w:r>
    </w:p>
    <w:p w14:paraId="006E9D03" w14:textId="77777777" w:rsidR="00374766" w:rsidRDefault="00465383">
      <w:pPr>
        <w:pStyle w:val="NormalWeb"/>
        <w:spacing w:before="0" w:beforeAutospacing="0" w:after="0" w:afterAutospacing="0"/>
        <w:rPr>
          <w:sz w:val="20"/>
          <w:szCs w:val="20"/>
        </w:rPr>
      </w:pPr>
      <w:r>
        <w:rPr>
          <w:sz w:val="20"/>
          <w:szCs w:val="20"/>
        </w:rPr>
        <w:t> </w:t>
      </w:r>
    </w:p>
    <w:p w14:paraId="2E8A3689" w14:textId="77777777" w:rsidR="00374766" w:rsidRDefault="00465383">
      <w:pPr>
        <w:pStyle w:val="NormalWeb"/>
        <w:spacing w:before="0" w:beforeAutospacing="0" w:after="0" w:afterAutospacing="0"/>
        <w:ind w:firstLine="1440"/>
        <w:jc w:val="both"/>
        <w:rPr>
          <w:sz w:val="20"/>
          <w:szCs w:val="20"/>
        </w:rPr>
      </w:pPr>
      <w:r>
        <w:rPr>
          <w:sz w:val="20"/>
          <w:szCs w:val="20"/>
        </w:rPr>
        <w:t xml:space="preserve">(a)            Upon receipt of notice of any meeting of holders of Shares at which holders of Shares will be entitled to </w:t>
      </w:r>
      <w:r>
        <w:rPr>
          <w:sz w:val="20"/>
          <w:szCs w:val="20"/>
        </w:rPr>
        <w:t>vote, if requested in writing by the Company, the Depositary shall, as soon as practicable thereafter, Disseminate to the Owners a notice, the form of which shall be in the sole discretion of the Depositary, that shall contain (i) the information contained</w:t>
      </w:r>
      <w:r>
        <w:rPr>
          <w:sz w:val="20"/>
          <w:szCs w:val="20"/>
        </w:rPr>
        <w:t xml:space="preserve"> in the notice of meeting received by the Depositary, (ii) a statement that the Owners as of the close of business on a specified record date will be entitled, subject to any provision of applicable law, the rules and regulations of any securities exchange</w:t>
      </w:r>
      <w:r>
        <w:rPr>
          <w:sz w:val="20"/>
          <w:szCs w:val="20"/>
        </w:rPr>
        <w:t xml:space="preserve"> on which the Shares are traded, listed or quoted, and of the articles of association or similar documents of the Company, to instruct the Depositary as to the exercise of the voting rights pertaining to the amount of Shares represented by their respective</w:t>
      </w:r>
      <w:r>
        <w:rPr>
          <w:sz w:val="20"/>
          <w:szCs w:val="20"/>
        </w:rPr>
        <w:t xml:space="preserve"> American Depositary Shares, (iii) a statement as to the manner in which those instructions may be given and (iv) the last date on which the Depositary will accept instructions (the “</w:t>
      </w:r>
      <w:r>
        <w:rPr>
          <w:sz w:val="20"/>
          <w:szCs w:val="20"/>
          <w:u w:val="single"/>
        </w:rPr>
        <w:t>Instruction Cutoff Date</w:t>
      </w:r>
      <w:r>
        <w:rPr>
          <w:sz w:val="20"/>
          <w:szCs w:val="20"/>
        </w:rPr>
        <w:t>”).</w:t>
      </w:r>
    </w:p>
    <w:p w14:paraId="075AF353" w14:textId="77777777" w:rsidR="00374766" w:rsidRDefault="00465383">
      <w:pPr>
        <w:pStyle w:val="NormalWeb"/>
        <w:spacing w:before="0" w:beforeAutospacing="0" w:after="0" w:afterAutospacing="0"/>
        <w:rPr>
          <w:sz w:val="20"/>
          <w:szCs w:val="20"/>
        </w:rPr>
      </w:pPr>
      <w:r>
        <w:rPr>
          <w:sz w:val="20"/>
          <w:szCs w:val="20"/>
        </w:rPr>
        <w:t> </w:t>
      </w:r>
    </w:p>
    <w:p w14:paraId="4735760E" w14:textId="77777777" w:rsidR="00374766" w:rsidRDefault="00465383">
      <w:pPr>
        <w:pStyle w:val="NormalWeb"/>
        <w:spacing w:before="0" w:beforeAutospacing="0" w:after="0" w:afterAutospacing="0"/>
        <w:ind w:firstLine="1440"/>
        <w:jc w:val="both"/>
        <w:rPr>
          <w:sz w:val="20"/>
          <w:szCs w:val="20"/>
        </w:rPr>
      </w:pPr>
      <w:r>
        <w:rPr>
          <w:sz w:val="20"/>
          <w:szCs w:val="20"/>
        </w:rPr>
        <w:t>(b)            Upon the written request of a</w:t>
      </w:r>
      <w:r>
        <w:rPr>
          <w:sz w:val="20"/>
          <w:szCs w:val="20"/>
        </w:rPr>
        <w:t>n Owner of American Depositary Shares, as of the date of the request or, if a record date was specified by the Depositary, as of that record date, received on or before any Instruction Cutoff Date established by the Depositary, the Depositary may, and if t</w:t>
      </w:r>
      <w:r>
        <w:rPr>
          <w:sz w:val="20"/>
          <w:szCs w:val="20"/>
        </w:rPr>
        <w:t>he Depositary sent a notice under the preceding paragraph shall, endeavor, in so far as practicable, to vote or cause to be voted the amount of deposited Shares represented by those American Depositary Shares in accordance with the instructions set forth i</w:t>
      </w:r>
      <w:r>
        <w:rPr>
          <w:sz w:val="20"/>
          <w:szCs w:val="20"/>
        </w:rPr>
        <w:t>n that request. The Depositary shall not vote or attempt to exercise the right to vote that attaches to the deposited Shares other than in accordance with instructions given by Owners and received by the Depositary.</w:t>
      </w:r>
    </w:p>
    <w:p w14:paraId="68FED070" w14:textId="77777777" w:rsidR="00374766" w:rsidRDefault="00465383">
      <w:pPr>
        <w:pStyle w:val="NormalWeb"/>
        <w:spacing w:before="0" w:beforeAutospacing="0" w:after="0" w:afterAutospacing="0"/>
        <w:rPr>
          <w:sz w:val="20"/>
          <w:szCs w:val="20"/>
        </w:rPr>
      </w:pPr>
      <w:r>
        <w:rPr>
          <w:sz w:val="20"/>
          <w:szCs w:val="20"/>
        </w:rPr>
        <w:t> </w:t>
      </w:r>
    </w:p>
    <w:p w14:paraId="128F36A7" w14:textId="77777777" w:rsidR="00374766" w:rsidRDefault="00465383">
      <w:pPr>
        <w:pStyle w:val="NormalWeb"/>
        <w:spacing w:before="0" w:beforeAutospacing="0" w:after="0" w:afterAutospacing="0"/>
        <w:ind w:firstLine="1440"/>
        <w:jc w:val="both"/>
        <w:rPr>
          <w:sz w:val="20"/>
          <w:szCs w:val="20"/>
        </w:rPr>
      </w:pPr>
      <w:r>
        <w:rPr>
          <w:sz w:val="20"/>
          <w:szCs w:val="20"/>
        </w:rPr>
        <w:t>(c)            There can be no assuran</w:t>
      </w:r>
      <w:r>
        <w:rPr>
          <w:sz w:val="20"/>
          <w:szCs w:val="20"/>
        </w:rPr>
        <w:t>ce that Owners generally or any Owner in particular will receive the notice described in paragraph (a) above in time to enable Owners to give instructions to the Depositary prior to the Instruction Cutoff Date.</w:t>
      </w:r>
    </w:p>
    <w:p w14:paraId="1B304F9B" w14:textId="77777777" w:rsidR="00374766" w:rsidRDefault="00465383">
      <w:pPr>
        <w:pStyle w:val="NormalWeb"/>
        <w:spacing w:before="0" w:beforeAutospacing="0" w:after="0" w:afterAutospacing="0"/>
        <w:rPr>
          <w:sz w:val="20"/>
          <w:szCs w:val="20"/>
        </w:rPr>
      </w:pPr>
      <w:r>
        <w:rPr>
          <w:sz w:val="20"/>
          <w:szCs w:val="20"/>
        </w:rPr>
        <w:t> </w:t>
      </w:r>
    </w:p>
    <w:p w14:paraId="276AA3DC" w14:textId="77777777" w:rsidR="00374766" w:rsidRDefault="00465383">
      <w:pPr>
        <w:pStyle w:val="NormalWeb"/>
        <w:spacing w:before="0" w:beforeAutospacing="0" w:after="0" w:afterAutospacing="0"/>
        <w:jc w:val="center"/>
        <w:divId w:val="1336684240"/>
        <w:rPr>
          <w:sz w:val="20"/>
          <w:szCs w:val="20"/>
        </w:rPr>
      </w:pPr>
      <w:r>
        <w:rPr>
          <w:sz w:val="20"/>
          <w:szCs w:val="20"/>
        </w:rPr>
        <w:t>-20-</w:t>
      </w:r>
    </w:p>
    <w:p w14:paraId="411CEB64" w14:textId="77777777" w:rsidR="00374766" w:rsidRDefault="00465383">
      <w:pPr>
        <w:pStyle w:val="NormalWeb"/>
        <w:pageBreakBefore/>
        <w:spacing w:before="0" w:beforeAutospacing="0" w:after="0" w:afterAutospacing="0"/>
        <w:divId w:val="1781680162"/>
        <w:rPr>
          <w:sz w:val="20"/>
          <w:szCs w:val="20"/>
        </w:rPr>
      </w:pPr>
      <w:r>
        <w:rPr>
          <w:sz w:val="20"/>
          <w:szCs w:val="20"/>
        </w:rPr>
        <w:lastRenderedPageBreak/>
        <w:t> </w:t>
      </w:r>
    </w:p>
    <w:p w14:paraId="0D7F2536" w14:textId="77777777" w:rsidR="00374766" w:rsidRDefault="00465383">
      <w:pPr>
        <w:pStyle w:val="NormalWeb"/>
        <w:spacing w:before="0" w:beforeAutospacing="0" w:after="0" w:afterAutospacing="0"/>
        <w:divId w:val="1395006145"/>
        <w:rPr>
          <w:sz w:val="20"/>
          <w:szCs w:val="20"/>
        </w:rPr>
      </w:pPr>
      <w:r>
        <w:rPr>
          <w:sz w:val="20"/>
          <w:szCs w:val="20"/>
        </w:rPr>
        <w:t> </w:t>
      </w:r>
    </w:p>
    <w:p w14:paraId="61C33FD6" w14:textId="77777777" w:rsidR="00374766" w:rsidRDefault="00465383">
      <w:pPr>
        <w:pStyle w:val="NormalWeb"/>
        <w:spacing w:before="0" w:beforeAutospacing="0" w:after="0" w:afterAutospacing="0"/>
        <w:rPr>
          <w:sz w:val="20"/>
          <w:szCs w:val="20"/>
        </w:rPr>
      </w:pPr>
      <w:r>
        <w:rPr>
          <w:sz w:val="20"/>
          <w:szCs w:val="20"/>
        </w:rPr>
        <w:t> </w:t>
      </w:r>
    </w:p>
    <w:p w14:paraId="1A74EFED" w14:textId="77777777" w:rsidR="00374766" w:rsidRDefault="00465383">
      <w:pPr>
        <w:pStyle w:val="NormalWeb"/>
        <w:spacing w:before="0" w:beforeAutospacing="0" w:after="0" w:afterAutospacing="0"/>
        <w:ind w:firstLine="1440"/>
        <w:jc w:val="both"/>
        <w:rPr>
          <w:sz w:val="20"/>
          <w:szCs w:val="20"/>
        </w:rPr>
      </w:pPr>
      <w:r>
        <w:rPr>
          <w:sz w:val="20"/>
          <w:szCs w:val="20"/>
        </w:rPr>
        <w:t xml:space="preserve">(d)            In order to give </w:t>
      </w:r>
      <w:r>
        <w:rPr>
          <w:sz w:val="20"/>
          <w:szCs w:val="20"/>
        </w:rPr>
        <w:t>Owners a reasonable opportunity to instruct the Depositary as to the exercise of voting rights relating to Shares, if the Company will request the Depositary to Disseminate a notice under paragraph (a) above, the Company shall give the Depositary notice of</w:t>
      </w:r>
      <w:r>
        <w:rPr>
          <w:sz w:val="20"/>
          <w:szCs w:val="20"/>
        </w:rPr>
        <w:t xml:space="preserve"> the meeting, details concerning the matters to be voted upon and copies of materials to be made available to holders of Shares in connection with the meeting not less than 30 days prior to the meeting date.</w:t>
      </w:r>
    </w:p>
    <w:p w14:paraId="13252241" w14:textId="77777777" w:rsidR="00374766" w:rsidRDefault="00465383">
      <w:pPr>
        <w:pStyle w:val="NormalWeb"/>
        <w:spacing w:before="0" w:beforeAutospacing="0" w:after="0" w:afterAutospacing="0"/>
        <w:rPr>
          <w:sz w:val="20"/>
          <w:szCs w:val="20"/>
        </w:rPr>
      </w:pPr>
      <w:r>
        <w:rPr>
          <w:sz w:val="20"/>
          <w:szCs w:val="20"/>
        </w:rPr>
        <w:t> </w:t>
      </w:r>
    </w:p>
    <w:p w14:paraId="129FD236" w14:textId="77777777" w:rsidR="00374766" w:rsidRDefault="00465383">
      <w:pPr>
        <w:pStyle w:val="NormalWeb"/>
        <w:spacing w:before="0" w:beforeAutospacing="0" w:after="0" w:afterAutospacing="0"/>
        <w:ind w:firstLine="720"/>
        <w:jc w:val="both"/>
        <w:rPr>
          <w:sz w:val="20"/>
          <w:szCs w:val="20"/>
        </w:rPr>
      </w:pPr>
      <w:r>
        <w:rPr>
          <w:sz w:val="20"/>
          <w:szCs w:val="20"/>
        </w:rPr>
        <w:t>SECTION 4.8.         </w:t>
      </w:r>
      <w:r>
        <w:rPr>
          <w:sz w:val="20"/>
          <w:szCs w:val="20"/>
          <w:u w:val="single"/>
        </w:rPr>
        <w:t>Tender and Exchange Offer</w:t>
      </w:r>
      <w:r>
        <w:rPr>
          <w:sz w:val="20"/>
          <w:szCs w:val="20"/>
          <w:u w:val="single"/>
        </w:rPr>
        <w:t>s; Redemption, Replacement or Cancellation of Deposited Securities.</w:t>
      </w:r>
    </w:p>
    <w:p w14:paraId="185016BE" w14:textId="77777777" w:rsidR="00374766" w:rsidRDefault="00465383">
      <w:pPr>
        <w:pStyle w:val="NormalWeb"/>
        <w:spacing w:before="0" w:beforeAutospacing="0" w:after="0" w:afterAutospacing="0"/>
        <w:rPr>
          <w:sz w:val="20"/>
          <w:szCs w:val="20"/>
        </w:rPr>
      </w:pPr>
      <w:r>
        <w:rPr>
          <w:sz w:val="20"/>
          <w:szCs w:val="20"/>
        </w:rPr>
        <w:t> </w:t>
      </w:r>
    </w:p>
    <w:p w14:paraId="5385488B" w14:textId="77777777" w:rsidR="00374766" w:rsidRDefault="00465383">
      <w:pPr>
        <w:pStyle w:val="NormalWeb"/>
        <w:spacing w:before="0" w:beforeAutospacing="0" w:after="0" w:afterAutospacing="0"/>
        <w:ind w:firstLine="1440"/>
        <w:jc w:val="both"/>
        <w:rPr>
          <w:sz w:val="20"/>
          <w:szCs w:val="20"/>
        </w:rPr>
      </w:pPr>
      <w:r>
        <w:rPr>
          <w:sz w:val="20"/>
          <w:szCs w:val="20"/>
        </w:rPr>
        <w:t xml:space="preserve">(a)            The Depositary shall not tender any Deposited Securities in response to any voluntary cash tender offer, exchange offer or similar offer made to holders of </w:t>
      </w:r>
      <w:r>
        <w:rPr>
          <w:sz w:val="20"/>
          <w:szCs w:val="20"/>
        </w:rPr>
        <w:t>Deposited Securities (a “</w:t>
      </w:r>
      <w:r>
        <w:rPr>
          <w:sz w:val="20"/>
          <w:szCs w:val="20"/>
          <w:u w:val="single"/>
        </w:rPr>
        <w:t>Voluntary Offer</w:t>
      </w:r>
      <w:r>
        <w:rPr>
          <w:sz w:val="20"/>
          <w:szCs w:val="20"/>
        </w:rPr>
        <w:t>”), except when instructed in writing to do so by an Owner surrendering American Depositary Shares and subject to any conditions or procedures the Depositary may require.</w:t>
      </w:r>
    </w:p>
    <w:p w14:paraId="3B3CEE50" w14:textId="77777777" w:rsidR="00374766" w:rsidRDefault="00465383">
      <w:pPr>
        <w:pStyle w:val="NormalWeb"/>
        <w:spacing w:before="0" w:beforeAutospacing="0" w:after="0" w:afterAutospacing="0"/>
        <w:rPr>
          <w:sz w:val="20"/>
          <w:szCs w:val="20"/>
        </w:rPr>
      </w:pPr>
      <w:r>
        <w:rPr>
          <w:sz w:val="20"/>
          <w:szCs w:val="20"/>
        </w:rPr>
        <w:t> </w:t>
      </w:r>
    </w:p>
    <w:p w14:paraId="2B8F4988" w14:textId="77777777" w:rsidR="00374766" w:rsidRDefault="00465383">
      <w:pPr>
        <w:pStyle w:val="NormalWeb"/>
        <w:spacing w:before="0" w:beforeAutospacing="0" w:after="0" w:afterAutospacing="0"/>
        <w:ind w:firstLine="1440"/>
        <w:jc w:val="both"/>
        <w:rPr>
          <w:sz w:val="20"/>
          <w:szCs w:val="20"/>
        </w:rPr>
      </w:pPr>
      <w:r>
        <w:rPr>
          <w:sz w:val="20"/>
          <w:szCs w:val="20"/>
        </w:rPr>
        <w:t>(b)            If the Depositary receives a</w:t>
      </w:r>
      <w:r>
        <w:rPr>
          <w:sz w:val="20"/>
          <w:szCs w:val="20"/>
        </w:rPr>
        <w:t xml:space="preserve"> written notice that Deposited Securities have been redeemed for cash or otherwise purchased for cash in a transaction that is mandatory and binding on the Depositary as a holder of those Deposited Securities (a “</w:t>
      </w:r>
      <w:r>
        <w:rPr>
          <w:sz w:val="20"/>
          <w:szCs w:val="20"/>
          <w:u w:val="single"/>
        </w:rPr>
        <w:t>Redemption</w:t>
      </w:r>
      <w:r>
        <w:rPr>
          <w:sz w:val="20"/>
          <w:szCs w:val="20"/>
        </w:rPr>
        <w:t>”), the Depositary, at the expens</w:t>
      </w:r>
      <w:r>
        <w:rPr>
          <w:sz w:val="20"/>
          <w:szCs w:val="20"/>
        </w:rPr>
        <w:t>e of the Company, shall (i) if required, surrender Deposited Securities that have been redeemed to the issuer of those securities or its agent on the redemption date, (ii) Disseminate a notice to Owners (A) notifying them of that Redemption, (B) calling fo</w:t>
      </w:r>
      <w:r>
        <w:rPr>
          <w:sz w:val="20"/>
          <w:szCs w:val="20"/>
        </w:rPr>
        <w:t>r surrender of a corresponding number of American Depositary Shares and (C) notifying them that the called American Depositary Shares have been converted into a right only to receive the money received by the Depositary upon that Redemption and those net p</w:t>
      </w:r>
      <w:r>
        <w:rPr>
          <w:sz w:val="20"/>
          <w:szCs w:val="20"/>
        </w:rPr>
        <w:t>roceeds shall be the Deposited Securities to which Owners of those converted American Depositary Shares shall be entitled upon surrenders of those American Depositary Shares in accordance with Section 2.5 or 6.2 and (iii) distribute the money received upon</w:t>
      </w:r>
      <w:r>
        <w:rPr>
          <w:sz w:val="20"/>
          <w:szCs w:val="20"/>
        </w:rPr>
        <w:t xml:space="preserve"> that Redemption to the Owners entitled to it upon surrender by them of called American Depositary Shares in accordance with Section 2.5 (and, for the avoidance of doubt, Owners shall not be entitled to receive that money under Section 4.1). If the Redempt</w:t>
      </w:r>
      <w:r>
        <w:rPr>
          <w:sz w:val="20"/>
          <w:szCs w:val="20"/>
        </w:rPr>
        <w:t>ion affects less than all the Deposited Securities, the Depositary shall call for surrender a corresponding portion of the outstanding American Depositary Shares and only those American Depositary Shares will automatically be converted into a right to rece</w:t>
      </w:r>
      <w:r>
        <w:rPr>
          <w:sz w:val="20"/>
          <w:szCs w:val="20"/>
        </w:rPr>
        <w:t>ive the net proceeds of the Redemption. The Depositary shall allocate the American Depositary Shares converted under the preceding sentence among the Owners pro-rata to their respective holdings of American Depositary Shares immediately prior to the Redemp</w:t>
      </w:r>
      <w:r>
        <w:rPr>
          <w:sz w:val="20"/>
          <w:szCs w:val="20"/>
        </w:rPr>
        <w:t xml:space="preserve">tion, </w:t>
      </w:r>
      <w:r>
        <w:rPr>
          <w:sz w:val="20"/>
          <w:szCs w:val="20"/>
          <w:u w:val="single"/>
        </w:rPr>
        <w:t>except that</w:t>
      </w:r>
      <w:r>
        <w:rPr>
          <w:sz w:val="20"/>
          <w:szCs w:val="20"/>
        </w:rPr>
        <w:t xml:space="preserve"> the allocations may be adjusted so that no fraction of a converted American Depositary Share is allocated to any Owner. A Redemption of all or substantially all of the Deposited Securities shall be a </w:t>
      </w:r>
      <w:r>
        <w:rPr>
          <w:sz w:val="20"/>
          <w:szCs w:val="20"/>
          <w:u w:val="single"/>
        </w:rPr>
        <w:t>Termination Option Event</w:t>
      </w:r>
      <w:r>
        <w:rPr>
          <w:sz w:val="20"/>
          <w:szCs w:val="20"/>
        </w:rPr>
        <w:t>.</w:t>
      </w:r>
    </w:p>
    <w:p w14:paraId="3304B169" w14:textId="77777777" w:rsidR="00374766" w:rsidRDefault="00465383">
      <w:pPr>
        <w:pStyle w:val="NormalWeb"/>
        <w:spacing w:before="0" w:beforeAutospacing="0" w:after="0" w:afterAutospacing="0"/>
        <w:rPr>
          <w:sz w:val="20"/>
          <w:szCs w:val="20"/>
        </w:rPr>
      </w:pPr>
      <w:r>
        <w:rPr>
          <w:sz w:val="20"/>
          <w:szCs w:val="20"/>
        </w:rPr>
        <w:t> </w:t>
      </w:r>
    </w:p>
    <w:p w14:paraId="5616DC2A" w14:textId="77777777" w:rsidR="00374766" w:rsidRDefault="00465383">
      <w:pPr>
        <w:pStyle w:val="NormalWeb"/>
        <w:spacing w:before="0" w:beforeAutospacing="0" w:after="0" w:afterAutospacing="0"/>
        <w:jc w:val="center"/>
        <w:divId w:val="1882090351"/>
        <w:rPr>
          <w:sz w:val="20"/>
          <w:szCs w:val="20"/>
        </w:rPr>
      </w:pPr>
      <w:r>
        <w:rPr>
          <w:sz w:val="20"/>
          <w:szCs w:val="20"/>
        </w:rPr>
        <w:t>-21-</w:t>
      </w:r>
    </w:p>
    <w:p w14:paraId="46091AFD" w14:textId="77777777" w:rsidR="00374766" w:rsidRDefault="00465383">
      <w:pPr>
        <w:pStyle w:val="NormalWeb"/>
        <w:pageBreakBefore/>
        <w:spacing w:before="0" w:beforeAutospacing="0" w:after="0" w:afterAutospacing="0"/>
        <w:divId w:val="696388922"/>
        <w:rPr>
          <w:sz w:val="20"/>
          <w:szCs w:val="20"/>
        </w:rPr>
      </w:pPr>
      <w:r>
        <w:rPr>
          <w:sz w:val="20"/>
          <w:szCs w:val="20"/>
        </w:rPr>
        <w:lastRenderedPageBreak/>
        <w:t> </w:t>
      </w:r>
    </w:p>
    <w:p w14:paraId="665D2CAE" w14:textId="77777777" w:rsidR="00374766" w:rsidRDefault="00465383">
      <w:pPr>
        <w:pStyle w:val="NormalWeb"/>
        <w:spacing w:before="0" w:beforeAutospacing="0" w:after="0" w:afterAutospacing="0"/>
        <w:divId w:val="1756709820"/>
        <w:rPr>
          <w:sz w:val="20"/>
          <w:szCs w:val="20"/>
        </w:rPr>
      </w:pPr>
      <w:r>
        <w:rPr>
          <w:sz w:val="20"/>
          <w:szCs w:val="20"/>
        </w:rPr>
        <w:t> </w:t>
      </w:r>
    </w:p>
    <w:p w14:paraId="1F880813" w14:textId="77777777" w:rsidR="00374766" w:rsidRDefault="00465383">
      <w:pPr>
        <w:pStyle w:val="NormalWeb"/>
        <w:spacing w:before="0" w:beforeAutospacing="0" w:after="0" w:afterAutospacing="0"/>
        <w:rPr>
          <w:sz w:val="20"/>
          <w:szCs w:val="20"/>
        </w:rPr>
      </w:pPr>
      <w:r>
        <w:rPr>
          <w:sz w:val="20"/>
          <w:szCs w:val="20"/>
        </w:rPr>
        <w:t> </w:t>
      </w:r>
    </w:p>
    <w:p w14:paraId="40AA73DB" w14:textId="77777777" w:rsidR="00374766" w:rsidRDefault="00465383">
      <w:pPr>
        <w:pStyle w:val="NormalWeb"/>
        <w:spacing w:before="0" w:beforeAutospacing="0" w:after="0" w:afterAutospacing="0"/>
        <w:ind w:firstLine="1440"/>
        <w:jc w:val="both"/>
        <w:rPr>
          <w:sz w:val="20"/>
          <w:szCs w:val="20"/>
        </w:rPr>
      </w:pPr>
      <w:r>
        <w:rPr>
          <w:sz w:val="20"/>
          <w:szCs w:val="20"/>
        </w:rPr>
        <w:t>(c)            If the Depositary is notified of or there occurs any change in nominal value or any subdivision, combination or any other reclassification of the Deposited Securities or any recapitalization, reorganization, sale of assets substantially as</w:t>
      </w:r>
      <w:r>
        <w:rPr>
          <w:sz w:val="20"/>
          <w:szCs w:val="20"/>
        </w:rPr>
        <w:t xml:space="preserve"> an entirety, merger or consolidation affecting the issuer of the Deposited Securities or to which it is a party that is mandatory and binding on the Depositary as a holder of Deposited Securities and, as a result, securities or other property have been or</w:t>
      </w:r>
      <w:r>
        <w:rPr>
          <w:sz w:val="20"/>
          <w:szCs w:val="20"/>
        </w:rPr>
        <w:t xml:space="preserve"> will be delivered in exchange, conversion, replacement or in lieu of, Deposited Securities (a “</w:t>
      </w:r>
      <w:r>
        <w:rPr>
          <w:sz w:val="20"/>
          <w:szCs w:val="20"/>
          <w:u w:val="single"/>
        </w:rPr>
        <w:t>Replacement</w:t>
      </w:r>
      <w:r>
        <w:rPr>
          <w:sz w:val="20"/>
          <w:szCs w:val="20"/>
        </w:rPr>
        <w:t>”), the Depositary shall, if required, surrender the old Deposited Securities affected by that Replacement of Shares and hold, as new Deposited Secur</w:t>
      </w:r>
      <w:r>
        <w:rPr>
          <w:sz w:val="20"/>
          <w:szCs w:val="20"/>
        </w:rPr>
        <w:t xml:space="preserve">ities under this Deposit Agreement, the new securities or other property delivered to it in that Replacement. </w:t>
      </w:r>
      <w:r>
        <w:rPr>
          <w:sz w:val="20"/>
          <w:szCs w:val="20"/>
          <w:u w:val="single"/>
        </w:rPr>
        <w:t>However</w:t>
      </w:r>
      <w:r>
        <w:rPr>
          <w:sz w:val="20"/>
          <w:szCs w:val="20"/>
        </w:rPr>
        <w:t>, the Depositary may elect to sell those new Deposited Securities if in the opinion of the Depositary it is not lawful or not practical for</w:t>
      </w:r>
      <w:r>
        <w:rPr>
          <w:sz w:val="20"/>
          <w:szCs w:val="20"/>
        </w:rPr>
        <w:t xml:space="preserve"> it to hold those new Deposited Securities under this Deposit Agreement because those new Deposited Securities may not be distributed to Owners without registration under the Securities Act of 1933 and such distribution was not so registered or for any oth</w:t>
      </w:r>
      <w:r>
        <w:rPr>
          <w:sz w:val="20"/>
          <w:szCs w:val="20"/>
        </w:rPr>
        <w:t xml:space="preserve">er reason, at public or private sale, at such places and on such terms as it deems proper and proceed as if those new Deposited Securities had been Redeemed under paragraph (b) above. A Replacement shall be a </w:t>
      </w:r>
      <w:r>
        <w:rPr>
          <w:sz w:val="20"/>
          <w:szCs w:val="20"/>
          <w:u w:val="single"/>
        </w:rPr>
        <w:t>Termination Option Event</w:t>
      </w:r>
      <w:r>
        <w:rPr>
          <w:sz w:val="20"/>
          <w:szCs w:val="20"/>
        </w:rPr>
        <w:t>.</w:t>
      </w:r>
    </w:p>
    <w:p w14:paraId="662B5FD0" w14:textId="77777777" w:rsidR="00374766" w:rsidRDefault="00465383">
      <w:pPr>
        <w:pStyle w:val="NormalWeb"/>
        <w:spacing w:before="0" w:beforeAutospacing="0" w:after="0" w:afterAutospacing="0"/>
        <w:rPr>
          <w:sz w:val="20"/>
          <w:szCs w:val="20"/>
        </w:rPr>
      </w:pPr>
      <w:r>
        <w:rPr>
          <w:sz w:val="20"/>
          <w:szCs w:val="20"/>
        </w:rPr>
        <w:t> </w:t>
      </w:r>
    </w:p>
    <w:p w14:paraId="2907A4CD" w14:textId="77777777" w:rsidR="00374766" w:rsidRDefault="00465383">
      <w:pPr>
        <w:pStyle w:val="NormalWeb"/>
        <w:spacing w:before="0" w:beforeAutospacing="0" w:after="0" w:afterAutospacing="0"/>
        <w:ind w:firstLine="1440"/>
        <w:jc w:val="both"/>
        <w:rPr>
          <w:sz w:val="20"/>
          <w:szCs w:val="20"/>
        </w:rPr>
      </w:pPr>
      <w:r>
        <w:rPr>
          <w:sz w:val="20"/>
          <w:szCs w:val="20"/>
        </w:rPr>
        <w:t>(d)            In t</w:t>
      </w:r>
      <w:r>
        <w:rPr>
          <w:sz w:val="20"/>
          <w:szCs w:val="20"/>
        </w:rPr>
        <w:t xml:space="preserve">he case of a Replacement where the new Deposited Securities will continue to be held under this Deposit Agreement, the Depositary may call for the surrender of outstanding Receipts to be exchanged for new Receipts specifically describing the new Deposited </w:t>
      </w:r>
      <w:r>
        <w:rPr>
          <w:sz w:val="20"/>
          <w:szCs w:val="20"/>
        </w:rPr>
        <w:t>Securities and the number of those new Deposited Securities represented by each American Depositary Share. If the number of Shares represented by each American Depositary Share decreases as a result of a Replacement, the Depositary may call for surrender o</w:t>
      </w:r>
      <w:r>
        <w:rPr>
          <w:sz w:val="20"/>
          <w:szCs w:val="20"/>
        </w:rPr>
        <w:t>f the American Depositary Shares to be exchanged on a mandatory basis for a lesser number of American Depositary Shares and may sell American Depositary Shares to the extent necessary to avoid distributing fractions of American Depositary Shares in that ex</w:t>
      </w:r>
      <w:r>
        <w:rPr>
          <w:sz w:val="20"/>
          <w:szCs w:val="20"/>
        </w:rPr>
        <w:t>change and distribute the net proceeds of that sale to the Owners entitled to them.</w:t>
      </w:r>
    </w:p>
    <w:p w14:paraId="254A1814" w14:textId="77777777" w:rsidR="00374766" w:rsidRDefault="00465383">
      <w:pPr>
        <w:pStyle w:val="NormalWeb"/>
        <w:spacing w:before="0" w:beforeAutospacing="0" w:after="0" w:afterAutospacing="0"/>
        <w:rPr>
          <w:sz w:val="20"/>
          <w:szCs w:val="20"/>
        </w:rPr>
      </w:pPr>
      <w:r>
        <w:rPr>
          <w:sz w:val="20"/>
          <w:szCs w:val="20"/>
        </w:rPr>
        <w:t> </w:t>
      </w:r>
    </w:p>
    <w:p w14:paraId="268A754F" w14:textId="77777777" w:rsidR="00374766" w:rsidRDefault="00465383">
      <w:pPr>
        <w:pStyle w:val="NormalWeb"/>
        <w:spacing w:before="0" w:beforeAutospacing="0" w:after="0" w:afterAutospacing="0"/>
        <w:ind w:firstLine="1440"/>
        <w:jc w:val="both"/>
        <w:rPr>
          <w:sz w:val="20"/>
          <w:szCs w:val="20"/>
        </w:rPr>
      </w:pPr>
      <w:r>
        <w:rPr>
          <w:sz w:val="20"/>
          <w:szCs w:val="20"/>
        </w:rPr>
        <w:t>(e)            If there are no Deposited Securities with respect to American Depositary Shares, including if the Deposited Securities are cancelled, or the Deposited Secu</w:t>
      </w:r>
      <w:r>
        <w:rPr>
          <w:sz w:val="20"/>
          <w:szCs w:val="20"/>
        </w:rPr>
        <w:t>rities with respect to American Depositary Shares have become apparently worthless, the Depositary may call for surrender of those American Depositary Shares or may cancel those American Depositary Shares, upon notice to Owners, and that condition shall be</w:t>
      </w:r>
      <w:r>
        <w:rPr>
          <w:sz w:val="20"/>
          <w:szCs w:val="20"/>
        </w:rPr>
        <w:t xml:space="preserve"> a </w:t>
      </w:r>
      <w:r>
        <w:rPr>
          <w:sz w:val="20"/>
          <w:szCs w:val="20"/>
          <w:u w:val="single"/>
        </w:rPr>
        <w:t>Termination Option Event</w:t>
      </w:r>
      <w:r>
        <w:rPr>
          <w:sz w:val="20"/>
          <w:szCs w:val="20"/>
        </w:rPr>
        <w:t>.</w:t>
      </w:r>
    </w:p>
    <w:p w14:paraId="28C31A76" w14:textId="77777777" w:rsidR="00374766" w:rsidRDefault="00465383">
      <w:pPr>
        <w:pStyle w:val="NormalWeb"/>
        <w:spacing w:before="0" w:beforeAutospacing="0" w:after="0" w:afterAutospacing="0"/>
        <w:rPr>
          <w:sz w:val="20"/>
          <w:szCs w:val="20"/>
        </w:rPr>
      </w:pPr>
      <w:r>
        <w:rPr>
          <w:sz w:val="20"/>
          <w:szCs w:val="20"/>
        </w:rPr>
        <w:t> </w:t>
      </w:r>
    </w:p>
    <w:p w14:paraId="5FDAF4A3" w14:textId="77777777" w:rsidR="00374766" w:rsidRDefault="00465383">
      <w:pPr>
        <w:pStyle w:val="NormalWeb"/>
        <w:spacing w:before="0" w:beforeAutospacing="0" w:after="0" w:afterAutospacing="0"/>
        <w:ind w:firstLine="720"/>
        <w:jc w:val="both"/>
        <w:rPr>
          <w:sz w:val="20"/>
          <w:szCs w:val="20"/>
        </w:rPr>
      </w:pPr>
      <w:r>
        <w:rPr>
          <w:sz w:val="20"/>
          <w:szCs w:val="20"/>
        </w:rPr>
        <w:t>SECTION 4.9.         </w:t>
      </w:r>
      <w:r>
        <w:rPr>
          <w:sz w:val="20"/>
          <w:szCs w:val="20"/>
          <w:u w:val="single"/>
        </w:rPr>
        <w:t>Reports.</w:t>
      </w:r>
    </w:p>
    <w:p w14:paraId="6DE7EDE6" w14:textId="77777777" w:rsidR="00374766" w:rsidRDefault="00465383">
      <w:pPr>
        <w:pStyle w:val="NormalWeb"/>
        <w:spacing w:before="0" w:beforeAutospacing="0" w:after="0" w:afterAutospacing="0"/>
        <w:rPr>
          <w:sz w:val="20"/>
          <w:szCs w:val="20"/>
        </w:rPr>
      </w:pPr>
      <w:r>
        <w:rPr>
          <w:sz w:val="20"/>
          <w:szCs w:val="20"/>
        </w:rPr>
        <w:t> </w:t>
      </w:r>
    </w:p>
    <w:p w14:paraId="759E84D7" w14:textId="77777777" w:rsidR="00374766" w:rsidRDefault="00465383">
      <w:pPr>
        <w:pStyle w:val="NormalWeb"/>
        <w:spacing w:before="0" w:beforeAutospacing="0" w:after="0" w:afterAutospacing="0"/>
        <w:ind w:firstLine="1440"/>
        <w:jc w:val="both"/>
        <w:rPr>
          <w:sz w:val="20"/>
          <w:szCs w:val="20"/>
        </w:rPr>
      </w:pPr>
      <w:r>
        <w:rPr>
          <w:sz w:val="20"/>
          <w:szCs w:val="20"/>
        </w:rPr>
        <w:t>The Depositary shall make available for inspection by Owners at its Office any reports and communications, including any proxy solicitation material, received from the Company which are both (a</w:t>
      </w:r>
      <w:r>
        <w:rPr>
          <w:sz w:val="20"/>
          <w:szCs w:val="20"/>
        </w:rPr>
        <w:t>) received by the Depositary as the holder of the Deposited Securities and (b) made generally available to the holders of those Deposited Securities by the Company. The Company shall furnish reports and communications, including any proxy soliciting materi</w:t>
      </w:r>
      <w:r>
        <w:rPr>
          <w:sz w:val="20"/>
          <w:szCs w:val="20"/>
        </w:rPr>
        <w:t>al to which this Section applies, to the Depositary in English, to the extent those materials are required to be translated into English pursuant to any regulations of the Commission.</w:t>
      </w:r>
    </w:p>
    <w:p w14:paraId="5D5B28B6" w14:textId="77777777" w:rsidR="00374766" w:rsidRDefault="00465383">
      <w:pPr>
        <w:pStyle w:val="NormalWeb"/>
        <w:spacing w:before="0" w:beforeAutospacing="0" w:after="0" w:afterAutospacing="0"/>
        <w:rPr>
          <w:sz w:val="20"/>
          <w:szCs w:val="20"/>
        </w:rPr>
      </w:pPr>
      <w:r>
        <w:rPr>
          <w:sz w:val="20"/>
          <w:szCs w:val="20"/>
        </w:rPr>
        <w:t> </w:t>
      </w:r>
    </w:p>
    <w:p w14:paraId="0D35AAA8" w14:textId="77777777" w:rsidR="00374766" w:rsidRDefault="00465383">
      <w:pPr>
        <w:pStyle w:val="NormalWeb"/>
        <w:spacing w:before="0" w:beforeAutospacing="0" w:after="0" w:afterAutospacing="0"/>
        <w:jc w:val="center"/>
        <w:divId w:val="481195231"/>
        <w:rPr>
          <w:sz w:val="20"/>
          <w:szCs w:val="20"/>
        </w:rPr>
      </w:pPr>
      <w:r>
        <w:rPr>
          <w:sz w:val="20"/>
          <w:szCs w:val="20"/>
        </w:rPr>
        <w:t>-22-</w:t>
      </w:r>
    </w:p>
    <w:p w14:paraId="5EE0AF05" w14:textId="77777777" w:rsidR="00374766" w:rsidRDefault="00465383">
      <w:pPr>
        <w:pStyle w:val="NormalWeb"/>
        <w:pageBreakBefore/>
        <w:spacing w:before="0" w:beforeAutospacing="0" w:after="0" w:afterAutospacing="0"/>
        <w:divId w:val="1053584070"/>
        <w:rPr>
          <w:sz w:val="20"/>
          <w:szCs w:val="20"/>
        </w:rPr>
      </w:pPr>
      <w:r>
        <w:rPr>
          <w:sz w:val="20"/>
          <w:szCs w:val="20"/>
        </w:rPr>
        <w:lastRenderedPageBreak/>
        <w:t> </w:t>
      </w:r>
    </w:p>
    <w:p w14:paraId="6CA7314C" w14:textId="77777777" w:rsidR="00374766" w:rsidRDefault="00465383">
      <w:pPr>
        <w:pStyle w:val="NormalWeb"/>
        <w:spacing w:before="0" w:beforeAutospacing="0" w:after="0" w:afterAutospacing="0"/>
        <w:divId w:val="1483498926"/>
        <w:rPr>
          <w:sz w:val="20"/>
          <w:szCs w:val="20"/>
        </w:rPr>
      </w:pPr>
      <w:r>
        <w:rPr>
          <w:sz w:val="20"/>
          <w:szCs w:val="20"/>
        </w:rPr>
        <w:t> </w:t>
      </w:r>
    </w:p>
    <w:p w14:paraId="651B32AF" w14:textId="77777777" w:rsidR="00374766" w:rsidRDefault="00465383">
      <w:pPr>
        <w:pStyle w:val="NormalWeb"/>
        <w:spacing w:before="0" w:beforeAutospacing="0" w:after="0" w:afterAutospacing="0"/>
        <w:rPr>
          <w:sz w:val="20"/>
          <w:szCs w:val="20"/>
        </w:rPr>
      </w:pPr>
      <w:r>
        <w:rPr>
          <w:sz w:val="20"/>
          <w:szCs w:val="20"/>
        </w:rPr>
        <w:t> </w:t>
      </w:r>
    </w:p>
    <w:p w14:paraId="5F744A00" w14:textId="77777777" w:rsidR="00374766" w:rsidRDefault="00465383">
      <w:pPr>
        <w:pStyle w:val="NormalWeb"/>
        <w:spacing w:before="0" w:beforeAutospacing="0" w:after="0" w:afterAutospacing="0"/>
        <w:ind w:firstLine="720"/>
        <w:jc w:val="both"/>
        <w:rPr>
          <w:sz w:val="20"/>
          <w:szCs w:val="20"/>
        </w:rPr>
      </w:pPr>
      <w:r>
        <w:rPr>
          <w:sz w:val="20"/>
          <w:szCs w:val="20"/>
        </w:rPr>
        <w:t>SECTION 4.10.       </w:t>
      </w:r>
      <w:r>
        <w:rPr>
          <w:sz w:val="20"/>
          <w:szCs w:val="20"/>
          <w:u w:val="single"/>
        </w:rPr>
        <w:t>Lists of Owners.</w:t>
      </w:r>
    </w:p>
    <w:p w14:paraId="0B47C775" w14:textId="77777777" w:rsidR="00374766" w:rsidRDefault="00465383">
      <w:pPr>
        <w:pStyle w:val="NormalWeb"/>
        <w:spacing w:before="0" w:beforeAutospacing="0" w:after="0" w:afterAutospacing="0"/>
        <w:rPr>
          <w:sz w:val="20"/>
          <w:szCs w:val="20"/>
        </w:rPr>
      </w:pPr>
      <w:r>
        <w:rPr>
          <w:sz w:val="20"/>
          <w:szCs w:val="20"/>
        </w:rPr>
        <w:t> </w:t>
      </w:r>
    </w:p>
    <w:p w14:paraId="5BBB84BB" w14:textId="77777777" w:rsidR="00374766" w:rsidRDefault="00465383">
      <w:pPr>
        <w:pStyle w:val="NormalWeb"/>
        <w:spacing w:before="0" w:beforeAutospacing="0" w:after="0" w:afterAutospacing="0"/>
        <w:ind w:firstLine="1440"/>
        <w:jc w:val="both"/>
        <w:rPr>
          <w:sz w:val="20"/>
          <w:szCs w:val="20"/>
        </w:rPr>
      </w:pPr>
      <w:r>
        <w:rPr>
          <w:sz w:val="20"/>
          <w:szCs w:val="20"/>
        </w:rPr>
        <w:t xml:space="preserve">Upon written </w:t>
      </w:r>
      <w:r>
        <w:rPr>
          <w:sz w:val="20"/>
          <w:szCs w:val="20"/>
        </w:rPr>
        <w:t>request by the Company, the Depositary shall, at the expense of the Company, furnish to it a list, as of a recent date, of the names, addresses and American Depositary Share holdings of all Owners.</w:t>
      </w:r>
    </w:p>
    <w:p w14:paraId="43DFE0BC" w14:textId="77777777" w:rsidR="00374766" w:rsidRDefault="00465383">
      <w:pPr>
        <w:pStyle w:val="NormalWeb"/>
        <w:spacing w:before="0" w:beforeAutospacing="0" w:after="0" w:afterAutospacing="0"/>
        <w:rPr>
          <w:sz w:val="20"/>
          <w:szCs w:val="20"/>
        </w:rPr>
      </w:pPr>
      <w:r>
        <w:rPr>
          <w:sz w:val="20"/>
          <w:szCs w:val="20"/>
        </w:rPr>
        <w:t> </w:t>
      </w:r>
    </w:p>
    <w:p w14:paraId="7EBD6E3A" w14:textId="77777777" w:rsidR="00374766" w:rsidRDefault="00465383">
      <w:pPr>
        <w:pStyle w:val="NormalWeb"/>
        <w:spacing w:before="0" w:beforeAutospacing="0" w:after="0" w:afterAutospacing="0"/>
        <w:ind w:firstLine="720"/>
        <w:jc w:val="both"/>
        <w:rPr>
          <w:sz w:val="20"/>
          <w:szCs w:val="20"/>
        </w:rPr>
      </w:pPr>
      <w:r>
        <w:rPr>
          <w:sz w:val="20"/>
          <w:szCs w:val="20"/>
        </w:rPr>
        <w:t>SECTION 4.11.       </w:t>
      </w:r>
      <w:r>
        <w:rPr>
          <w:sz w:val="20"/>
          <w:szCs w:val="20"/>
          <w:u w:val="single"/>
        </w:rPr>
        <w:t>Withholding.</w:t>
      </w:r>
    </w:p>
    <w:p w14:paraId="443A906B" w14:textId="77777777" w:rsidR="00374766" w:rsidRDefault="00465383">
      <w:pPr>
        <w:pStyle w:val="NormalWeb"/>
        <w:spacing w:before="0" w:beforeAutospacing="0" w:after="0" w:afterAutospacing="0"/>
        <w:rPr>
          <w:sz w:val="20"/>
          <w:szCs w:val="20"/>
        </w:rPr>
      </w:pPr>
      <w:r>
        <w:rPr>
          <w:sz w:val="20"/>
          <w:szCs w:val="20"/>
        </w:rPr>
        <w:t> </w:t>
      </w:r>
    </w:p>
    <w:p w14:paraId="15C341B3" w14:textId="77777777" w:rsidR="00374766" w:rsidRDefault="00465383">
      <w:pPr>
        <w:pStyle w:val="NormalWeb"/>
        <w:spacing w:before="0" w:beforeAutospacing="0" w:after="0" w:afterAutospacing="0"/>
        <w:ind w:firstLine="1440"/>
        <w:jc w:val="both"/>
        <w:rPr>
          <w:sz w:val="20"/>
          <w:szCs w:val="20"/>
        </w:rPr>
      </w:pPr>
      <w:r>
        <w:rPr>
          <w:sz w:val="20"/>
          <w:szCs w:val="20"/>
        </w:rPr>
        <w:t>If the Depositary det</w:t>
      </w:r>
      <w:r>
        <w:rPr>
          <w:sz w:val="20"/>
          <w:szCs w:val="20"/>
        </w:rPr>
        <w:t>ermines that any distribution received or to be made by the Depositary (including Shares and rights to subscribe therefor) is subject to any tax or other governmental charge that the Depositary is obligated to withhold, the Depositary may sell, by public o</w:t>
      </w:r>
      <w:r>
        <w:rPr>
          <w:sz w:val="20"/>
          <w:szCs w:val="20"/>
        </w:rPr>
        <w:t>r private sale, all or a portion of the distributed property (including Shares and rights to subscribe therefor) in the amounts and manner the Depositary deems necessary and practicable to pay those taxes or charges, and the Depositary shall distribute the</w:t>
      </w:r>
      <w:r>
        <w:rPr>
          <w:sz w:val="20"/>
          <w:szCs w:val="20"/>
        </w:rPr>
        <w:t xml:space="preserve"> net proceeds of that sale, after deduction of those taxes or charges, to the Owners entitled thereto in proportion to the number of American Depositary Shares held by them respectively.</w:t>
      </w:r>
    </w:p>
    <w:p w14:paraId="7EBC27EC" w14:textId="77777777" w:rsidR="00374766" w:rsidRDefault="00465383">
      <w:pPr>
        <w:pStyle w:val="NormalWeb"/>
        <w:spacing w:before="0" w:beforeAutospacing="0" w:after="0" w:afterAutospacing="0"/>
        <w:rPr>
          <w:sz w:val="20"/>
          <w:szCs w:val="20"/>
        </w:rPr>
      </w:pPr>
      <w:r>
        <w:rPr>
          <w:sz w:val="20"/>
          <w:szCs w:val="20"/>
        </w:rPr>
        <w:t> </w:t>
      </w:r>
    </w:p>
    <w:p w14:paraId="135475E8" w14:textId="77777777" w:rsidR="00374766" w:rsidRDefault="00465383">
      <w:pPr>
        <w:pStyle w:val="NormalWeb"/>
        <w:spacing w:before="0" w:beforeAutospacing="0" w:after="0" w:afterAutospacing="0"/>
        <w:ind w:firstLine="1440"/>
        <w:jc w:val="both"/>
        <w:rPr>
          <w:sz w:val="20"/>
          <w:szCs w:val="20"/>
        </w:rPr>
      </w:pPr>
      <w:r>
        <w:rPr>
          <w:sz w:val="20"/>
          <w:szCs w:val="20"/>
        </w:rPr>
        <w:t>Services for Owners and Holders that may permit them to obtain redu</w:t>
      </w:r>
      <w:r>
        <w:rPr>
          <w:sz w:val="20"/>
          <w:szCs w:val="20"/>
        </w:rPr>
        <w:t>ced rates of tax withholding at source or reclaim excess tax withheld, and the fees and costs associated with using services of that kind, are not provided under, and are outside the scope of, this Deposit Agreement.</w:t>
      </w:r>
    </w:p>
    <w:p w14:paraId="2A3C11C9" w14:textId="77777777" w:rsidR="00374766" w:rsidRDefault="00465383">
      <w:pPr>
        <w:pStyle w:val="NormalWeb"/>
        <w:spacing w:before="0" w:beforeAutospacing="0" w:after="0" w:afterAutospacing="0"/>
        <w:rPr>
          <w:sz w:val="20"/>
          <w:szCs w:val="20"/>
        </w:rPr>
      </w:pPr>
      <w:r>
        <w:rPr>
          <w:sz w:val="20"/>
          <w:szCs w:val="20"/>
        </w:rPr>
        <w:t> </w:t>
      </w:r>
    </w:p>
    <w:p w14:paraId="5D8310F4" w14:textId="77777777" w:rsidR="00374766" w:rsidRDefault="00465383">
      <w:pPr>
        <w:pStyle w:val="NormalWeb"/>
        <w:spacing w:before="0" w:beforeAutospacing="0" w:after="0" w:afterAutospacing="0"/>
        <w:ind w:firstLine="1440"/>
        <w:jc w:val="both"/>
        <w:rPr>
          <w:sz w:val="20"/>
          <w:szCs w:val="20"/>
        </w:rPr>
      </w:pPr>
      <w:r>
        <w:rPr>
          <w:sz w:val="20"/>
          <w:szCs w:val="20"/>
        </w:rPr>
        <w:t>Each Owner and Holder agrees to indem</w:t>
      </w:r>
      <w:r>
        <w:rPr>
          <w:sz w:val="20"/>
          <w:szCs w:val="20"/>
        </w:rPr>
        <w:t>nify the Company, the Depositary, the Custodian and their respective directors, employees, agents and affiliates for, and hold each of them harmless against, any claim by any governmental authority with respect to taxes, additions to tax, penalties or inte</w:t>
      </w:r>
      <w:r>
        <w:rPr>
          <w:sz w:val="20"/>
          <w:szCs w:val="20"/>
        </w:rPr>
        <w:t>rest arising out of any refund of taxes, reduced withholding at source or other tax benefit received by it.</w:t>
      </w:r>
    </w:p>
    <w:p w14:paraId="082E3EAE" w14:textId="77777777" w:rsidR="00374766" w:rsidRDefault="00465383">
      <w:pPr>
        <w:pStyle w:val="NormalWeb"/>
        <w:spacing w:before="0" w:beforeAutospacing="0" w:after="0" w:afterAutospacing="0"/>
        <w:rPr>
          <w:sz w:val="20"/>
          <w:szCs w:val="20"/>
        </w:rPr>
      </w:pPr>
      <w:r>
        <w:rPr>
          <w:sz w:val="20"/>
          <w:szCs w:val="20"/>
        </w:rPr>
        <w:t> </w:t>
      </w:r>
    </w:p>
    <w:p w14:paraId="71274B1C" w14:textId="77777777" w:rsidR="00374766" w:rsidRDefault="00465383">
      <w:pPr>
        <w:pStyle w:val="NormalWeb"/>
        <w:spacing w:before="0" w:beforeAutospacing="0" w:after="0" w:afterAutospacing="0"/>
        <w:ind w:left="360"/>
        <w:jc w:val="both"/>
        <w:rPr>
          <w:sz w:val="20"/>
          <w:szCs w:val="20"/>
        </w:rPr>
      </w:pPr>
      <w:r>
        <w:rPr>
          <w:sz w:val="20"/>
          <w:szCs w:val="20"/>
        </w:rPr>
        <w:t>ARTICLE 5.         THE DEPOSITARY, THE CUSTODIANS AND THE COMPANY</w:t>
      </w:r>
    </w:p>
    <w:p w14:paraId="0B797054" w14:textId="77777777" w:rsidR="00374766" w:rsidRDefault="00465383">
      <w:pPr>
        <w:pStyle w:val="NormalWeb"/>
        <w:spacing w:before="0" w:beforeAutospacing="0" w:after="0" w:afterAutospacing="0"/>
        <w:rPr>
          <w:sz w:val="20"/>
          <w:szCs w:val="20"/>
        </w:rPr>
      </w:pPr>
      <w:r>
        <w:rPr>
          <w:sz w:val="20"/>
          <w:szCs w:val="20"/>
        </w:rPr>
        <w:t> </w:t>
      </w:r>
    </w:p>
    <w:p w14:paraId="4CD7036F" w14:textId="77777777" w:rsidR="00374766" w:rsidRDefault="00465383">
      <w:pPr>
        <w:pStyle w:val="NormalWeb"/>
        <w:spacing w:before="0" w:beforeAutospacing="0" w:after="0" w:afterAutospacing="0"/>
        <w:ind w:left="360" w:firstLine="720"/>
        <w:jc w:val="both"/>
        <w:rPr>
          <w:sz w:val="20"/>
          <w:szCs w:val="20"/>
        </w:rPr>
      </w:pPr>
      <w:r>
        <w:rPr>
          <w:sz w:val="20"/>
          <w:szCs w:val="20"/>
        </w:rPr>
        <w:t>SECTION 5.1.         </w:t>
      </w:r>
      <w:r>
        <w:rPr>
          <w:sz w:val="20"/>
          <w:szCs w:val="20"/>
          <w:u w:val="single"/>
        </w:rPr>
        <w:t>Maintenance of Office and Register by the Depositary.</w:t>
      </w:r>
    </w:p>
    <w:p w14:paraId="6FAB86A6" w14:textId="77777777" w:rsidR="00374766" w:rsidRDefault="00465383">
      <w:pPr>
        <w:pStyle w:val="NormalWeb"/>
        <w:spacing w:before="0" w:beforeAutospacing="0" w:after="0" w:afterAutospacing="0"/>
        <w:rPr>
          <w:sz w:val="20"/>
          <w:szCs w:val="20"/>
        </w:rPr>
      </w:pPr>
      <w:r>
        <w:rPr>
          <w:sz w:val="20"/>
          <w:szCs w:val="20"/>
        </w:rPr>
        <w:t> </w:t>
      </w:r>
    </w:p>
    <w:p w14:paraId="22597987" w14:textId="77777777" w:rsidR="00374766" w:rsidRDefault="00465383">
      <w:pPr>
        <w:pStyle w:val="NormalWeb"/>
        <w:spacing w:before="0" w:beforeAutospacing="0" w:after="0" w:afterAutospacing="0"/>
        <w:ind w:firstLine="1440"/>
        <w:jc w:val="both"/>
        <w:rPr>
          <w:sz w:val="20"/>
          <w:szCs w:val="20"/>
        </w:rPr>
      </w:pPr>
      <w:r>
        <w:rPr>
          <w:sz w:val="20"/>
          <w:szCs w:val="20"/>
        </w:rPr>
        <w:t>Until termination of this Deposit Agreement in accordance with its terms, the Depositary shall maintain facilities for the delivery, registration of transfers and surrender of American Depositary Shares in accordance with the provisions of this Deposit Agr</w:t>
      </w:r>
      <w:r>
        <w:rPr>
          <w:sz w:val="20"/>
          <w:szCs w:val="20"/>
        </w:rPr>
        <w:t>eement.</w:t>
      </w:r>
    </w:p>
    <w:p w14:paraId="5D98072F" w14:textId="77777777" w:rsidR="00374766" w:rsidRDefault="00465383">
      <w:pPr>
        <w:pStyle w:val="NormalWeb"/>
        <w:spacing w:before="0" w:beforeAutospacing="0" w:after="0" w:afterAutospacing="0"/>
        <w:rPr>
          <w:sz w:val="20"/>
          <w:szCs w:val="20"/>
        </w:rPr>
      </w:pPr>
      <w:r>
        <w:rPr>
          <w:sz w:val="20"/>
          <w:szCs w:val="20"/>
        </w:rPr>
        <w:t> </w:t>
      </w:r>
    </w:p>
    <w:p w14:paraId="2C58796E"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shall keep a register of all Owners and all outstanding American Depositary Shares, which shall be open for inspection by the Owners at the Depositary’s Office during regular business hours, but only for the purpose of </w:t>
      </w:r>
      <w:r>
        <w:rPr>
          <w:sz w:val="20"/>
          <w:szCs w:val="20"/>
        </w:rPr>
        <w:t>communicating with Owners regarding the business of the Company or a matter related to this Deposit Agreement or the American Depositary Shares.</w:t>
      </w:r>
    </w:p>
    <w:p w14:paraId="59374541" w14:textId="77777777" w:rsidR="00374766" w:rsidRDefault="00465383">
      <w:pPr>
        <w:pStyle w:val="NormalWeb"/>
        <w:spacing w:before="0" w:beforeAutospacing="0" w:after="0" w:afterAutospacing="0"/>
        <w:rPr>
          <w:sz w:val="20"/>
          <w:szCs w:val="20"/>
        </w:rPr>
      </w:pPr>
      <w:r>
        <w:rPr>
          <w:sz w:val="20"/>
          <w:szCs w:val="20"/>
        </w:rPr>
        <w:t> </w:t>
      </w:r>
    </w:p>
    <w:p w14:paraId="3868B5B7" w14:textId="77777777" w:rsidR="00374766" w:rsidRDefault="00465383">
      <w:pPr>
        <w:pStyle w:val="NormalWeb"/>
        <w:spacing w:before="0" w:beforeAutospacing="0" w:after="0" w:afterAutospacing="0"/>
        <w:jc w:val="center"/>
        <w:divId w:val="2104300455"/>
        <w:rPr>
          <w:sz w:val="20"/>
          <w:szCs w:val="20"/>
        </w:rPr>
      </w:pPr>
      <w:r>
        <w:rPr>
          <w:sz w:val="20"/>
          <w:szCs w:val="20"/>
        </w:rPr>
        <w:t>-23-</w:t>
      </w:r>
    </w:p>
    <w:p w14:paraId="241004EC" w14:textId="77777777" w:rsidR="00374766" w:rsidRDefault="00465383">
      <w:pPr>
        <w:pStyle w:val="NormalWeb"/>
        <w:pageBreakBefore/>
        <w:spacing w:before="0" w:beforeAutospacing="0" w:after="0" w:afterAutospacing="0"/>
        <w:divId w:val="141389461"/>
        <w:rPr>
          <w:sz w:val="20"/>
          <w:szCs w:val="20"/>
        </w:rPr>
      </w:pPr>
      <w:r>
        <w:rPr>
          <w:sz w:val="20"/>
          <w:szCs w:val="20"/>
        </w:rPr>
        <w:lastRenderedPageBreak/>
        <w:t> </w:t>
      </w:r>
    </w:p>
    <w:p w14:paraId="1599AA9A" w14:textId="77777777" w:rsidR="00374766" w:rsidRDefault="00465383">
      <w:pPr>
        <w:pStyle w:val="NormalWeb"/>
        <w:spacing w:before="0" w:beforeAutospacing="0" w:after="0" w:afterAutospacing="0"/>
        <w:divId w:val="81411598"/>
        <w:rPr>
          <w:sz w:val="20"/>
          <w:szCs w:val="20"/>
        </w:rPr>
      </w:pPr>
      <w:r>
        <w:rPr>
          <w:sz w:val="20"/>
          <w:szCs w:val="20"/>
        </w:rPr>
        <w:t> </w:t>
      </w:r>
    </w:p>
    <w:p w14:paraId="433299C1" w14:textId="77777777" w:rsidR="00374766" w:rsidRDefault="00465383">
      <w:pPr>
        <w:pStyle w:val="NormalWeb"/>
        <w:spacing w:before="0" w:beforeAutospacing="0" w:after="0" w:afterAutospacing="0"/>
        <w:rPr>
          <w:sz w:val="20"/>
          <w:szCs w:val="20"/>
        </w:rPr>
      </w:pPr>
      <w:r>
        <w:rPr>
          <w:sz w:val="20"/>
          <w:szCs w:val="20"/>
        </w:rPr>
        <w:t> </w:t>
      </w:r>
    </w:p>
    <w:p w14:paraId="074169B8"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may close the register for delivery, registration of transfer or surrender for the </w:t>
      </w:r>
      <w:r>
        <w:rPr>
          <w:sz w:val="20"/>
          <w:szCs w:val="20"/>
        </w:rPr>
        <w:t>purpose of withdrawal from time to time as provided in Section 2.6.</w:t>
      </w:r>
    </w:p>
    <w:p w14:paraId="73815AD5" w14:textId="77777777" w:rsidR="00374766" w:rsidRDefault="00465383">
      <w:pPr>
        <w:pStyle w:val="NormalWeb"/>
        <w:spacing w:before="0" w:beforeAutospacing="0" w:after="0" w:afterAutospacing="0"/>
        <w:rPr>
          <w:sz w:val="20"/>
          <w:szCs w:val="20"/>
        </w:rPr>
      </w:pPr>
      <w:r>
        <w:rPr>
          <w:sz w:val="20"/>
          <w:szCs w:val="20"/>
        </w:rPr>
        <w:t> </w:t>
      </w:r>
    </w:p>
    <w:p w14:paraId="448696EA" w14:textId="77777777" w:rsidR="00374766" w:rsidRDefault="00465383">
      <w:pPr>
        <w:pStyle w:val="NormalWeb"/>
        <w:spacing w:before="0" w:beforeAutospacing="0" w:after="0" w:afterAutospacing="0"/>
        <w:ind w:firstLine="1440"/>
        <w:jc w:val="both"/>
        <w:rPr>
          <w:sz w:val="20"/>
          <w:szCs w:val="20"/>
        </w:rPr>
      </w:pPr>
      <w:r>
        <w:rPr>
          <w:sz w:val="20"/>
          <w:szCs w:val="20"/>
        </w:rPr>
        <w:t>If any American Depositary Shares are listed on one or more stock exchanges, the Depositary shall act as Registrar or appoint a Registrar or one or more co-registrars for registration of</w:t>
      </w:r>
      <w:r>
        <w:rPr>
          <w:sz w:val="20"/>
          <w:szCs w:val="20"/>
        </w:rPr>
        <w:t xml:space="preserve"> those American Depositary Shares in accordance with any requirements of that exchange or those exchanges.</w:t>
      </w:r>
    </w:p>
    <w:p w14:paraId="7A585A75" w14:textId="77777777" w:rsidR="00374766" w:rsidRDefault="00465383">
      <w:pPr>
        <w:pStyle w:val="NormalWeb"/>
        <w:spacing w:before="0" w:beforeAutospacing="0" w:after="0" w:afterAutospacing="0"/>
        <w:rPr>
          <w:sz w:val="20"/>
          <w:szCs w:val="20"/>
        </w:rPr>
      </w:pPr>
      <w:r>
        <w:rPr>
          <w:sz w:val="20"/>
          <w:szCs w:val="20"/>
        </w:rPr>
        <w:t> </w:t>
      </w:r>
    </w:p>
    <w:p w14:paraId="2A933756" w14:textId="77777777" w:rsidR="00374766" w:rsidRDefault="00465383">
      <w:pPr>
        <w:pStyle w:val="NormalWeb"/>
        <w:spacing w:before="0" w:beforeAutospacing="0" w:after="0" w:afterAutospacing="0"/>
        <w:ind w:firstLine="720"/>
        <w:jc w:val="both"/>
        <w:rPr>
          <w:sz w:val="20"/>
          <w:szCs w:val="20"/>
        </w:rPr>
      </w:pPr>
      <w:r>
        <w:rPr>
          <w:sz w:val="20"/>
          <w:szCs w:val="20"/>
        </w:rPr>
        <w:t>SECTION 5.2.         </w:t>
      </w:r>
      <w:r>
        <w:rPr>
          <w:sz w:val="20"/>
          <w:szCs w:val="20"/>
          <w:u w:val="single"/>
        </w:rPr>
        <w:t>Prevention or Delay of Performance by the Company or the Depositary.</w:t>
      </w:r>
    </w:p>
    <w:p w14:paraId="6CBEA965" w14:textId="77777777" w:rsidR="00374766" w:rsidRDefault="00465383">
      <w:pPr>
        <w:pStyle w:val="NormalWeb"/>
        <w:spacing w:before="0" w:beforeAutospacing="0" w:after="0" w:afterAutospacing="0"/>
        <w:rPr>
          <w:sz w:val="20"/>
          <w:szCs w:val="20"/>
        </w:rPr>
      </w:pPr>
      <w:r>
        <w:rPr>
          <w:sz w:val="20"/>
          <w:szCs w:val="20"/>
        </w:rPr>
        <w:t> </w:t>
      </w:r>
    </w:p>
    <w:p w14:paraId="697568A5" w14:textId="77777777" w:rsidR="00374766" w:rsidRDefault="00465383">
      <w:pPr>
        <w:pStyle w:val="NormalWeb"/>
        <w:spacing w:before="0" w:beforeAutospacing="0" w:after="0" w:afterAutospacing="0"/>
        <w:ind w:firstLine="1440"/>
        <w:jc w:val="both"/>
        <w:rPr>
          <w:sz w:val="20"/>
          <w:szCs w:val="20"/>
        </w:rPr>
      </w:pPr>
      <w:r>
        <w:rPr>
          <w:sz w:val="20"/>
          <w:szCs w:val="20"/>
        </w:rPr>
        <w:t>Neither the Depositary nor the Company nor any of their</w:t>
      </w:r>
      <w:r>
        <w:rPr>
          <w:sz w:val="20"/>
          <w:szCs w:val="20"/>
        </w:rPr>
        <w:t xml:space="preserve"> respective directors, employees, agents or affiliates shall incur any liability to any Owner or Holder:</w:t>
      </w:r>
    </w:p>
    <w:p w14:paraId="583C83F1" w14:textId="77777777" w:rsidR="00374766" w:rsidRDefault="00465383">
      <w:pPr>
        <w:pStyle w:val="NormalWeb"/>
        <w:spacing w:before="0" w:beforeAutospacing="0" w:after="0" w:afterAutospacing="0"/>
        <w:rPr>
          <w:sz w:val="20"/>
          <w:szCs w:val="20"/>
        </w:rPr>
      </w:pPr>
      <w:r>
        <w:rPr>
          <w:sz w:val="20"/>
          <w:szCs w:val="20"/>
        </w:rPr>
        <w:t> </w:t>
      </w:r>
    </w:p>
    <w:p w14:paraId="249E9403" w14:textId="77777777" w:rsidR="00374766" w:rsidRDefault="00465383">
      <w:pPr>
        <w:pStyle w:val="NormalWeb"/>
        <w:spacing w:before="0" w:beforeAutospacing="0" w:after="0" w:afterAutospacing="0"/>
        <w:ind w:firstLine="1440"/>
        <w:jc w:val="both"/>
        <w:rPr>
          <w:sz w:val="20"/>
          <w:szCs w:val="20"/>
        </w:rPr>
      </w:pPr>
      <w:r>
        <w:rPr>
          <w:sz w:val="20"/>
          <w:szCs w:val="20"/>
        </w:rPr>
        <w:t>(i) if by reason of (A) any provision of any present or future law or regulation or other act of the government of the United States, any State of th</w:t>
      </w:r>
      <w:r>
        <w:rPr>
          <w:sz w:val="20"/>
          <w:szCs w:val="20"/>
        </w:rPr>
        <w:t>e United States or any other state or jurisdiction, or of any governmental or regulatory authority or stock exchange; (B) any provision, present or future, of the articles of association or similar document of the Company, or any provision of any securitie</w:t>
      </w:r>
      <w:r>
        <w:rPr>
          <w:sz w:val="20"/>
          <w:szCs w:val="20"/>
        </w:rPr>
        <w:t>s issued or distributed by the Company, or any offering or distribution thereof; or (C) any event or circumstance, whether natural or caused by a person or persons, that is beyond the ability of the Depositary or the Company, as the case may be, to prevent</w:t>
      </w:r>
      <w:r>
        <w:rPr>
          <w:sz w:val="20"/>
          <w:szCs w:val="20"/>
        </w:rPr>
        <w:t xml:space="preserve"> or counteract by reasonable care or effort (including, but not limited to, earthquakes, floods, severe storms, fires, explosions, war, terrorism, civil unrest, labor disputes, criminal acts or outbreaks of infectious disease; interruptions or malfunctions</w:t>
      </w:r>
      <w:r>
        <w:rPr>
          <w:sz w:val="20"/>
          <w:szCs w:val="20"/>
        </w:rPr>
        <w:t xml:space="preserve"> of utility services, Internet or other communications lines or systems; unauthorized access to or attacks on computer systems or websites; or other failures or malfunctions of computer hardware or software or other systems or equipment), the Depositary or</w:t>
      </w:r>
      <w:r>
        <w:rPr>
          <w:sz w:val="20"/>
          <w:szCs w:val="20"/>
        </w:rPr>
        <w:t xml:space="preserve"> the Company is, directly or indirectly, prevented from, forbidden to or delayed in, or could be subject to any civil or criminal penalty on account of doing or performing and therefore does not do or perform, any act or thing that, by the terms of this De</w:t>
      </w:r>
      <w:r>
        <w:rPr>
          <w:sz w:val="20"/>
          <w:szCs w:val="20"/>
        </w:rPr>
        <w:t>posit Agreement or the Deposited Securities, it is provided shall be done or performed;</w:t>
      </w:r>
    </w:p>
    <w:p w14:paraId="72A0FA4C" w14:textId="77777777" w:rsidR="00374766" w:rsidRDefault="00465383">
      <w:pPr>
        <w:pStyle w:val="NormalWeb"/>
        <w:spacing w:before="0" w:beforeAutospacing="0" w:after="0" w:afterAutospacing="0"/>
        <w:rPr>
          <w:sz w:val="20"/>
          <w:szCs w:val="20"/>
        </w:rPr>
      </w:pPr>
      <w:r>
        <w:rPr>
          <w:sz w:val="20"/>
          <w:szCs w:val="20"/>
        </w:rPr>
        <w:t> </w:t>
      </w:r>
    </w:p>
    <w:p w14:paraId="24AF3331" w14:textId="77777777" w:rsidR="00374766" w:rsidRDefault="00465383">
      <w:pPr>
        <w:pStyle w:val="NormalWeb"/>
        <w:spacing w:before="0" w:beforeAutospacing="0" w:after="0" w:afterAutospacing="0"/>
        <w:ind w:firstLine="1440"/>
        <w:jc w:val="both"/>
        <w:rPr>
          <w:sz w:val="20"/>
          <w:szCs w:val="20"/>
        </w:rPr>
      </w:pPr>
      <w:r>
        <w:rPr>
          <w:sz w:val="20"/>
          <w:szCs w:val="20"/>
        </w:rPr>
        <w:t>(ii) for any exercise of, or failure to exercise, any discretion provided for in this Deposit Agreement (including any determination by the Depositary to take, or not</w:t>
      </w:r>
      <w:r>
        <w:rPr>
          <w:sz w:val="20"/>
          <w:szCs w:val="20"/>
        </w:rPr>
        <w:t xml:space="preserve"> take, any action that this Deposit Agreement provides the Depositary may take);</w:t>
      </w:r>
    </w:p>
    <w:p w14:paraId="704BA2C2" w14:textId="77777777" w:rsidR="00374766" w:rsidRDefault="00465383">
      <w:pPr>
        <w:pStyle w:val="NormalWeb"/>
        <w:spacing w:before="0" w:beforeAutospacing="0" w:after="0" w:afterAutospacing="0"/>
        <w:rPr>
          <w:sz w:val="20"/>
          <w:szCs w:val="20"/>
        </w:rPr>
      </w:pPr>
      <w:r>
        <w:rPr>
          <w:sz w:val="20"/>
          <w:szCs w:val="20"/>
        </w:rPr>
        <w:t> </w:t>
      </w:r>
    </w:p>
    <w:p w14:paraId="20AFE304" w14:textId="77777777" w:rsidR="00374766" w:rsidRDefault="00465383">
      <w:pPr>
        <w:pStyle w:val="NormalWeb"/>
        <w:spacing w:before="0" w:beforeAutospacing="0" w:after="0" w:afterAutospacing="0"/>
        <w:ind w:firstLine="1440"/>
        <w:jc w:val="both"/>
        <w:rPr>
          <w:sz w:val="20"/>
          <w:szCs w:val="20"/>
        </w:rPr>
      </w:pPr>
      <w:r>
        <w:rPr>
          <w:sz w:val="20"/>
          <w:szCs w:val="20"/>
        </w:rPr>
        <w:t>(iii) for the inability of any Owner or Holder to benefit from any distribution, offering, right or other benefit that is made available to holders of Deposited Securities b</w:t>
      </w:r>
      <w:r>
        <w:rPr>
          <w:sz w:val="20"/>
          <w:szCs w:val="20"/>
        </w:rPr>
        <w:t>ut is not, under the terms of this Deposit Agreement, made available to Owners or Holders; or</w:t>
      </w:r>
    </w:p>
    <w:p w14:paraId="16A4D1B8" w14:textId="77777777" w:rsidR="00374766" w:rsidRDefault="00465383">
      <w:pPr>
        <w:pStyle w:val="NormalWeb"/>
        <w:spacing w:before="0" w:beforeAutospacing="0" w:after="0" w:afterAutospacing="0"/>
        <w:rPr>
          <w:sz w:val="20"/>
          <w:szCs w:val="20"/>
        </w:rPr>
      </w:pPr>
      <w:r>
        <w:rPr>
          <w:sz w:val="20"/>
          <w:szCs w:val="20"/>
        </w:rPr>
        <w:t> </w:t>
      </w:r>
    </w:p>
    <w:p w14:paraId="4C0E3B56" w14:textId="77777777" w:rsidR="00374766" w:rsidRDefault="00465383">
      <w:pPr>
        <w:pStyle w:val="NormalWeb"/>
        <w:spacing w:before="0" w:beforeAutospacing="0" w:after="0" w:afterAutospacing="0"/>
        <w:jc w:val="center"/>
        <w:divId w:val="699816344"/>
        <w:rPr>
          <w:sz w:val="20"/>
          <w:szCs w:val="20"/>
        </w:rPr>
      </w:pPr>
      <w:r>
        <w:rPr>
          <w:sz w:val="20"/>
          <w:szCs w:val="20"/>
        </w:rPr>
        <w:t>-24-</w:t>
      </w:r>
    </w:p>
    <w:p w14:paraId="5907349F" w14:textId="77777777" w:rsidR="00374766" w:rsidRDefault="00465383">
      <w:pPr>
        <w:pStyle w:val="NormalWeb"/>
        <w:pageBreakBefore/>
        <w:spacing w:before="0" w:beforeAutospacing="0" w:after="0" w:afterAutospacing="0"/>
        <w:divId w:val="1039354036"/>
        <w:rPr>
          <w:sz w:val="20"/>
          <w:szCs w:val="20"/>
        </w:rPr>
      </w:pPr>
      <w:r>
        <w:rPr>
          <w:sz w:val="20"/>
          <w:szCs w:val="20"/>
        </w:rPr>
        <w:lastRenderedPageBreak/>
        <w:t> </w:t>
      </w:r>
    </w:p>
    <w:p w14:paraId="047AA490" w14:textId="77777777" w:rsidR="00374766" w:rsidRDefault="00465383">
      <w:pPr>
        <w:pStyle w:val="NormalWeb"/>
        <w:spacing w:before="0" w:beforeAutospacing="0" w:after="0" w:afterAutospacing="0"/>
        <w:divId w:val="1238780011"/>
        <w:rPr>
          <w:sz w:val="20"/>
          <w:szCs w:val="20"/>
        </w:rPr>
      </w:pPr>
      <w:r>
        <w:rPr>
          <w:sz w:val="20"/>
          <w:szCs w:val="20"/>
        </w:rPr>
        <w:t> </w:t>
      </w:r>
    </w:p>
    <w:p w14:paraId="7007D1E5" w14:textId="77777777" w:rsidR="00374766" w:rsidRDefault="00465383">
      <w:pPr>
        <w:pStyle w:val="NormalWeb"/>
        <w:spacing w:before="0" w:beforeAutospacing="0" w:after="0" w:afterAutospacing="0"/>
        <w:rPr>
          <w:sz w:val="20"/>
          <w:szCs w:val="20"/>
        </w:rPr>
      </w:pPr>
      <w:r>
        <w:rPr>
          <w:sz w:val="20"/>
          <w:szCs w:val="20"/>
        </w:rPr>
        <w:t> </w:t>
      </w:r>
    </w:p>
    <w:p w14:paraId="770C371F" w14:textId="77777777" w:rsidR="00374766" w:rsidRDefault="00465383">
      <w:pPr>
        <w:pStyle w:val="NormalWeb"/>
        <w:spacing w:before="0" w:beforeAutospacing="0" w:after="0" w:afterAutospacing="0"/>
        <w:ind w:firstLine="1440"/>
        <w:jc w:val="both"/>
        <w:rPr>
          <w:sz w:val="20"/>
          <w:szCs w:val="20"/>
        </w:rPr>
      </w:pPr>
      <w:r>
        <w:rPr>
          <w:sz w:val="20"/>
          <w:szCs w:val="20"/>
        </w:rPr>
        <w:t>(iv) for any special, consequential or punitive damages for any breach of the terms of this Deposit Agreement.</w:t>
      </w:r>
    </w:p>
    <w:p w14:paraId="2AABA70F" w14:textId="77777777" w:rsidR="00374766" w:rsidRDefault="00465383">
      <w:pPr>
        <w:pStyle w:val="NormalWeb"/>
        <w:spacing w:before="0" w:beforeAutospacing="0" w:after="0" w:afterAutospacing="0"/>
        <w:rPr>
          <w:sz w:val="20"/>
          <w:szCs w:val="20"/>
        </w:rPr>
      </w:pPr>
      <w:r>
        <w:rPr>
          <w:sz w:val="20"/>
          <w:szCs w:val="20"/>
        </w:rPr>
        <w:t> </w:t>
      </w:r>
    </w:p>
    <w:p w14:paraId="1634BB99" w14:textId="77777777" w:rsidR="00374766" w:rsidRDefault="00465383">
      <w:pPr>
        <w:pStyle w:val="NormalWeb"/>
        <w:spacing w:before="0" w:beforeAutospacing="0" w:after="0" w:afterAutospacing="0"/>
        <w:ind w:firstLine="1440"/>
        <w:jc w:val="both"/>
        <w:rPr>
          <w:sz w:val="20"/>
          <w:szCs w:val="20"/>
        </w:rPr>
      </w:pPr>
      <w:r>
        <w:rPr>
          <w:sz w:val="20"/>
          <w:szCs w:val="20"/>
        </w:rPr>
        <w:t xml:space="preserve">Where, by the terms of a </w:t>
      </w:r>
      <w:r>
        <w:rPr>
          <w:sz w:val="20"/>
          <w:szCs w:val="20"/>
        </w:rPr>
        <w:t>distribution to which Section 4.1, 4.2 or 4.3 applies, or an offering to which Section 4.4 applies, or for any other reason, that distribution or offering may not be made available to Owners, and the Depositary may not dispose of that distribution or offer</w:t>
      </w:r>
      <w:r>
        <w:rPr>
          <w:sz w:val="20"/>
          <w:szCs w:val="20"/>
        </w:rPr>
        <w:t>ing on behalf of Owners and make the net proceeds available to Owners, then the Depositary shall not make that distribution or offering available to Owners, and shall allow any rights, if applicable, to lapse.</w:t>
      </w:r>
    </w:p>
    <w:p w14:paraId="000DAB90" w14:textId="77777777" w:rsidR="00374766" w:rsidRDefault="00465383">
      <w:pPr>
        <w:pStyle w:val="NormalWeb"/>
        <w:spacing w:before="0" w:beforeAutospacing="0" w:after="0" w:afterAutospacing="0"/>
        <w:rPr>
          <w:sz w:val="20"/>
          <w:szCs w:val="20"/>
        </w:rPr>
      </w:pPr>
      <w:r>
        <w:rPr>
          <w:sz w:val="20"/>
          <w:szCs w:val="20"/>
        </w:rPr>
        <w:t> </w:t>
      </w:r>
    </w:p>
    <w:p w14:paraId="277B51A9" w14:textId="77777777" w:rsidR="00374766" w:rsidRDefault="00465383">
      <w:pPr>
        <w:pStyle w:val="NormalWeb"/>
        <w:spacing w:before="0" w:beforeAutospacing="0" w:after="0" w:afterAutospacing="0"/>
        <w:ind w:firstLine="720"/>
        <w:jc w:val="both"/>
        <w:rPr>
          <w:sz w:val="20"/>
          <w:szCs w:val="20"/>
        </w:rPr>
      </w:pPr>
      <w:r>
        <w:rPr>
          <w:sz w:val="20"/>
          <w:szCs w:val="20"/>
        </w:rPr>
        <w:t>SECTION 5.3.         </w:t>
      </w:r>
      <w:r>
        <w:rPr>
          <w:sz w:val="20"/>
          <w:szCs w:val="20"/>
          <w:u w:val="single"/>
        </w:rPr>
        <w:t>Obligations of the Depo</w:t>
      </w:r>
      <w:r>
        <w:rPr>
          <w:sz w:val="20"/>
          <w:szCs w:val="20"/>
          <w:u w:val="single"/>
        </w:rPr>
        <w:t>sitary and the Company.</w:t>
      </w:r>
    </w:p>
    <w:p w14:paraId="40F88987" w14:textId="77777777" w:rsidR="00374766" w:rsidRDefault="00465383">
      <w:pPr>
        <w:pStyle w:val="NormalWeb"/>
        <w:spacing w:before="0" w:beforeAutospacing="0" w:after="0" w:afterAutospacing="0"/>
        <w:rPr>
          <w:sz w:val="20"/>
          <w:szCs w:val="20"/>
        </w:rPr>
      </w:pPr>
      <w:r>
        <w:rPr>
          <w:sz w:val="20"/>
          <w:szCs w:val="20"/>
        </w:rPr>
        <w:t> </w:t>
      </w:r>
    </w:p>
    <w:p w14:paraId="19C0CBF3" w14:textId="77777777" w:rsidR="00374766" w:rsidRDefault="00465383">
      <w:pPr>
        <w:pStyle w:val="NormalWeb"/>
        <w:spacing w:before="0" w:beforeAutospacing="0" w:after="0" w:afterAutospacing="0"/>
        <w:ind w:firstLine="1440"/>
        <w:jc w:val="both"/>
        <w:rPr>
          <w:sz w:val="20"/>
          <w:szCs w:val="20"/>
        </w:rPr>
      </w:pPr>
      <w:r>
        <w:rPr>
          <w:sz w:val="20"/>
          <w:szCs w:val="20"/>
        </w:rPr>
        <w:t>The Company assumes no obligation nor shall it be subject to any liability under this Deposit Agreement to any Owner or Holder, except that the Company agrees to perform its obligations specifically set forth in this Deposit Agree</w:t>
      </w:r>
      <w:r>
        <w:rPr>
          <w:sz w:val="20"/>
          <w:szCs w:val="20"/>
        </w:rPr>
        <w:t>ment without negligence or bad faith.</w:t>
      </w:r>
    </w:p>
    <w:p w14:paraId="145CDCD5" w14:textId="77777777" w:rsidR="00374766" w:rsidRDefault="00465383">
      <w:pPr>
        <w:pStyle w:val="NormalWeb"/>
        <w:spacing w:before="0" w:beforeAutospacing="0" w:after="0" w:afterAutospacing="0"/>
        <w:rPr>
          <w:sz w:val="20"/>
          <w:szCs w:val="20"/>
        </w:rPr>
      </w:pPr>
      <w:r>
        <w:rPr>
          <w:sz w:val="20"/>
          <w:szCs w:val="20"/>
        </w:rPr>
        <w:t> </w:t>
      </w:r>
    </w:p>
    <w:p w14:paraId="499089A8" w14:textId="77777777" w:rsidR="00374766" w:rsidRDefault="00465383">
      <w:pPr>
        <w:pStyle w:val="NormalWeb"/>
        <w:spacing w:before="0" w:beforeAutospacing="0" w:after="0" w:afterAutospacing="0"/>
        <w:ind w:firstLine="1440"/>
        <w:jc w:val="both"/>
        <w:rPr>
          <w:sz w:val="20"/>
          <w:szCs w:val="20"/>
        </w:rPr>
      </w:pPr>
      <w:r>
        <w:rPr>
          <w:sz w:val="20"/>
          <w:szCs w:val="20"/>
        </w:rPr>
        <w:t>The Depositary assumes no obligation nor shall it be subject to any liability under this Deposit Agreement to any Owner or Holder (including, without limitation, liability with respect to the validity or worth of the</w:t>
      </w:r>
      <w:r>
        <w:rPr>
          <w:sz w:val="20"/>
          <w:szCs w:val="20"/>
        </w:rPr>
        <w:t xml:space="preserve"> Deposited Securities), except that the Depositary agrees to perform its obligations specifically set forth in this Deposit Agreement without negligence or bad faith, and the Depositary shall not be a fiduciary or have any fiduciary duty to Owners or Holde</w:t>
      </w:r>
      <w:r>
        <w:rPr>
          <w:sz w:val="20"/>
          <w:szCs w:val="20"/>
        </w:rPr>
        <w:t>rs.</w:t>
      </w:r>
    </w:p>
    <w:p w14:paraId="48FDC74D" w14:textId="77777777" w:rsidR="00374766" w:rsidRDefault="00465383">
      <w:pPr>
        <w:pStyle w:val="NormalWeb"/>
        <w:spacing w:before="0" w:beforeAutospacing="0" w:after="0" w:afterAutospacing="0"/>
        <w:rPr>
          <w:sz w:val="20"/>
          <w:szCs w:val="20"/>
        </w:rPr>
      </w:pPr>
      <w:r>
        <w:rPr>
          <w:sz w:val="20"/>
          <w:szCs w:val="20"/>
        </w:rPr>
        <w:t> </w:t>
      </w:r>
    </w:p>
    <w:p w14:paraId="4AD3A392" w14:textId="77777777" w:rsidR="00374766" w:rsidRDefault="00465383">
      <w:pPr>
        <w:pStyle w:val="NormalWeb"/>
        <w:spacing w:before="0" w:beforeAutospacing="0" w:after="0" w:afterAutospacing="0"/>
        <w:ind w:firstLine="1440"/>
        <w:jc w:val="both"/>
        <w:rPr>
          <w:sz w:val="20"/>
          <w:szCs w:val="20"/>
        </w:rPr>
      </w:pPr>
      <w:r>
        <w:rPr>
          <w:sz w:val="20"/>
          <w:szCs w:val="20"/>
        </w:rPr>
        <w:t xml:space="preserve">Neither the Depositary nor the Company shall be under any obligation to appear in, prosecute or defend any action, suit or other proceeding in respect of any Deposited Securities or in respect of the American Depositary Shares on behalf of any Owner </w:t>
      </w:r>
      <w:r>
        <w:rPr>
          <w:sz w:val="20"/>
          <w:szCs w:val="20"/>
        </w:rPr>
        <w:t>or Holder or any other person.</w:t>
      </w:r>
    </w:p>
    <w:p w14:paraId="343706A2" w14:textId="77777777" w:rsidR="00374766" w:rsidRDefault="00465383">
      <w:pPr>
        <w:pStyle w:val="NormalWeb"/>
        <w:spacing w:before="0" w:beforeAutospacing="0" w:after="0" w:afterAutospacing="0"/>
        <w:rPr>
          <w:sz w:val="20"/>
          <w:szCs w:val="20"/>
        </w:rPr>
      </w:pPr>
      <w:r>
        <w:rPr>
          <w:sz w:val="20"/>
          <w:szCs w:val="20"/>
        </w:rPr>
        <w:t> </w:t>
      </w:r>
    </w:p>
    <w:p w14:paraId="3E065296" w14:textId="77777777" w:rsidR="00374766" w:rsidRDefault="00465383">
      <w:pPr>
        <w:pStyle w:val="NormalWeb"/>
        <w:spacing w:before="0" w:beforeAutospacing="0" w:after="0" w:afterAutospacing="0"/>
        <w:ind w:firstLine="1440"/>
        <w:jc w:val="both"/>
        <w:rPr>
          <w:sz w:val="20"/>
          <w:szCs w:val="20"/>
        </w:rPr>
      </w:pPr>
      <w:r>
        <w:rPr>
          <w:sz w:val="20"/>
          <w:szCs w:val="20"/>
        </w:rPr>
        <w:t>Each of the Depositary and the Company may rely, and shall be protected in relying upon, any written notice, request, direction or other document believed by it to be genuine and to have been signed or presented by the prop</w:t>
      </w:r>
      <w:r>
        <w:rPr>
          <w:sz w:val="20"/>
          <w:szCs w:val="20"/>
        </w:rPr>
        <w:t>er party or parties.</w:t>
      </w:r>
    </w:p>
    <w:p w14:paraId="139B2740" w14:textId="77777777" w:rsidR="00374766" w:rsidRDefault="00465383">
      <w:pPr>
        <w:pStyle w:val="NormalWeb"/>
        <w:spacing w:before="0" w:beforeAutospacing="0" w:after="0" w:afterAutospacing="0"/>
        <w:rPr>
          <w:sz w:val="20"/>
          <w:szCs w:val="20"/>
        </w:rPr>
      </w:pPr>
      <w:r>
        <w:rPr>
          <w:sz w:val="20"/>
          <w:szCs w:val="20"/>
        </w:rPr>
        <w:t> </w:t>
      </w:r>
    </w:p>
    <w:p w14:paraId="423D8529" w14:textId="77777777" w:rsidR="00374766" w:rsidRDefault="00465383">
      <w:pPr>
        <w:pStyle w:val="NormalWeb"/>
        <w:spacing w:before="0" w:beforeAutospacing="0" w:after="0" w:afterAutospacing="0"/>
        <w:ind w:firstLine="1440"/>
        <w:jc w:val="both"/>
        <w:rPr>
          <w:sz w:val="20"/>
          <w:szCs w:val="20"/>
        </w:rPr>
      </w:pPr>
      <w:r>
        <w:rPr>
          <w:sz w:val="20"/>
          <w:szCs w:val="20"/>
        </w:rPr>
        <w:t>Neither the Depositary nor the Company shall be liable for any action or non-action by it in reliance upon the advice of or information from legal counsel, accountants, any person presenting Shares for deposit, any Owner or any other</w:t>
      </w:r>
      <w:r>
        <w:rPr>
          <w:sz w:val="20"/>
          <w:szCs w:val="20"/>
        </w:rPr>
        <w:t xml:space="preserve"> person believed by it in good faith to be competent to give such advice or information.</w:t>
      </w:r>
    </w:p>
    <w:p w14:paraId="4D2A579A" w14:textId="77777777" w:rsidR="00374766" w:rsidRDefault="00465383">
      <w:pPr>
        <w:pStyle w:val="NormalWeb"/>
        <w:spacing w:before="0" w:beforeAutospacing="0" w:after="0" w:afterAutospacing="0"/>
        <w:rPr>
          <w:sz w:val="20"/>
          <w:szCs w:val="20"/>
        </w:rPr>
      </w:pPr>
      <w:r>
        <w:rPr>
          <w:sz w:val="20"/>
          <w:szCs w:val="20"/>
        </w:rPr>
        <w:t> </w:t>
      </w:r>
    </w:p>
    <w:p w14:paraId="6C6F8363"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shall not be liable for any acts or omissions made by a successor depositary whether in connection with a previous act or omission of the </w:t>
      </w:r>
      <w:r>
        <w:rPr>
          <w:sz w:val="20"/>
          <w:szCs w:val="20"/>
        </w:rPr>
        <w:t>Depositary or in connection with any matter arising wholly after the removal or resignation of the Depositary, provided that in connection with the issue out of which such potential liability arises the Depositary performed its obligations without negligen</w:t>
      </w:r>
      <w:r>
        <w:rPr>
          <w:sz w:val="20"/>
          <w:szCs w:val="20"/>
        </w:rPr>
        <w:t>ce or bad faith while it acted as Depositary.</w:t>
      </w:r>
    </w:p>
    <w:p w14:paraId="0D106202" w14:textId="77777777" w:rsidR="00374766" w:rsidRDefault="00465383">
      <w:pPr>
        <w:pStyle w:val="NormalWeb"/>
        <w:spacing w:before="0" w:beforeAutospacing="0" w:after="0" w:afterAutospacing="0"/>
        <w:rPr>
          <w:sz w:val="20"/>
          <w:szCs w:val="20"/>
        </w:rPr>
      </w:pPr>
      <w:r>
        <w:rPr>
          <w:sz w:val="20"/>
          <w:szCs w:val="20"/>
        </w:rPr>
        <w:t> </w:t>
      </w:r>
    </w:p>
    <w:p w14:paraId="488C8FB6" w14:textId="77777777" w:rsidR="00374766" w:rsidRDefault="00465383">
      <w:pPr>
        <w:pStyle w:val="NormalWeb"/>
        <w:spacing w:before="0" w:beforeAutospacing="0" w:after="0" w:afterAutospacing="0"/>
        <w:jc w:val="center"/>
        <w:divId w:val="1455176574"/>
        <w:rPr>
          <w:sz w:val="20"/>
          <w:szCs w:val="20"/>
        </w:rPr>
      </w:pPr>
      <w:r>
        <w:rPr>
          <w:sz w:val="20"/>
          <w:szCs w:val="20"/>
        </w:rPr>
        <w:t>-25-</w:t>
      </w:r>
    </w:p>
    <w:p w14:paraId="537220AB" w14:textId="77777777" w:rsidR="00374766" w:rsidRDefault="00465383">
      <w:pPr>
        <w:pStyle w:val="NormalWeb"/>
        <w:pageBreakBefore/>
        <w:spacing w:before="0" w:beforeAutospacing="0" w:after="0" w:afterAutospacing="0"/>
        <w:divId w:val="1485125986"/>
        <w:rPr>
          <w:sz w:val="20"/>
          <w:szCs w:val="20"/>
        </w:rPr>
      </w:pPr>
      <w:r>
        <w:rPr>
          <w:sz w:val="20"/>
          <w:szCs w:val="20"/>
        </w:rPr>
        <w:lastRenderedPageBreak/>
        <w:t> </w:t>
      </w:r>
    </w:p>
    <w:p w14:paraId="5C5C1B02" w14:textId="77777777" w:rsidR="00374766" w:rsidRDefault="00465383">
      <w:pPr>
        <w:pStyle w:val="NormalWeb"/>
        <w:spacing w:before="0" w:beforeAutospacing="0" w:after="0" w:afterAutospacing="0"/>
        <w:divId w:val="1875535217"/>
        <w:rPr>
          <w:sz w:val="20"/>
          <w:szCs w:val="20"/>
        </w:rPr>
      </w:pPr>
      <w:r>
        <w:rPr>
          <w:sz w:val="20"/>
          <w:szCs w:val="20"/>
        </w:rPr>
        <w:t> </w:t>
      </w:r>
    </w:p>
    <w:p w14:paraId="5485023A" w14:textId="77777777" w:rsidR="00374766" w:rsidRDefault="00465383">
      <w:pPr>
        <w:pStyle w:val="NormalWeb"/>
        <w:spacing w:before="0" w:beforeAutospacing="0" w:after="0" w:afterAutospacing="0"/>
        <w:rPr>
          <w:sz w:val="20"/>
          <w:szCs w:val="20"/>
        </w:rPr>
      </w:pPr>
      <w:r>
        <w:rPr>
          <w:sz w:val="20"/>
          <w:szCs w:val="20"/>
        </w:rPr>
        <w:t> </w:t>
      </w:r>
    </w:p>
    <w:p w14:paraId="0DB3577F"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shall not be liable for the acts or omissions of any securities depository, clearing agency or settlement system in connection with or arising out of book-entry settlement of </w:t>
      </w:r>
      <w:r>
        <w:rPr>
          <w:sz w:val="20"/>
          <w:szCs w:val="20"/>
        </w:rPr>
        <w:t>American Depositary Shares or Deposited Securities or otherwise.</w:t>
      </w:r>
    </w:p>
    <w:p w14:paraId="3430503F" w14:textId="77777777" w:rsidR="00374766" w:rsidRDefault="00465383">
      <w:pPr>
        <w:pStyle w:val="NormalWeb"/>
        <w:spacing w:before="0" w:beforeAutospacing="0" w:after="0" w:afterAutospacing="0"/>
        <w:rPr>
          <w:sz w:val="20"/>
          <w:szCs w:val="20"/>
        </w:rPr>
      </w:pPr>
      <w:r>
        <w:rPr>
          <w:sz w:val="20"/>
          <w:szCs w:val="20"/>
        </w:rPr>
        <w:t> </w:t>
      </w:r>
    </w:p>
    <w:p w14:paraId="3C8341B3" w14:textId="77777777" w:rsidR="00374766" w:rsidRDefault="00465383">
      <w:pPr>
        <w:pStyle w:val="NormalWeb"/>
        <w:spacing w:before="0" w:beforeAutospacing="0" w:after="0" w:afterAutospacing="0"/>
        <w:ind w:firstLine="1440"/>
        <w:jc w:val="both"/>
        <w:rPr>
          <w:sz w:val="20"/>
          <w:szCs w:val="20"/>
        </w:rPr>
      </w:pPr>
      <w:r>
        <w:rPr>
          <w:sz w:val="20"/>
          <w:szCs w:val="20"/>
        </w:rPr>
        <w:t xml:space="preserve">In the absence of bad faith on its part, the Depositary shall not be responsible for any failure to carry out any instructions to vote any of the Deposited Securities, or for the manner in </w:t>
      </w:r>
      <w:r>
        <w:rPr>
          <w:sz w:val="20"/>
          <w:szCs w:val="20"/>
        </w:rPr>
        <w:t>which any such vote is cast or the effect of any such vote.</w:t>
      </w:r>
    </w:p>
    <w:p w14:paraId="127C4E71" w14:textId="77777777" w:rsidR="00374766" w:rsidRDefault="00465383">
      <w:pPr>
        <w:pStyle w:val="NormalWeb"/>
        <w:spacing w:before="0" w:beforeAutospacing="0" w:after="0" w:afterAutospacing="0"/>
        <w:rPr>
          <w:sz w:val="20"/>
          <w:szCs w:val="20"/>
        </w:rPr>
      </w:pPr>
      <w:r>
        <w:rPr>
          <w:sz w:val="20"/>
          <w:szCs w:val="20"/>
        </w:rPr>
        <w:t> </w:t>
      </w:r>
    </w:p>
    <w:p w14:paraId="45D9F36E" w14:textId="77777777" w:rsidR="00374766" w:rsidRDefault="00465383">
      <w:pPr>
        <w:pStyle w:val="NormalWeb"/>
        <w:spacing w:before="0" w:beforeAutospacing="0" w:after="0" w:afterAutospacing="0"/>
        <w:ind w:firstLine="1440"/>
        <w:jc w:val="both"/>
        <w:rPr>
          <w:sz w:val="20"/>
          <w:szCs w:val="20"/>
        </w:rPr>
      </w:pPr>
      <w:r>
        <w:rPr>
          <w:sz w:val="20"/>
          <w:szCs w:val="20"/>
        </w:rPr>
        <w:t>Neither the Depositary nor the Company shall have any duty to make any determination or provide any information as to the tax status of the Company (in the case of the Depositary) or any liabili</w:t>
      </w:r>
      <w:r>
        <w:rPr>
          <w:sz w:val="20"/>
          <w:szCs w:val="20"/>
        </w:rPr>
        <w:t>ty for any tax consequences that may be incurred by Owners or Holders as a result of owning or holding American Depositary Shares. Neither the Depositary nor the Company shall not be liable for the inability or failure of an Owner or Holder to obtain the b</w:t>
      </w:r>
      <w:r>
        <w:rPr>
          <w:sz w:val="20"/>
          <w:szCs w:val="20"/>
        </w:rPr>
        <w:t>enefit of a foreign tax credit, reduced rate of withholding or refund of amounts withheld in respect of tax or any other tax benefit.</w:t>
      </w:r>
    </w:p>
    <w:p w14:paraId="555CAD82" w14:textId="77777777" w:rsidR="00374766" w:rsidRDefault="00465383">
      <w:pPr>
        <w:pStyle w:val="NormalWeb"/>
        <w:spacing w:before="0" w:beforeAutospacing="0" w:after="0" w:afterAutospacing="0"/>
        <w:rPr>
          <w:sz w:val="20"/>
          <w:szCs w:val="20"/>
        </w:rPr>
      </w:pPr>
      <w:r>
        <w:rPr>
          <w:sz w:val="20"/>
          <w:szCs w:val="20"/>
        </w:rPr>
        <w:t> </w:t>
      </w:r>
    </w:p>
    <w:p w14:paraId="5F79394E" w14:textId="77777777" w:rsidR="00374766" w:rsidRDefault="00465383">
      <w:pPr>
        <w:pStyle w:val="NormalWeb"/>
        <w:spacing w:before="0" w:beforeAutospacing="0" w:after="0" w:afterAutospacing="0"/>
        <w:ind w:firstLine="720"/>
        <w:jc w:val="both"/>
        <w:rPr>
          <w:sz w:val="20"/>
          <w:szCs w:val="20"/>
        </w:rPr>
      </w:pPr>
      <w:r>
        <w:rPr>
          <w:sz w:val="20"/>
          <w:szCs w:val="20"/>
        </w:rPr>
        <w:t>SECTION 5.4.         </w:t>
      </w:r>
      <w:r>
        <w:rPr>
          <w:sz w:val="20"/>
          <w:szCs w:val="20"/>
          <w:u w:val="single"/>
        </w:rPr>
        <w:t>Resignation and Removal of the Depositary.</w:t>
      </w:r>
    </w:p>
    <w:p w14:paraId="48984073" w14:textId="77777777" w:rsidR="00374766" w:rsidRDefault="00465383">
      <w:pPr>
        <w:pStyle w:val="NormalWeb"/>
        <w:spacing w:before="0" w:beforeAutospacing="0" w:after="0" w:afterAutospacing="0"/>
        <w:rPr>
          <w:sz w:val="20"/>
          <w:szCs w:val="20"/>
        </w:rPr>
      </w:pPr>
      <w:r>
        <w:rPr>
          <w:sz w:val="20"/>
          <w:szCs w:val="20"/>
        </w:rPr>
        <w:t> </w:t>
      </w:r>
    </w:p>
    <w:p w14:paraId="13ED50D3" w14:textId="77777777" w:rsidR="00374766" w:rsidRDefault="00465383">
      <w:pPr>
        <w:pStyle w:val="NormalWeb"/>
        <w:spacing w:before="0" w:beforeAutospacing="0" w:after="0" w:afterAutospacing="0"/>
        <w:ind w:firstLine="1440"/>
        <w:jc w:val="both"/>
        <w:rPr>
          <w:sz w:val="20"/>
          <w:szCs w:val="20"/>
        </w:rPr>
      </w:pPr>
      <w:r>
        <w:rPr>
          <w:sz w:val="20"/>
          <w:szCs w:val="20"/>
        </w:rPr>
        <w:t>The Depositary may at any time resign as Depositary he</w:t>
      </w:r>
      <w:r>
        <w:rPr>
          <w:sz w:val="20"/>
          <w:szCs w:val="20"/>
        </w:rPr>
        <w:t>reunder by written notice of its election so to do delivered to the Company, to become effective upon the appointment of a successor depositary and its acceptance of that appointment as provided in this Section. The effect of resignation if a successor dep</w:t>
      </w:r>
      <w:r>
        <w:rPr>
          <w:sz w:val="20"/>
          <w:szCs w:val="20"/>
        </w:rPr>
        <w:t>ositary is not appointed is provided for in Section 6.2.</w:t>
      </w:r>
    </w:p>
    <w:p w14:paraId="1242685A" w14:textId="77777777" w:rsidR="00374766" w:rsidRDefault="00465383">
      <w:pPr>
        <w:pStyle w:val="NormalWeb"/>
        <w:spacing w:before="0" w:beforeAutospacing="0" w:after="0" w:afterAutospacing="0"/>
        <w:rPr>
          <w:sz w:val="20"/>
          <w:szCs w:val="20"/>
        </w:rPr>
      </w:pPr>
      <w:r>
        <w:rPr>
          <w:sz w:val="20"/>
          <w:szCs w:val="20"/>
        </w:rPr>
        <w:t> </w:t>
      </w:r>
    </w:p>
    <w:p w14:paraId="18A9F2EE" w14:textId="77777777" w:rsidR="00374766" w:rsidRDefault="00465383">
      <w:pPr>
        <w:pStyle w:val="NormalWeb"/>
        <w:spacing w:before="0" w:beforeAutospacing="0" w:after="0" w:afterAutospacing="0"/>
        <w:ind w:firstLine="1440"/>
        <w:jc w:val="both"/>
        <w:rPr>
          <w:sz w:val="20"/>
          <w:szCs w:val="20"/>
        </w:rPr>
      </w:pPr>
      <w:r>
        <w:rPr>
          <w:sz w:val="20"/>
          <w:szCs w:val="20"/>
        </w:rPr>
        <w:t>The Depositary may at any time be removed by the Company by 90 days’ prior written notice of that removal, to become effective upon the later of (i) the 90th day after delivery of the notice to the</w:t>
      </w:r>
      <w:r>
        <w:rPr>
          <w:sz w:val="20"/>
          <w:szCs w:val="20"/>
        </w:rPr>
        <w:t xml:space="preserve"> Depositary and (ii) the appointment of a successor depositary and its acceptance of its appointment as provided in this Section.</w:t>
      </w:r>
    </w:p>
    <w:p w14:paraId="4AD94AB5" w14:textId="77777777" w:rsidR="00374766" w:rsidRDefault="00465383">
      <w:pPr>
        <w:pStyle w:val="NormalWeb"/>
        <w:spacing w:before="0" w:beforeAutospacing="0" w:after="0" w:afterAutospacing="0"/>
        <w:rPr>
          <w:sz w:val="20"/>
          <w:szCs w:val="20"/>
        </w:rPr>
      </w:pPr>
      <w:r>
        <w:rPr>
          <w:sz w:val="20"/>
          <w:szCs w:val="20"/>
        </w:rPr>
        <w:t> </w:t>
      </w:r>
    </w:p>
    <w:p w14:paraId="0D13EF14" w14:textId="77777777" w:rsidR="00374766" w:rsidRDefault="00465383">
      <w:pPr>
        <w:pStyle w:val="NormalWeb"/>
        <w:spacing w:before="0" w:beforeAutospacing="0" w:after="0" w:afterAutospacing="0"/>
        <w:ind w:firstLine="1440"/>
        <w:jc w:val="both"/>
        <w:rPr>
          <w:sz w:val="20"/>
          <w:szCs w:val="20"/>
        </w:rPr>
      </w:pPr>
      <w:r>
        <w:rPr>
          <w:sz w:val="20"/>
          <w:szCs w:val="20"/>
        </w:rPr>
        <w:t>If the Depositary resigns or is removed, unless this Deposit Agreement is terminated, the Company shall use its reasonable e</w:t>
      </w:r>
      <w:r>
        <w:rPr>
          <w:sz w:val="20"/>
          <w:szCs w:val="20"/>
        </w:rPr>
        <w:t xml:space="preserve">fforts to appoint a successor depositary, which shall be a bank or trust company having an office in the Borough of Manhattan, The City of New York. Every successor depositary shall execute and deliver to the Company an instrument in writing accepting its </w:t>
      </w:r>
      <w:r>
        <w:rPr>
          <w:sz w:val="20"/>
          <w:szCs w:val="20"/>
        </w:rPr>
        <w:t>appointment under this Deposit Agreement. If the Depositary receives notice from the Company that a successor depositary has been appointed following its resignation or removal, the Depositary, upon payment of all sums due it from the Company, shall delive</w:t>
      </w:r>
      <w:r>
        <w:rPr>
          <w:sz w:val="20"/>
          <w:szCs w:val="20"/>
        </w:rPr>
        <w:t>r to its successor a register listing all the Owners and their respective holdings of outstanding American Depositary Shares and shall deliver the Deposited Securities to or to the order of its successor. When the Depositary has taken the actions specified</w:t>
      </w:r>
      <w:r>
        <w:rPr>
          <w:sz w:val="20"/>
          <w:szCs w:val="20"/>
        </w:rPr>
        <w:t xml:space="preserve"> in the preceding sentence (i) the successor shall become the Depositary and shall have all the rights and shall assume all the duties of the Depositary under this Deposit Agreement and (ii) the predecessor depositary shall cease to be the Depositary and s</w:t>
      </w:r>
      <w:r>
        <w:rPr>
          <w:sz w:val="20"/>
          <w:szCs w:val="20"/>
        </w:rPr>
        <w:t>hall be discharged and released from all obligations under this Deposit Agreement, except for its duties under Section 5.8 with respect to the time before that discharge. A successor Depositary shall notify the Owners of its appointment as soon as practica</w:t>
      </w:r>
      <w:r>
        <w:rPr>
          <w:sz w:val="20"/>
          <w:szCs w:val="20"/>
        </w:rPr>
        <w:t>l after assuming the duties of Depositary.</w:t>
      </w:r>
    </w:p>
    <w:p w14:paraId="50C78644" w14:textId="77777777" w:rsidR="00374766" w:rsidRDefault="00465383">
      <w:pPr>
        <w:pStyle w:val="NormalWeb"/>
        <w:spacing w:before="0" w:beforeAutospacing="0" w:after="0" w:afterAutospacing="0"/>
        <w:rPr>
          <w:sz w:val="20"/>
          <w:szCs w:val="20"/>
        </w:rPr>
      </w:pPr>
      <w:r>
        <w:rPr>
          <w:sz w:val="20"/>
          <w:szCs w:val="20"/>
        </w:rPr>
        <w:t> </w:t>
      </w:r>
    </w:p>
    <w:p w14:paraId="1176BACB" w14:textId="77777777" w:rsidR="00374766" w:rsidRDefault="00465383">
      <w:pPr>
        <w:pStyle w:val="NormalWeb"/>
        <w:spacing w:before="0" w:beforeAutospacing="0" w:after="0" w:afterAutospacing="0"/>
        <w:jc w:val="center"/>
        <w:divId w:val="994722801"/>
        <w:rPr>
          <w:sz w:val="20"/>
          <w:szCs w:val="20"/>
        </w:rPr>
      </w:pPr>
      <w:r>
        <w:rPr>
          <w:sz w:val="20"/>
          <w:szCs w:val="20"/>
        </w:rPr>
        <w:t>-26-</w:t>
      </w:r>
    </w:p>
    <w:p w14:paraId="12E8BA4B" w14:textId="77777777" w:rsidR="00374766" w:rsidRDefault="00465383">
      <w:pPr>
        <w:pStyle w:val="NormalWeb"/>
        <w:pageBreakBefore/>
        <w:spacing w:before="0" w:beforeAutospacing="0" w:after="0" w:afterAutospacing="0"/>
        <w:divId w:val="384063639"/>
        <w:rPr>
          <w:sz w:val="20"/>
          <w:szCs w:val="20"/>
        </w:rPr>
      </w:pPr>
      <w:r>
        <w:rPr>
          <w:sz w:val="20"/>
          <w:szCs w:val="20"/>
        </w:rPr>
        <w:lastRenderedPageBreak/>
        <w:t> </w:t>
      </w:r>
    </w:p>
    <w:p w14:paraId="053F79BC" w14:textId="77777777" w:rsidR="00374766" w:rsidRDefault="00465383">
      <w:pPr>
        <w:pStyle w:val="NormalWeb"/>
        <w:spacing w:before="0" w:beforeAutospacing="0" w:after="0" w:afterAutospacing="0"/>
        <w:divId w:val="693044792"/>
        <w:rPr>
          <w:sz w:val="20"/>
          <w:szCs w:val="20"/>
        </w:rPr>
      </w:pPr>
      <w:r>
        <w:rPr>
          <w:sz w:val="20"/>
          <w:szCs w:val="20"/>
        </w:rPr>
        <w:t> </w:t>
      </w:r>
    </w:p>
    <w:p w14:paraId="6F2DD465" w14:textId="77777777" w:rsidR="00374766" w:rsidRDefault="00465383">
      <w:pPr>
        <w:pStyle w:val="NormalWeb"/>
        <w:spacing w:before="0" w:beforeAutospacing="0" w:after="0" w:afterAutospacing="0"/>
        <w:rPr>
          <w:sz w:val="20"/>
          <w:szCs w:val="20"/>
        </w:rPr>
      </w:pPr>
      <w:r>
        <w:rPr>
          <w:sz w:val="20"/>
          <w:szCs w:val="20"/>
        </w:rPr>
        <w:t> </w:t>
      </w:r>
    </w:p>
    <w:p w14:paraId="4C3A223F" w14:textId="77777777" w:rsidR="00374766" w:rsidRDefault="00465383">
      <w:pPr>
        <w:pStyle w:val="NormalWeb"/>
        <w:spacing w:before="0" w:beforeAutospacing="0" w:after="0" w:afterAutospacing="0"/>
        <w:ind w:firstLine="1440"/>
        <w:jc w:val="both"/>
        <w:rPr>
          <w:sz w:val="20"/>
          <w:szCs w:val="20"/>
        </w:rPr>
      </w:pPr>
      <w:r>
        <w:rPr>
          <w:sz w:val="20"/>
          <w:szCs w:val="20"/>
        </w:rPr>
        <w:t xml:space="preserve">Any corporation or other entity into or with which the Depositary may be merged or consolidated shall be the successor of the Depositary without the execution or filing of any document or any </w:t>
      </w:r>
      <w:r>
        <w:rPr>
          <w:sz w:val="20"/>
          <w:szCs w:val="20"/>
        </w:rPr>
        <w:t>further act.</w:t>
      </w:r>
    </w:p>
    <w:p w14:paraId="6D40B8F4" w14:textId="77777777" w:rsidR="00374766" w:rsidRDefault="00465383">
      <w:pPr>
        <w:pStyle w:val="NormalWeb"/>
        <w:spacing w:before="0" w:beforeAutospacing="0" w:after="0" w:afterAutospacing="0"/>
        <w:rPr>
          <w:sz w:val="20"/>
          <w:szCs w:val="20"/>
        </w:rPr>
      </w:pPr>
      <w:r>
        <w:rPr>
          <w:sz w:val="20"/>
          <w:szCs w:val="20"/>
        </w:rPr>
        <w:t> </w:t>
      </w:r>
    </w:p>
    <w:p w14:paraId="67046252" w14:textId="77777777" w:rsidR="00374766" w:rsidRDefault="00465383">
      <w:pPr>
        <w:pStyle w:val="NormalWeb"/>
        <w:spacing w:before="0" w:beforeAutospacing="0" w:after="0" w:afterAutospacing="0"/>
        <w:ind w:firstLine="720"/>
        <w:jc w:val="both"/>
        <w:rPr>
          <w:sz w:val="20"/>
          <w:szCs w:val="20"/>
        </w:rPr>
      </w:pPr>
      <w:r>
        <w:rPr>
          <w:sz w:val="20"/>
          <w:szCs w:val="20"/>
        </w:rPr>
        <w:t>SECTION 5.5.         </w:t>
      </w:r>
      <w:r>
        <w:rPr>
          <w:sz w:val="20"/>
          <w:szCs w:val="20"/>
          <w:u w:val="single"/>
        </w:rPr>
        <w:t>The Custodians.</w:t>
      </w:r>
    </w:p>
    <w:p w14:paraId="2E3CE365" w14:textId="77777777" w:rsidR="00374766" w:rsidRDefault="00465383">
      <w:pPr>
        <w:pStyle w:val="NormalWeb"/>
        <w:spacing w:before="0" w:beforeAutospacing="0" w:after="0" w:afterAutospacing="0"/>
        <w:rPr>
          <w:sz w:val="20"/>
          <w:szCs w:val="20"/>
        </w:rPr>
      </w:pPr>
      <w:r>
        <w:rPr>
          <w:sz w:val="20"/>
          <w:szCs w:val="20"/>
        </w:rPr>
        <w:t> </w:t>
      </w:r>
    </w:p>
    <w:p w14:paraId="70EC59FA" w14:textId="77777777" w:rsidR="00374766" w:rsidRDefault="00465383">
      <w:pPr>
        <w:pStyle w:val="NormalWeb"/>
        <w:spacing w:before="0" w:beforeAutospacing="0" w:after="0" w:afterAutospacing="0"/>
        <w:ind w:firstLine="1440"/>
        <w:jc w:val="both"/>
        <w:rPr>
          <w:sz w:val="20"/>
          <w:szCs w:val="20"/>
        </w:rPr>
      </w:pPr>
      <w:r>
        <w:rPr>
          <w:sz w:val="20"/>
          <w:szCs w:val="20"/>
        </w:rPr>
        <w:t>The Custodian shall be subject at all times and in all respects to the directions of the Depositary and shall be responsible solely to it. The Depositary in its discretion may at any time appoint a subs</w:t>
      </w:r>
      <w:r>
        <w:rPr>
          <w:sz w:val="20"/>
          <w:szCs w:val="20"/>
        </w:rPr>
        <w:t xml:space="preserve">titute or additional custodian or custodians, each of which shall thereafter be one of the Custodians under this Deposit Agreement. If the Depositary receives notice that a Custodian is resigning and, upon the effectiveness of that resignation there would </w:t>
      </w:r>
      <w:r>
        <w:rPr>
          <w:sz w:val="20"/>
          <w:szCs w:val="20"/>
        </w:rPr>
        <w:t>be no Custodian acting under this Deposit Agreement, the Depositary shall, as promptly as practicable after receiving that notice, appoint a substitute custodian or custodians, each of which shall thereafter be a Custodian under this Deposit Agreement. The</w:t>
      </w:r>
      <w:r>
        <w:rPr>
          <w:sz w:val="20"/>
          <w:szCs w:val="20"/>
        </w:rPr>
        <w:t xml:space="preserve"> Depositary shall require any Custodian that resigns or is removed to deliver all Deposited Securities held by it to another Custodian.</w:t>
      </w:r>
    </w:p>
    <w:p w14:paraId="3644C62E" w14:textId="77777777" w:rsidR="00374766" w:rsidRDefault="00465383">
      <w:pPr>
        <w:pStyle w:val="NormalWeb"/>
        <w:spacing w:before="0" w:beforeAutospacing="0" w:after="0" w:afterAutospacing="0"/>
        <w:rPr>
          <w:sz w:val="20"/>
          <w:szCs w:val="20"/>
        </w:rPr>
      </w:pPr>
      <w:r>
        <w:rPr>
          <w:sz w:val="20"/>
          <w:szCs w:val="20"/>
        </w:rPr>
        <w:t> </w:t>
      </w:r>
    </w:p>
    <w:p w14:paraId="07739E05" w14:textId="77777777" w:rsidR="00374766" w:rsidRDefault="00465383">
      <w:pPr>
        <w:pStyle w:val="NormalWeb"/>
        <w:spacing w:before="0" w:beforeAutospacing="0" w:after="0" w:afterAutospacing="0"/>
        <w:ind w:firstLine="720"/>
        <w:jc w:val="both"/>
        <w:rPr>
          <w:sz w:val="20"/>
          <w:szCs w:val="20"/>
        </w:rPr>
      </w:pPr>
      <w:r>
        <w:rPr>
          <w:sz w:val="20"/>
          <w:szCs w:val="20"/>
        </w:rPr>
        <w:t>SECTION 5.6.         </w:t>
      </w:r>
      <w:r>
        <w:rPr>
          <w:sz w:val="20"/>
          <w:szCs w:val="20"/>
          <w:u w:val="single"/>
        </w:rPr>
        <w:t>Notices and Reports.</w:t>
      </w:r>
    </w:p>
    <w:p w14:paraId="7981C7FB" w14:textId="77777777" w:rsidR="00374766" w:rsidRDefault="00465383">
      <w:pPr>
        <w:pStyle w:val="NormalWeb"/>
        <w:spacing w:before="0" w:beforeAutospacing="0" w:after="0" w:afterAutospacing="0"/>
        <w:rPr>
          <w:sz w:val="20"/>
          <w:szCs w:val="20"/>
        </w:rPr>
      </w:pPr>
      <w:r>
        <w:rPr>
          <w:sz w:val="20"/>
          <w:szCs w:val="20"/>
        </w:rPr>
        <w:t> </w:t>
      </w:r>
    </w:p>
    <w:p w14:paraId="02E1E1CC" w14:textId="77777777" w:rsidR="00374766" w:rsidRDefault="00465383">
      <w:pPr>
        <w:pStyle w:val="NormalWeb"/>
        <w:spacing w:before="0" w:beforeAutospacing="0" w:after="0" w:afterAutospacing="0"/>
        <w:ind w:firstLine="1440"/>
        <w:jc w:val="both"/>
        <w:rPr>
          <w:sz w:val="20"/>
          <w:szCs w:val="20"/>
        </w:rPr>
      </w:pPr>
      <w:r>
        <w:rPr>
          <w:sz w:val="20"/>
          <w:szCs w:val="20"/>
        </w:rPr>
        <w:t>If the Company takes or decides to take any corporate action of a kind tha</w:t>
      </w:r>
      <w:r>
        <w:rPr>
          <w:sz w:val="20"/>
          <w:szCs w:val="20"/>
        </w:rPr>
        <w:t>t is addressed in Sections 4.1 to 4.4, or 4.6 to 4.8, or that effects or will effect a change of the name of the Company, or that effects or will effect a change to the Shares, the Company shall notify the Depositary and the Custodian of that action or dec</w:t>
      </w:r>
      <w:r>
        <w:rPr>
          <w:sz w:val="20"/>
          <w:szCs w:val="20"/>
        </w:rPr>
        <w:t>ision as soon as it is lawful and practical to give that notice.  The notice shall be in English and shall include all details that the Company is required to include in any notice to any governmental or regulatory authority or securities exchange or is re</w:t>
      </w:r>
      <w:r>
        <w:rPr>
          <w:sz w:val="20"/>
          <w:szCs w:val="20"/>
        </w:rPr>
        <w:t>quired to make available generally to holders of Shares by publication or otherwise.</w:t>
      </w:r>
    </w:p>
    <w:p w14:paraId="2E9FFB18" w14:textId="77777777" w:rsidR="00374766" w:rsidRDefault="00465383">
      <w:pPr>
        <w:pStyle w:val="NormalWeb"/>
        <w:spacing w:before="0" w:beforeAutospacing="0" w:after="0" w:afterAutospacing="0"/>
        <w:rPr>
          <w:sz w:val="20"/>
          <w:szCs w:val="20"/>
        </w:rPr>
      </w:pPr>
      <w:r>
        <w:rPr>
          <w:sz w:val="20"/>
          <w:szCs w:val="20"/>
        </w:rPr>
        <w:t> </w:t>
      </w:r>
    </w:p>
    <w:p w14:paraId="4A709319" w14:textId="77777777" w:rsidR="00374766" w:rsidRDefault="00465383">
      <w:pPr>
        <w:pStyle w:val="NormalWeb"/>
        <w:spacing w:before="0" w:beforeAutospacing="0" w:after="0" w:afterAutospacing="0"/>
        <w:ind w:firstLine="1440"/>
        <w:jc w:val="both"/>
        <w:rPr>
          <w:sz w:val="20"/>
          <w:szCs w:val="20"/>
        </w:rPr>
      </w:pPr>
      <w:r>
        <w:rPr>
          <w:sz w:val="20"/>
          <w:szCs w:val="20"/>
        </w:rPr>
        <w:t>The Company will arrange for the translation into English, if not already in English, to the extent required pursuant to any regulations of the Commission, and the promp</w:t>
      </w:r>
      <w:r>
        <w:rPr>
          <w:sz w:val="20"/>
          <w:szCs w:val="20"/>
        </w:rPr>
        <w:t>t transmittal by the Company to the Depositary and the Custodian of all notices and any other reports and communications which are made generally available by the Company to holders of its Shares. If requested in writing by the Company, the Depositary will</w:t>
      </w:r>
      <w:r>
        <w:rPr>
          <w:sz w:val="20"/>
          <w:szCs w:val="20"/>
        </w:rPr>
        <w:t xml:space="preserve"> Disseminate, at the Company’s expense, those notices, reports and communications to all Owners or otherwise make them available to Owners in a manner that the Company specifies as substantially equivalent to the manner in which those communications are ma</w:t>
      </w:r>
      <w:r>
        <w:rPr>
          <w:sz w:val="20"/>
          <w:szCs w:val="20"/>
        </w:rPr>
        <w:t>de available to holders of Shares and compliant with the requirements of any securities exchange on which the American Depositary Shares are listed. The Company will timely provide the Depositary with the quantity of such notices, reports, and communicatio</w:t>
      </w:r>
      <w:r>
        <w:rPr>
          <w:sz w:val="20"/>
          <w:szCs w:val="20"/>
        </w:rPr>
        <w:t>ns, as requested by the Depositary from time to time, in order for the Depositary to effect that Dissemination.</w:t>
      </w:r>
    </w:p>
    <w:p w14:paraId="5BC80C95" w14:textId="77777777" w:rsidR="00374766" w:rsidRDefault="00465383">
      <w:pPr>
        <w:pStyle w:val="NormalWeb"/>
        <w:spacing w:before="0" w:beforeAutospacing="0" w:after="0" w:afterAutospacing="0"/>
        <w:rPr>
          <w:sz w:val="20"/>
          <w:szCs w:val="20"/>
        </w:rPr>
      </w:pPr>
      <w:r>
        <w:rPr>
          <w:sz w:val="20"/>
          <w:szCs w:val="20"/>
        </w:rPr>
        <w:t> </w:t>
      </w:r>
    </w:p>
    <w:p w14:paraId="24979C8D" w14:textId="77777777" w:rsidR="00374766" w:rsidRDefault="00465383">
      <w:pPr>
        <w:pStyle w:val="NormalWeb"/>
        <w:spacing w:before="0" w:beforeAutospacing="0" w:after="0" w:afterAutospacing="0"/>
        <w:jc w:val="center"/>
        <w:divId w:val="505755595"/>
        <w:rPr>
          <w:sz w:val="20"/>
          <w:szCs w:val="20"/>
        </w:rPr>
      </w:pPr>
      <w:r>
        <w:rPr>
          <w:sz w:val="20"/>
          <w:szCs w:val="20"/>
        </w:rPr>
        <w:t>-27-</w:t>
      </w:r>
    </w:p>
    <w:p w14:paraId="675DA0B1" w14:textId="77777777" w:rsidR="00374766" w:rsidRDefault="00465383">
      <w:pPr>
        <w:pStyle w:val="NormalWeb"/>
        <w:pageBreakBefore/>
        <w:spacing w:before="0" w:beforeAutospacing="0" w:after="0" w:afterAutospacing="0"/>
        <w:divId w:val="159123369"/>
        <w:rPr>
          <w:sz w:val="20"/>
          <w:szCs w:val="20"/>
        </w:rPr>
      </w:pPr>
      <w:r>
        <w:rPr>
          <w:sz w:val="20"/>
          <w:szCs w:val="20"/>
        </w:rPr>
        <w:lastRenderedPageBreak/>
        <w:t> </w:t>
      </w:r>
    </w:p>
    <w:p w14:paraId="0DEA8D7B" w14:textId="77777777" w:rsidR="00374766" w:rsidRDefault="00465383">
      <w:pPr>
        <w:pStyle w:val="NormalWeb"/>
        <w:spacing w:before="0" w:beforeAutospacing="0" w:after="0" w:afterAutospacing="0"/>
        <w:divId w:val="2049642394"/>
        <w:rPr>
          <w:sz w:val="20"/>
          <w:szCs w:val="20"/>
        </w:rPr>
      </w:pPr>
      <w:r>
        <w:rPr>
          <w:sz w:val="20"/>
          <w:szCs w:val="20"/>
        </w:rPr>
        <w:t> </w:t>
      </w:r>
    </w:p>
    <w:p w14:paraId="7A425FBA" w14:textId="77777777" w:rsidR="00374766" w:rsidRDefault="00465383">
      <w:pPr>
        <w:pStyle w:val="NormalWeb"/>
        <w:spacing w:before="0" w:beforeAutospacing="0" w:after="0" w:afterAutospacing="0"/>
        <w:rPr>
          <w:sz w:val="20"/>
          <w:szCs w:val="20"/>
        </w:rPr>
      </w:pPr>
      <w:r>
        <w:rPr>
          <w:sz w:val="20"/>
          <w:szCs w:val="20"/>
        </w:rPr>
        <w:t> </w:t>
      </w:r>
    </w:p>
    <w:p w14:paraId="5F5F5DAD"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Company agrees to promptly notify the Depositary upon becoming aware that any of the statements in Article 11 of the form of </w:t>
      </w:r>
      <w:r>
        <w:rPr>
          <w:sz w:val="20"/>
          <w:szCs w:val="20"/>
        </w:rPr>
        <w:t>Receipt appearing as Exhibit A to this Deposit Agreement are no longer accurate.</w:t>
      </w:r>
    </w:p>
    <w:p w14:paraId="6899A078" w14:textId="77777777" w:rsidR="00374766" w:rsidRDefault="00465383">
      <w:pPr>
        <w:pStyle w:val="NormalWeb"/>
        <w:spacing w:before="0" w:beforeAutospacing="0" w:after="0" w:afterAutospacing="0"/>
        <w:rPr>
          <w:sz w:val="20"/>
          <w:szCs w:val="20"/>
        </w:rPr>
      </w:pPr>
      <w:r>
        <w:rPr>
          <w:sz w:val="20"/>
          <w:szCs w:val="20"/>
        </w:rPr>
        <w:t> </w:t>
      </w:r>
    </w:p>
    <w:p w14:paraId="68AE07A3" w14:textId="77777777" w:rsidR="00374766" w:rsidRDefault="00465383">
      <w:pPr>
        <w:pStyle w:val="NormalWeb"/>
        <w:spacing w:before="0" w:beforeAutospacing="0" w:after="0" w:afterAutospacing="0"/>
        <w:ind w:firstLine="720"/>
        <w:jc w:val="both"/>
        <w:rPr>
          <w:sz w:val="20"/>
          <w:szCs w:val="20"/>
        </w:rPr>
      </w:pPr>
      <w:r>
        <w:rPr>
          <w:sz w:val="20"/>
          <w:szCs w:val="20"/>
        </w:rPr>
        <w:t>SECTION 5.7.         </w:t>
      </w:r>
      <w:r>
        <w:rPr>
          <w:sz w:val="20"/>
          <w:szCs w:val="20"/>
          <w:u w:val="single"/>
        </w:rPr>
        <w:t>Distribution of Additional Shares, Rights, etc.</w:t>
      </w:r>
    </w:p>
    <w:p w14:paraId="7767F591" w14:textId="77777777" w:rsidR="00374766" w:rsidRDefault="00465383">
      <w:pPr>
        <w:pStyle w:val="NormalWeb"/>
        <w:spacing w:before="0" w:beforeAutospacing="0" w:after="0" w:afterAutospacing="0"/>
        <w:rPr>
          <w:sz w:val="20"/>
          <w:szCs w:val="20"/>
        </w:rPr>
      </w:pPr>
      <w:r>
        <w:rPr>
          <w:sz w:val="20"/>
          <w:szCs w:val="20"/>
        </w:rPr>
        <w:t> </w:t>
      </w:r>
    </w:p>
    <w:p w14:paraId="6A44B774" w14:textId="77777777" w:rsidR="00374766" w:rsidRDefault="00465383">
      <w:pPr>
        <w:pStyle w:val="NormalWeb"/>
        <w:spacing w:before="0" w:beforeAutospacing="0" w:after="0" w:afterAutospacing="0"/>
        <w:ind w:firstLine="1440"/>
        <w:jc w:val="both"/>
        <w:rPr>
          <w:sz w:val="20"/>
          <w:szCs w:val="20"/>
        </w:rPr>
      </w:pPr>
      <w:r>
        <w:rPr>
          <w:sz w:val="20"/>
          <w:szCs w:val="20"/>
        </w:rPr>
        <w:t>If the Company or any affiliate of the Company determines to make any issuance or distribution of (1) </w:t>
      </w:r>
      <w:r>
        <w:rPr>
          <w:sz w:val="20"/>
          <w:szCs w:val="20"/>
        </w:rPr>
        <w:t>additional Shares, (2) rights to subscribe for Shares, (3) securities convertible into Shares, or (4) rights to subscribe for such securities (each a “</w:t>
      </w:r>
      <w:r>
        <w:rPr>
          <w:sz w:val="20"/>
          <w:szCs w:val="20"/>
          <w:u w:val="single"/>
        </w:rPr>
        <w:t>Distribution</w:t>
      </w:r>
      <w:r>
        <w:rPr>
          <w:sz w:val="20"/>
          <w:szCs w:val="20"/>
        </w:rPr>
        <w:t xml:space="preserve">”), the Company shall notify the Depositary in writing in English as promptly as practicable </w:t>
      </w:r>
      <w:r>
        <w:rPr>
          <w:sz w:val="20"/>
          <w:szCs w:val="20"/>
        </w:rPr>
        <w:t>and in any event before the Distribution starts and, if requested in writing by the Depositary, the Company shall promptly furnish to the Depositary either (i) evidence reasonably satisfactory to the Depositary that the Distribution is registered under the</w:t>
      </w:r>
      <w:r>
        <w:rPr>
          <w:sz w:val="20"/>
          <w:szCs w:val="20"/>
        </w:rPr>
        <w:t xml:space="preserve"> Securities Act of 1933 or (ii) a written opinion from U.S. counsel for the Company that is reasonably satisfactory to the Depositary, stating that the Distribution does not require, or, if made in the United States, would not require, registration under t</w:t>
      </w:r>
      <w:r>
        <w:rPr>
          <w:sz w:val="20"/>
          <w:szCs w:val="20"/>
        </w:rPr>
        <w:t>he Securities Act of 1933.</w:t>
      </w:r>
    </w:p>
    <w:p w14:paraId="693EE00A" w14:textId="77777777" w:rsidR="00374766" w:rsidRDefault="00465383">
      <w:pPr>
        <w:pStyle w:val="NormalWeb"/>
        <w:spacing w:before="0" w:beforeAutospacing="0" w:after="0" w:afterAutospacing="0"/>
        <w:rPr>
          <w:sz w:val="20"/>
          <w:szCs w:val="20"/>
        </w:rPr>
      </w:pPr>
      <w:r>
        <w:rPr>
          <w:sz w:val="20"/>
          <w:szCs w:val="20"/>
        </w:rPr>
        <w:t> </w:t>
      </w:r>
    </w:p>
    <w:p w14:paraId="2C25C5FD"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Company agrees with the Depositary that neither the Company nor any company controlled by, controlling or under common control with the Company will at any time deposit any Shares that, at the time of deposit, are </w:t>
      </w:r>
      <w:r>
        <w:rPr>
          <w:sz w:val="20"/>
          <w:szCs w:val="20"/>
        </w:rPr>
        <w:t>Restricted Securities.</w:t>
      </w:r>
    </w:p>
    <w:p w14:paraId="40293308" w14:textId="77777777" w:rsidR="00374766" w:rsidRDefault="00465383">
      <w:pPr>
        <w:pStyle w:val="NormalWeb"/>
        <w:spacing w:before="0" w:beforeAutospacing="0" w:after="0" w:afterAutospacing="0"/>
        <w:rPr>
          <w:sz w:val="20"/>
          <w:szCs w:val="20"/>
        </w:rPr>
      </w:pPr>
      <w:r>
        <w:rPr>
          <w:sz w:val="20"/>
          <w:szCs w:val="20"/>
        </w:rPr>
        <w:t> </w:t>
      </w:r>
    </w:p>
    <w:p w14:paraId="0797959F" w14:textId="77777777" w:rsidR="00374766" w:rsidRDefault="00465383">
      <w:pPr>
        <w:pStyle w:val="NormalWeb"/>
        <w:spacing w:before="0" w:beforeAutospacing="0" w:after="0" w:afterAutospacing="0"/>
        <w:ind w:firstLine="720"/>
        <w:jc w:val="both"/>
        <w:rPr>
          <w:sz w:val="20"/>
          <w:szCs w:val="20"/>
        </w:rPr>
      </w:pPr>
      <w:r>
        <w:rPr>
          <w:sz w:val="20"/>
          <w:szCs w:val="20"/>
        </w:rPr>
        <w:t>SECTION 5.8.         </w:t>
      </w:r>
      <w:r>
        <w:rPr>
          <w:sz w:val="20"/>
          <w:szCs w:val="20"/>
          <w:u w:val="single"/>
        </w:rPr>
        <w:t>Indemnification.</w:t>
      </w:r>
    </w:p>
    <w:p w14:paraId="5D53B4D3" w14:textId="77777777" w:rsidR="00374766" w:rsidRDefault="00465383">
      <w:pPr>
        <w:pStyle w:val="NormalWeb"/>
        <w:spacing w:before="0" w:beforeAutospacing="0" w:after="0" w:afterAutospacing="0"/>
        <w:rPr>
          <w:sz w:val="20"/>
          <w:szCs w:val="20"/>
        </w:rPr>
      </w:pPr>
      <w:r>
        <w:rPr>
          <w:sz w:val="20"/>
          <w:szCs w:val="20"/>
        </w:rPr>
        <w:t> </w:t>
      </w:r>
    </w:p>
    <w:p w14:paraId="6F4CE81A" w14:textId="77777777" w:rsidR="00374766" w:rsidRDefault="00465383">
      <w:pPr>
        <w:pStyle w:val="NormalWeb"/>
        <w:spacing w:before="0" w:beforeAutospacing="0" w:after="0" w:afterAutospacing="0"/>
        <w:ind w:firstLine="1440"/>
        <w:jc w:val="both"/>
        <w:rPr>
          <w:sz w:val="20"/>
          <w:szCs w:val="20"/>
        </w:rPr>
      </w:pPr>
      <w:r>
        <w:rPr>
          <w:sz w:val="20"/>
          <w:szCs w:val="20"/>
        </w:rPr>
        <w:t>The Company agrees to indemnify the Depositary, its directors, employees, agents and affiliates and each Custodian against, and hold each of them harmless from, any liability or expense (incl</w:t>
      </w:r>
      <w:r>
        <w:rPr>
          <w:sz w:val="20"/>
          <w:szCs w:val="20"/>
        </w:rPr>
        <w:t>uding, but not limited to any reasonable fees and expenses of counsel) that may arise out of or in connection with (a) any registration with the Commission of American Depositary Shares or Deposited Securities or the offer or sale thereof or (b) acts perfo</w:t>
      </w:r>
      <w:r>
        <w:rPr>
          <w:sz w:val="20"/>
          <w:szCs w:val="20"/>
        </w:rPr>
        <w:t>rmed or omitted, pursuant to the provisions of or in connection with this Deposit Agreement and the American Depositary Shares, as the same may be amended, modified or supplemented from time to time, (i) by either the Depositary or a Custodian or their res</w:t>
      </w:r>
      <w:r>
        <w:rPr>
          <w:sz w:val="20"/>
          <w:szCs w:val="20"/>
        </w:rPr>
        <w:t>pective directors, employees, agents and affiliates, except for any liability or expense arising out of the negligence or bad faith of either of them, or (ii) by the Company or any of its directors, employees, agents and affiliates.</w:t>
      </w:r>
    </w:p>
    <w:p w14:paraId="74712B66" w14:textId="77777777" w:rsidR="00374766" w:rsidRDefault="00465383">
      <w:pPr>
        <w:pStyle w:val="NormalWeb"/>
        <w:spacing w:before="0" w:beforeAutospacing="0" w:after="0" w:afterAutospacing="0"/>
        <w:rPr>
          <w:sz w:val="20"/>
          <w:szCs w:val="20"/>
        </w:rPr>
      </w:pPr>
      <w:r>
        <w:rPr>
          <w:sz w:val="20"/>
          <w:szCs w:val="20"/>
        </w:rPr>
        <w:t> </w:t>
      </w:r>
    </w:p>
    <w:p w14:paraId="349ACEEF" w14:textId="77777777" w:rsidR="00374766" w:rsidRDefault="00465383">
      <w:pPr>
        <w:pStyle w:val="NormalWeb"/>
        <w:spacing w:before="0" w:beforeAutospacing="0" w:after="0" w:afterAutospacing="0"/>
        <w:ind w:firstLine="1440"/>
        <w:jc w:val="both"/>
        <w:rPr>
          <w:sz w:val="20"/>
          <w:szCs w:val="20"/>
        </w:rPr>
      </w:pPr>
      <w:r>
        <w:rPr>
          <w:sz w:val="20"/>
          <w:szCs w:val="20"/>
        </w:rPr>
        <w:t>The Depositary agrees</w:t>
      </w:r>
      <w:r>
        <w:rPr>
          <w:sz w:val="20"/>
          <w:szCs w:val="20"/>
        </w:rPr>
        <w:t xml:space="preserve"> to indemnify the Company, its directors, employees, agents and affiliates and hold them harmless from any liability or expense that may arise out of acts performed or omitted by the Depositary or any Custodian or their respective directors, employees, age</w:t>
      </w:r>
      <w:r>
        <w:rPr>
          <w:sz w:val="20"/>
          <w:szCs w:val="20"/>
        </w:rPr>
        <w:t>nts and affiliates due to their negligence or bad faith.</w:t>
      </w:r>
    </w:p>
    <w:p w14:paraId="32016970" w14:textId="77777777" w:rsidR="00374766" w:rsidRDefault="00465383">
      <w:pPr>
        <w:pStyle w:val="NormalWeb"/>
        <w:spacing w:before="0" w:beforeAutospacing="0" w:after="0" w:afterAutospacing="0"/>
        <w:rPr>
          <w:sz w:val="20"/>
          <w:szCs w:val="20"/>
        </w:rPr>
      </w:pPr>
      <w:r>
        <w:rPr>
          <w:sz w:val="20"/>
          <w:szCs w:val="20"/>
        </w:rPr>
        <w:t> </w:t>
      </w:r>
    </w:p>
    <w:p w14:paraId="7B36B384" w14:textId="77777777" w:rsidR="00374766" w:rsidRDefault="00465383">
      <w:pPr>
        <w:pStyle w:val="NormalWeb"/>
        <w:spacing w:before="0" w:beforeAutospacing="0" w:after="0" w:afterAutospacing="0"/>
        <w:jc w:val="center"/>
        <w:divId w:val="475337791"/>
        <w:rPr>
          <w:sz w:val="20"/>
          <w:szCs w:val="20"/>
        </w:rPr>
      </w:pPr>
      <w:r>
        <w:rPr>
          <w:sz w:val="20"/>
          <w:szCs w:val="20"/>
        </w:rPr>
        <w:t>-28-</w:t>
      </w:r>
    </w:p>
    <w:p w14:paraId="7C91DA3E" w14:textId="77777777" w:rsidR="00374766" w:rsidRDefault="00465383">
      <w:pPr>
        <w:pStyle w:val="NormalWeb"/>
        <w:pageBreakBefore/>
        <w:spacing w:before="0" w:beforeAutospacing="0" w:after="0" w:afterAutospacing="0"/>
        <w:divId w:val="1387412764"/>
        <w:rPr>
          <w:sz w:val="20"/>
          <w:szCs w:val="20"/>
        </w:rPr>
      </w:pPr>
      <w:r>
        <w:rPr>
          <w:sz w:val="20"/>
          <w:szCs w:val="20"/>
        </w:rPr>
        <w:lastRenderedPageBreak/>
        <w:t> </w:t>
      </w:r>
    </w:p>
    <w:p w14:paraId="026E7024" w14:textId="77777777" w:rsidR="00374766" w:rsidRDefault="00465383">
      <w:pPr>
        <w:pStyle w:val="NormalWeb"/>
        <w:spacing w:before="0" w:beforeAutospacing="0" w:after="0" w:afterAutospacing="0"/>
        <w:divId w:val="66196534"/>
        <w:rPr>
          <w:sz w:val="20"/>
          <w:szCs w:val="20"/>
        </w:rPr>
      </w:pPr>
      <w:r>
        <w:rPr>
          <w:sz w:val="20"/>
          <w:szCs w:val="20"/>
        </w:rPr>
        <w:t> </w:t>
      </w:r>
    </w:p>
    <w:p w14:paraId="61D0D30B" w14:textId="77777777" w:rsidR="00374766" w:rsidRDefault="00465383">
      <w:pPr>
        <w:pStyle w:val="NormalWeb"/>
        <w:spacing w:before="0" w:beforeAutospacing="0" w:after="0" w:afterAutospacing="0"/>
        <w:rPr>
          <w:sz w:val="20"/>
          <w:szCs w:val="20"/>
        </w:rPr>
      </w:pPr>
      <w:r>
        <w:rPr>
          <w:sz w:val="20"/>
          <w:szCs w:val="20"/>
        </w:rPr>
        <w:t> </w:t>
      </w:r>
    </w:p>
    <w:p w14:paraId="233D2F28" w14:textId="77777777" w:rsidR="00374766" w:rsidRDefault="00465383">
      <w:pPr>
        <w:pStyle w:val="NormalWeb"/>
        <w:spacing w:before="0" w:beforeAutospacing="0" w:after="0" w:afterAutospacing="0"/>
        <w:ind w:firstLine="720"/>
        <w:jc w:val="both"/>
        <w:rPr>
          <w:sz w:val="20"/>
          <w:szCs w:val="20"/>
        </w:rPr>
      </w:pPr>
      <w:r>
        <w:rPr>
          <w:sz w:val="20"/>
          <w:szCs w:val="20"/>
        </w:rPr>
        <w:t>SECTION 5.9.         </w:t>
      </w:r>
      <w:r>
        <w:rPr>
          <w:sz w:val="20"/>
          <w:szCs w:val="20"/>
          <w:u w:val="single"/>
        </w:rPr>
        <w:t>Charges of Depositary.</w:t>
      </w:r>
    </w:p>
    <w:p w14:paraId="7D46DA0F" w14:textId="77777777" w:rsidR="00374766" w:rsidRDefault="00465383">
      <w:pPr>
        <w:pStyle w:val="NormalWeb"/>
        <w:spacing w:before="0" w:beforeAutospacing="0" w:after="0" w:afterAutospacing="0"/>
        <w:rPr>
          <w:sz w:val="20"/>
          <w:szCs w:val="20"/>
        </w:rPr>
      </w:pPr>
      <w:r>
        <w:rPr>
          <w:sz w:val="20"/>
          <w:szCs w:val="20"/>
        </w:rPr>
        <w:t> </w:t>
      </w:r>
    </w:p>
    <w:p w14:paraId="22286B0F"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following charges shall be incurred by any party depositing or withdrawing Shares or by any party surrendering American </w:t>
      </w:r>
      <w:r>
        <w:rPr>
          <w:sz w:val="20"/>
          <w:szCs w:val="20"/>
        </w:rPr>
        <w:t>Depositary Shares or to whom American Depositary Shares are issued (including, without limitation, issuances pursuant to a stock dividend or stock split declared by the Company or an exchange of stock regarding the American Depositary Shares or Deposited S</w:t>
      </w:r>
      <w:r>
        <w:rPr>
          <w:sz w:val="20"/>
          <w:szCs w:val="20"/>
        </w:rPr>
        <w:t>ecurities or a delivery of American Depositary Shares pursuant to Section 4.3), or by Owners, as applicable: (1) taxes and other governmental charges, (2) such registration fees as may from time to time be in effect for the registration of transfers of Sha</w:t>
      </w:r>
      <w:r>
        <w:rPr>
          <w:sz w:val="20"/>
          <w:szCs w:val="20"/>
        </w:rPr>
        <w:t xml:space="preserve">res generally on the Share register of the Company or Foreign Registrar and applicable to transfers of Shares to or from the name of the Depositary or its nominee or the Custodian or its nominee on the making of deposits or withdrawals hereunder, (3) such </w:t>
      </w:r>
      <w:r>
        <w:rPr>
          <w:sz w:val="20"/>
          <w:szCs w:val="20"/>
        </w:rPr>
        <w:t xml:space="preserve">cable (including SWIFT) and facsimile transmission fees and expenses as are expressly provided in this Deposit Agreement, (4) such expenses as are incurred by the Depositary in the conversion of foreign currency pursuant to Section 4.5, (5) a fee of $5.00 </w:t>
      </w:r>
      <w:r>
        <w:rPr>
          <w:sz w:val="20"/>
          <w:szCs w:val="20"/>
        </w:rPr>
        <w:t>or less per 100 American Depositary Shares (or portion thereof) for the delivery of American Depositary Shares pursuant to Section 2.3, 4.3 or 4.4 and the surrender of American Depositary Shares pursuant to Section 2.5 or 6.2, (6) a fee of $.05 or less per</w:t>
      </w:r>
      <w:r>
        <w:rPr>
          <w:sz w:val="20"/>
          <w:szCs w:val="20"/>
        </w:rPr>
        <w:t xml:space="preserve"> American Depositary Share (or portion thereof) for any cash distribution made pursuant to this Deposit Agreement, including, but not limited to Sections 4.1 through 4.4 and Section 4.8, (7) a fee for the distribution of securities pursuant to Section 4.2 </w:t>
      </w:r>
      <w:r>
        <w:rPr>
          <w:sz w:val="20"/>
          <w:szCs w:val="20"/>
        </w:rPr>
        <w:t xml:space="preserve">or of rights pursuant to Section 4.4 (where the Depositary will not exercise or sell those rights on behalf of Owners), such fee being in an amount equal to the fee for the execution and delivery of American Depositary Shares referred to above which would </w:t>
      </w:r>
      <w:r>
        <w:rPr>
          <w:sz w:val="20"/>
          <w:szCs w:val="20"/>
        </w:rPr>
        <w:t>have been charged as a result of the deposit of such securities under this Deposit Agreement (for purposes of this item 7 treating all such securities as if they were Shares) but which securities are instead distributed by the Depositary to Owners, (8) a f</w:t>
      </w:r>
      <w:r>
        <w:rPr>
          <w:sz w:val="20"/>
          <w:szCs w:val="20"/>
        </w:rPr>
        <w:t>ee of $.05 or less per American Depositary Share (or portion thereof) per annum for depositary services, which will be payable as provided in item 9 below, and (9) any other charges payable by the Depositary or the Custodian, any of the Depositary's or Cus</w:t>
      </w:r>
      <w:r>
        <w:rPr>
          <w:sz w:val="20"/>
          <w:szCs w:val="20"/>
        </w:rPr>
        <w:t>todian’s agents or the agents of the Depositary's or Custodian’s agents, in connection with the servicing of Shares or other Deposited Securities (which charges shall be assessed against Owners as of the date or dates set by the Depositary in accordance wi</w:t>
      </w:r>
      <w:r>
        <w:rPr>
          <w:sz w:val="20"/>
          <w:szCs w:val="20"/>
        </w:rPr>
        <w:t>th Section 4.6 and shall be payable at the sole discretion of the Depositary by billing those Owners for those charges or by deducting those charges from one or more cash dividends or other cash distributions).</w:t>
      </w:r>
    </w:p>
    <w:p w14:paraId="039FF0CD" w14:textId="77777777" w:rsidR="00374766" w:rsidRDefault="00465383">
      <w:pPr>
        <w:pStyle w:val="NormalWeb"/>
        <w:spacing w:before="0" w:beforeAutospacing="0" w:after="0" w:afterAutospacing="0"/>
        <w:rPr>
          <w:sz w:val="20"/>
          <w:szCs w:val="20"/>
        </w:rPr>
      </w:pPr>
      <w:r>
        <w:rPr>
          <w:sz w:val="20"/>
          <w:szCs w:val="20"/>
        </w:rPr>
        <w:t> </w:t>
      </w:r>
    </w:p>
    <w:p w14:paraId="29E58D7D"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may collect any of its fees </w:t>
      </w:r>
      <w:r>
        <w:rPr>
          <w:sz w:val="20"/>
          <w:szCs w:val="20"/>
        </w:rPr>
        <w:t>by deduction from any cash distribution payable, or by selling a portion of any securities to be distributed, to Owners that are obligated to pay those fees.</w:t>
      </w:r>
    </w:p>
    <w:p w14:paraId="6671C3E8" w14:textId="77777777" w:rsidR="00374766" w:rsidRDefault="00465383">
      <w:pPr>
        <w:pStyle w:val="NormalWeb"/>
        <w:spacing w:before="0" w:beforeAutospacing="0" w:after="0" w:afterAutospacing="0"/>
        <w:rPr>
          <w:sz w:val="20"/>
          <w:szCs w:val="20"/>
        </w:rPr>
      </w:pPr>
      <w:r>
        <w:rPr>
          <w:sz w:val="20"/>
          <w:szCs w:val="20"/>
        </w:rPr>
        <w:t> </w:t>
      </w:r>
    </w:p>
    <w:p w14:paraId="357590C5" w14:textId="77777777" w:rsidR="00374766" w:rsidRDefault="00465383">
      <w:pPr>
        <w:pStyle w:val="NormalWeb"/>
        <w:spacing w:before="0" w:beforeAutospacing="0" w:after="0" w:afterAutospacing="0"/>
        <w:ind w:firstLine="1440"/>
        <w:jc w:val="both"/>
        <w:rPr>
          <w:sz w:val="20"/>
          <w:szCs w:val="20"/>
        </w:rPr>
      </w:pPr>
      <w:r>
        <w:rPr>
          <w:sz w:val="20"/>
          <w:szCs w:val="20"/>
        </w:rPr>
        <w:t xml:space="preserve">In performing its duties under this Deposit Agreement, the Depositary may use brokers, dealers, </w:t>
      </w:r>
      <w:r>
        <w:rPr>
          <w:sz w:val="20"/>
          <w:szCs w:val="20"/>
        </w:rPr>
        <w:t>foreign currency dealers or other service providers that are owned by or affiliated with the Depositary and that may earn or share fees, spreads or commissions.</w:t>
      </w:r>
    </w:p>
    <w:p w14:paraId="7A3FA836" w14:textId="77777777" w:rsidR="00374766" w:rsidRDefault="00465383">
      <w:pPr>
        <w:pStyle w:val="NormalWeb"/>
        <w:spacing w:before="0" w:beforeAutospacing="0" w:after="0" w:afterAutospacing="0"/>
        <w:rPr>
          <w:sz w:val="20"/>
          <w:szCs w:val="20"/>
        </w:rPr>
      </w:pPr>
      <w:r>
        <w:rPr>
          <w:sz w:val="20"/>
          <w:szCs w:val="20"/>
        </w:rPr>
        <w:t> </w:t>
      </w:r>
    </w:p>
    <w:p w14:paraId="772506DE"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may own and deal in any class of securities of the Company and its affiliates </w:t>
      </w:r>
      <w:r>
        <w:rPr>
          <w:sz w:val="20"/>
          <w:szCs w:val="20"/>
        </w:rPr>
        <w:t>and in American Depositary Shares.</w:t>
      </w:r>
    </w:p>
    <w:p w14:paraId="6285582D" w14:textId="77777777" w:rsidR="00374766" w:rsidRDefault="00465383">
      <w:pPr>
        <w:pStyle w:val="NormalWeb"/>
        <w:spacing w:before="0" w:beforeAutospacing="0" w:after="0" w:afterAutospacing="0"/>
        <w:rPr>
          <w:sz w:val="20"/>
          <w:szCs w:val="20"/>
        </w:rPr>
      </w:pPr>
      <w:r>
        <w:rPr>
          <w:sz w:val="20"/>
          <w:szCs w:val="20"/>
        </w:rPr>
        <w:t> </w:t>
      </w:r>
    </w:p>
    <w:p w14:paraId="309494FC" w14:textId="77777777" w:rsidR="00374766" w:rsidRDefault="00465383">
      <w:pPr>
        <w:pStyle w:val="NormalWeb"/>
        <w:spacing w:before="0" w:beforeAutospacing="0" w:after="0" w:afterAutospacing="0"/>
        <w:jc w:val="center"/>
        <w:divId w:val="1881817695"/>
        <w:rPr>
          <w:sz w:val="20"/>
          <w:szCs w:val="20"/>
        </w:rPr>
      </w:pPr>
      <w:r>
        <w:rPr>
          <w:sz w:val="20"/>
          <w:szCs w:val="20"/>
        </w:rPr>
        <w:t>-29-</w:t>
      </w:r>
    </w:p>
    <w:p w14:paraId="4F244AD5" w14:textId="77777777" w:rsidR="00374766" w:rsidRDefault="00465383">
      <w:pPr>
        <w:pStyle w:val="NormalWeb"/>
        <w:pageBreakBefore/>
        <w:spacing w:before="0" w:beforeAutospacing="0" w:after="0" w:afterAutospacing="0"/>
        <w:divId w:val="1472987376"/>
        <w:rPr>
          <w:sz w:val="20"/>
          <w:szCs w:val="20"/>
        </w:rPr>
      </w:pPr>
      <w:r>
        <w:rPr>
          <w:sz w:val="20"/>
          <w:szCs w:val="20"/>
        </w:rPr>
        <w:lastRenderedPageBreak/>
        <w:t> </w:t>
      </w:r>
    </w:p>
    <w:p w14:paraId="3E57AB90" w14:textId="77777777" w:rsidR="00374766" w:rsidRDefault="00465383">
      <w:pPr>
        <w:pStyle w:val="NormalWeb"/>
        <w:spacing w:before="0" w:beforeAutospacing="0" w:after="0" w:afterAutospacing="0"/>
        <w:divId w:val="222256317"/>
        <w:rPr>
          <w:sz w:val="20"/>
          <w:szCs w:val="20"/>
        </w:rPr>
      </w:pPr>
      <w:r>
        <w:rPr>
          <w:sz w:val="20"/>
          <w:szCs w:val="20"/>
        </w:rPr>
        <w:t> </w:t>
      </w:r>
    </w:p>
    <w:p w14:paraId="445D9984" w14:textId="77777777" w:rsidR="00374766" w:rsidRDefault="00465383">
      <w:pPr>
        <w:pStyle w:val="NormalWeb"/>
        <w:spacing w:before="0" w:beforeAutospacing="0" w:after="0" w:afterAutospacing="0"/>
        <w:rPr>
          <w:sz w:val="20"/>
          <w:szCs w:val="20"/>
        </w:rPr>
      </w:pPr>
      <w:r>
        <w:rPr>
          <w:sz w:val="20"/>
          <w:szCs w:val="20"/>
        </w:rPr>
        <w:t> </w:t>
      </w:r>
    </w:p>
    <w:p w14:paraId="55D72D80" w14:textId="77777777" w:rsidR="00374766" w:rsidRDefault="00465383">
      <w:pPr>
        <w:pStyle w:val="NormalWeb"/>
        <w:spacing w:before="0" w:beforeAutospacing="0" w:after="0" w:afterAutospacing="0"/>
        <w:rPr>
          <w:sz w:val="20"/>
          <w:szCs w:val="20"/>
        </w:rPr>
      </w:pPr>
      <w:r>
        <w:rPr>
          <w:sz w:val="20"/>
          <w:szCs w:val="20"/>
        </w:rPr>
        <w:t> </w:t>
      </w:r>
    </w:p>
    <w:p w14:paraId="3AF96B74" w14:textId="77777777" w:rsidR="00374766" w:rsidRDefault="00465383">
      <w:pPr>
        <w:pStyle w:val="NormalWeb"/>
        <w:spacing w:before="0" w:beforeAutospacing="0" w:after="0" w:afterAutospacing="0"/>
        <w:ind w:firstLine="720"/>
        <w:jc w:val="both"/>
        <w:rPr>
          <w:sz w:val="20"/>
          <w:szCs w:val="20"/>
        </w:rPr>
      </w:pPr>
      <w:r>
        <w:rPr>
          <w:sz w:val="20"/>
          <w:szCs w:val="20"/>
        </w:rPr>
        <w:t>SECTION 5.10.      </w:t>
      </w:r>
      <w:r>
        <w:rPr>
          <w:sz w:val="20"/>
          <w:szCs w:val="20"/>
          <w:u w:val="single"/>
        </w:rPr>
        <w:t>Retention of Depositary Documents.</w:t>
      </w:r>
    </w:p>
    <w:p w14:paraId="0D9C26D2" w14:textId="77777777" w:rsidR="00374766" w:rsidRDefault="00465383">
      <w:pPr>
        <w:pStyle w:val="NormalWeb"/>
        <w:spacing w:before="0" w:beforeAutospacing="0" w:after="0" w:afterAutospacing="0"/>
        <w:rPr>
          <w:sz w:val="20"/>
          <w:szCs w:val="20"/>
        </w:rPr>
      </w:pPr>
      <w:r>
        <w:rPr>
          <w:sz w:val="20"/>
          <w:szCs w:val="20"/>
        </w:rPr>
        <w:t> </w:t>
      </w:r>
    </w:p>
    <w:p w14:paraId="3A8A0C6C"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Depositary is authorized to destroy those documents, records, bills and other data compiled during the term of this Deposit Agreement at the </w:t>
      </w:r>
      <w:r>
        <w:rPr>
          <w:sz w:val="20"/>
          <w:szCs w:val="20"/>
        </w:rPr>
        <w:t>times permitted by the laws or regulations governing the Depositary.</w:t>
      </w:r>
    </w:p>
    <w:p w14:paraId="5D0B65AC" w14:textId="77777777" w:rsidR="00374766" w:rsidRDefault="00465383">
      <w:pPr>
        <w:pStyle w:val="NormalWeb"/>
        <w:spacing w:before="0" w:beforeAutospacing="0" w:after="0" w:afterAutospacing="0"/>
        <w:rPr>
          <w:sz w:val="20"/>
          <w:szCs w:val="20"/>
        </w:rPr>
      </w:pPr>
      <w:r>
        <w:rPr>
          <w:sz w:val="20"/>
          <w:szCs w:val="20"/>
        </w:rPr>
        <w:t> </w:t>
      </w:r>
    </w:p>
    <w:p w14:paraId="19485A8B" w14:textId="77777777" w:rsidR="00374766" w:rsidRDefault="00465383">
      <w:pPr>
        <w:pStyle w:val="NormalWeb"/>
        <w:spacing w:before="0" w:beforeAutospacing="0" w:after="0" w:afterAutospacing="0"/>
        <w:ind w:firstLine="720"/>
        <w:jc w:val="both"/>
        <w:rPr>
          <w:sz w:val="20"/>
          <w:szCs w:val="20"/>
        </w:rPr>
      </w:pPr>
      <w:r>
        <w:rPr>
          <w:sz w:val="20"/>
          <w:szCs w:val="20"/>
        </w:rPr>
        <w:t>SECTION 5.11.      </w:t>
      </w:r>
      <w:r>
        <w:rPr>
          <w:sz w:val="20"/>
          <w:szCs w:val="20"/>
          <w:u w:val="single"/>
        </w:rPr>
        <w:t>Exclusivity.</w:t>
      </w:r>
    </w:p>
    <w:p w14:paraId="07C63EEC" w14:textId="77777777" w:rsidR="00374766" w:rsidRDefault="00465383">
      <w:pPr>
        <w:pStyle w:val="NormalWeb"/>
        <w:spacing w:before="0" w:beforeAutospacing="0" w:after="0" w:afterAutospacing="0"/>
        <w:rPr>
          <w:sz w:val="20"/>
          <w:szCs w:val="20"/>
        </w:rPr>
      </w:pPr>
      <w:r>
        <w:rPr>
          <w:sz w:val="20"/>
          <w:szCs w:val="20"/>
        </w:rPr>
        <w:t> </w:t>
      </w:r>
    </w:p>
    <w:p w14:paraId="5B688E98" w14:textId="77777777" w:rsidR="00374766" w:rsidRDefault="00465383">
      <w:pPr>
        <w:pStyle w:val="NormalWeb"/>
        <w:spacing w:before="0" w:beforeAutospacing="0" w:after="0" w:afterAutospacing="0"/>
        <w:ind w:firstLine="1440"/>
        <w:jc w:val="both"/>
        <w:rPr>
          <w:sz w:val="20"/>
          <w:szCs w:val="20"/>
        </w:rPr>
      </w:pPr>
      <w:r>
        <w:rPr>
          <w:sz w:val="20"/>
          <w:szCs w:val="20"/>
        </w:rPr>
        <w:t xml:space="preserve">Without prejudice to the Company’s rights under Section 5.4, the Company agrees not to appoint any other depositary for issuance of depositary shares, </w:t>
      </w:r>
      <w:r>
        <w:rPr>
          <w:sz w:val="20"/>
          <w:szCs w:val="20"/>
        </w:rPr>
        <w:t>depositary receipts or any similar securities or instruments so long as The Bank of New York Mellon is acting as Depositary under this Deposit Agreement.</w:t>
      </w:r>
    </w:p>
    <w:p w14:paraId="55333329" w14:textId="77777777" w:rsidR="00374766" w:rsidRDefault="00465383">
      <w:pPr>
        <w:pStyle w:val="NormalWeb"/>
        <w:spacing w:before="0" w:beforeAutospacing="0" w:after="0" w:afterAutospacing="0"/>
        <w:rPr>
          <w:sz w:val="20"/>
          <w:szCs w:val="20"/>
        </w:rPr>
      </w:pPr>
      <w:r>
        <w:rPr>
          <w:sz w:val="20"/>
          <w:szCs w:val="20"/>
        </w:rPr>
        <w:t> </w:t>
      </w:r>
    </w:p>
    <w:p w14:paraId="283E92D9" w14:textId="77777777" w:rsidR="00374766" w:rsidRDefault="00465383">
      <w:pPr>
        <w:pStyle w:val="NormalWeb"/>
        <w:spacing w:before="0" w:beforeAutospacing="0" w:after="0" w:afterAutospacing="0"/>
        <w:ind w:firstLine="720"/>
        <w:jc w:val="both"/>
        <w:rPr>
          <w:sz w:val="20"/>
          <w:szCs w:val="20"/>
        </w:rPr>
      </w:pPr>
      <w:r>
        <w:rPr>
          <w:sz w:val="20"/>
          <w:szCs w:val="20"/>
        </w:rPr>
        <w:t>SECTION 5.12.      </w:t>
      </w:r>
      <w:r>
        <w:rPr>
          <w:sz w:val="20"/>
          <w:szCs w:val="20"/>
          <w:u w:val="single"/>
        </w:rPr>
        <w:t>Information for Regulatory Compliance.</w:t>
      </w:r>
    </w:p>
    <w:p w14:paraId="03945857" w14:textId="77777777" w:rsidR="00374766" w:rsidRDefault="00465383">
      <w:pPr>
        <w:pStyle w:val="NormalWeb"/>
        <w:spacing w:before="0" w:beforeAutospacing="0" w:after="0" w:afterAutospacing="0"/>
        <w:rPr>
          <w:sz w:val="20"/>
          <w:szCs w:val="20"/>
        </w:rPr>
      </w:pPr>
      <w:r>
        <w:rPr>
          <w:sz w:val="20"/>
          <w:szCs w:val="20"/>
        </w:rPr>
        <w:t> </w:t>
      </w:r>
    </w:p>
    <w:p w14:paraId="6D0DBC59" w14:textId="77777777" w:rsidR="00374766" w:rsidRDefault="00465383">
      <w:pPr>
        <w:pStyle w:val="NormalWeb"/>
        <w:spacing w:before="0" w:beforeAutospacing="0" w:after="0" w:afterAutospacing="0"/>
        <w:ind w:firstLine="1440"/>
        <w:jc w:val="both"/>
        <w:rPr>
          <w:sz w:val="20"/>
          <w:szCs w:val="20"/>
        </w:rPr>
      </w:pPr>
      <w:r>
        <w:rPr>
          <w:sz w:val="20"/>
          <w:szCs w:val="20"/>
        </w:rPr>
        <w:t>Each of the Company and the Depositary s</w:t>
      </w:r>
      <w:r>
        <w:rPr>
          <w:sz w:val="20"/>
          <w:szCs w:val="20"/>
        </w:rPr>
        <w:t>hall provide to the other, as promptly as practicable, information from its records or otherwise available to it that is reasonably requested by the other to permit the other to comply with applicable law or requirements of governmental or regulatory autho</w:t>
      </w:r>
      <w:r>
        <w:rPr>
          <w:sz w:val="20"/>
          <w:szCs w:val="20"/>
        </w:rPr>
        <w:t>rities or to file necessary reports with governmental agencies.</w:t>
      </w:r>
    </w:p>
    <w:p w14:paraId="42FF8BC2" w14:textId="77777777" w:rsidR="00374766" w:rsidRDefault="00465383">
      <w:pPr>
        <w:pStyle w:val="NormalWeb"/>
        <w:spacing w:before="0" w:beforeAutospacing="0" w:after="0" w:afterAutospacing="0"/>
        <w:rPr>
          <w:sz w:val="20"/>
          <w:szCs w:val="20"/>
        </w:rPr>
      </w:pPr>
      <w:r>
        <w:rPr>
          <w:sz w:val="20"/>
          <w:szCs w:val="20"/>
        </w:rPr>
        <w:t> </w:t>
      </w:r>
    </w:p>
    <w:p w14:paraId="60A15AD4" w14:textId="77777777" w:rsidR="00374766" w:rsidRDefault="00465383">
      <w:pPr>
        <w:pStyle w:val="NormalWeb"/>
        <w:spacing w:before="0" w:beforeAutospacing="0" w:after="0" w:afterAutospacing="0"/>
        <w:ind w:left="360"/>
        <w:jc w:val="both"/>
        <w:rPr>
          <w:sz w:val="20"/>
          <w:szCs w:val="20"/>
        </w:rPr>
      </w:pPr>
      <w:r>
        <w:rPr>
          <w:sz w:val="20"/>
          <w:szCs w:val="20"/>
        </w:rPr>
        <w:t>ARTICLE 6.      AMENDMENT AND TERMINATION</w:t>
      </w:r>
    </w:p>
    <w:p w14:paraId="2926708D" w14:textId="77777777" w:rsidR="00374766" w:rsidRDefault="00465383">
      <w:pPr>
        <w:pStyle w:val="NormalWeb"/>
        <w:spacing w:before="0" w:beforeAutospacing="0" w:after="0" w:afterAutospacing="0"/>
        <w:rPr>
          <w:sz w:val="20"/>
          <w:szCs w:val="20"/>
        </w:rPr>
      </w:pPr>
      <w:r>
        <w:rPr>
          <w:sz w:val="20"/>
          <w:szCs w:val="20"/>
        </w:rPr>
        <w:t> </w:t>
      </w:r>
    </w:p>
    <w:p w14:paraId="42B89C87" w14:textId="77777777" w:rsidR="00374766" w:rsidRDefault="00465383">
      <w:pPr>
        <w:pStyle w:val="NormalWeb"/>
        <w:spacing w:before="0" w:beforeAutospacing="0" w:after="0" w:afterAutospacing="0"/>
        <w:ind w:left="360" w:firstLine="720"/>
        <w:jc w:val="both"/>
        <w:rPr>
          <w:sz w:val="20"/>
          <w:szCs w:val="20"/>
        </w:rPr>
      </w:pPr>
      <w:r>
        <w:rPr>
          <w:sz w:val="20"/>
          <w:szCs w:val="20"/>
        </w:rPr>
        <w:t>SECTION 6.1.      </w:t>
      </w:r>
      <w:r>
        <w:rPr>
          <w:sz w:val="20"/>
          <w:szCs w:val="20"/>
          <w:u w:val="single"/>
        </w:rPr>
        <w:t>Amendment.</w:t>
      </w:r>
    </w:p>
    <w:p w14:paraId="3F59AF93" w14:textId="77777777" w:rsidR="00374766" w:rsidRDefault="00465383">
      <w:pPr>
        <w:pStyle w:val="NormalWeb"/>
        <w:spacing w:before="0" w:beforeAutospacing="0" w:after="0" w:afterAutospacing="0"/>
        <w:rPr>
          <w:sz w:val="20"/>
          <w:szCs w:val="20"/>
        </w:rPr>
      </w:pPr>
      <w:r>
        <w:rPr>
          <w:sz w:val="20"/>
          <w:szCs w:val="20"/>
        </w:rPr>
        <w:t> </w:t>
      </w:r>
    </w:p>
    <w:p w14:paraId="6EB16DA5" w14:textId="77777777" w:rsidR="00374766" w:rsidRDefault="00465383">
      <w:pPr>
        <w:pStyle w:val="NormalWeb"/>
        <w:spacing w:before="0" w:beforeAutospacing="0" w:after="0" w:afterAutospacing="0"/>
        <w:ind w:firstLine="1440"/>
        <w:jc w:val="both"/>
        <w:rPr>
          <w:sz w:val="20"/>
          <w:szCs w:val="20"/>
        </w:rPr>
      </w:pPr>
      <w:r>
        <w:rPr>
          <w:sz w:val="20"/>
          <w:szCs w:val="20"/>
        </w:rPr>
        <w:t>The form of the Receipts and any provisions of this Deposit Agreement may at any time and from time to time be amen</w:t>
      </w:r>
      <w:r>
        <w:rPr>
          <w:sz w:val="20"/>
          <w:szCs w:val="20"/>
        </w:rPr>
        <w:t>ded by agreement between the Company and the Depositary without the consent of Owners or Holders in any respect that they may deem necessary or desirable. Any amendment that would impose or increase any fees or charges (other than taxes and other governmen</w:t>
      </w:r>
      <w:r>
        <w:rPr>
          <w:sz w:val="20"/>
          <w:szCs w:val="20"/>
        </w:rPr>
        <w:t>tal charges, registration fees, cable (including SWIFT) or facsimile transmission costs, delivery costs or other such expenses), or that would otherwise prejudice any substantial existing right of Owners, shall, however, not become effective as to outstand</w:t>
      </w:r>
      <w:r>
        <w:rPr>
          <w:sz w:val="20"/>
          <w:szCs w:val="20"/>
        </w:rPr>
        <w:t>ing American Depositary Shares until the expiration of 30 days after notice of that amendment has been Disseminated to the Owners of outstanding American Depositary Shares. Every Owner and Holder, at the time any amendment so becomes effective, shall be de</w:t>
      </w:r>
      <w:r>
        <w:rPr>
          <w:sz w:val="20"/>
          <w:szCs w:val="20"/>
        </w:rPr>
        <w:t xml:space="preserve">emed, by continuing to hold American Depositary Shares or any interest therein, to consent and agree to that amendment and to be bound by this Deposit Agreement as amended thereby. Upon the effectiveness of an amendment to the form of Receipt, including a </w:t>
      </w:r>
      <w:r>
        <w:rPr>
          <w:sz w:val="20"/>
          <w:szCs w:val="20"/>
        </w:rPr>
        <w:t>change in the number of Shares represented by each American Depositary Share, the Depositary may call for surrender of Receipts to be replaced with new Receipts in the amended form or call for surrender of American Depositary Shares to effect that change o</w:t>
      </w:r>
      <w:r>
        <w:rPr>
          <w:sz w:val="20"/>
          <w:szCs w:val="20"/>
        </w:rPr>
        <w:t>f ratio. In no event shall any amendment impair the right of the Owner to surrender American Depositary Shares and receive delivery of the Deposited Securities represented thereby, except in order to comply with mandatory provisions of applicable law.</w:t>
      </w:r>
    </w:p>
    <w:p w14:paraId="27C84B94" w14:textId="77777777" w:rsidR="00374766" w:rsidRDefault="00465383">
      <w:pPr>
        <w:pStyle w:val="NormalWeb"/>
        <w:spacing w:before="0" w:beforeAutospacing="0" w:after="0" w:afterAutospacing="0"/>
        <w:rPr>
          <w:sz w:val="20"/>
          <w:szCs w:val="20"/>
        </w:rPr>
      </w:pPr>
      <w:r>
        <w:rPr>
          <w:sz w:val="20"/>
          <w:szCs w:val="20"/>
        </w:rPr>
        <w:t> </w:t>
      </w:r>
    </w:p>
    <w:p w14:paraId="4A083153" w14:textId="77777777" w:rsidR="00374766" w:rsidRDefault="00465383">
      <w:pPr>
        <w:pStyle w:val="NormalWeb"/>
        <w:spacing w:before="0" w:beforeAutospacing="0" w:after="0" w:afterAutospacing="0"/>
        <w:jc w:val="center"/>
        <w:divId w:val="1900238880"/>
        <w:rPr>
          <w:sz w:val="20"/>
          <w:szCs w:val="20"/>
        </w:rPr>
      </w:pPr>
      <w:r>
        <w:rPr>
          <w:sz w:val="20"/>
          <w:szCs w:val="20"/>
        </w:rPr>
        <w:t>-30-</w:t>
      </w:r>
    </w:p>
    <w:p w14:paraId="37591EB6" w14:textId="77777777" w:rsidR="00374766" w:rsidRDefault="00465383">
      <w:pPr>
        <w:pStyle w:val="NormalWeb"/>
        <w:pageBreakBefore/>
        <w:spacing w:before="0" w:beforeAutospacing="0" w:after="0" w:afterAutospacing="0"/>
        <w:divId w:val="1718356275"/>
        <w:rPr>
          <w:sz w:val="20"/>
          <w:szCs w:val="20"/>
        </w:rPr>
      </w:pPr>
      <w:r>
        <w:rPr>
          <w:sz w:val="20"/>
          <w:szCs w:val="20"/>
        </w:rPr>
        <w:lastRenderedPageBreak/>
        <w:t> </w:t>
      </w:r>
    </w:p>
    <w:p w14:paraId="70FBF29F" w14:textId="77777777" w:rsidR="00374766" w:rsidRDefault="00465383">
      <w:pPr>
        <w:pStyle w:val="NormalWeb"/>
        <w:spacing w:before="0" w:beforeAutospacing="0" w:after="0" w:afterAutospacing="0"/>
        <w:divId w:val="2072001286"/>
        <w:rPr>
          <w:sz w:val="20"/>
          <w:szCs w:val="20"/>
        </w:rPr>
      </w:pPr>
      <w:r>
        <w:rPr>
          <w:sz w:val="20"/>
          <w:szCs w:val="20"/>
        </w:rPr>
        <w:t> </w:t>
      </w:r>
    </w:p>
    <w:p w14:paraId="0C97BB0C" w14:textId="77777777" w:rsidR="00374766" w:rsidRDefault="00465383">
      <w:pPr>
        <w:pStyle w:val="NormalWeb"/>
        <w:spacing w:before="0" w:beforeAutospacing="0" w:after="0" w:afterAutospacing="0"/>
        <w:rPr>
          <w:sz w:val="20"/>
          <w:szCs w:val="20"/>
        </w:rPr>
      </w:pPr>
      <w:r>
        <w:rPr>
          <w:sz w:val="20"/>
          <w:szCs w:val="20"/>
        </w:rPr>
        <w:t> </w:t>
      </w:r>
    </w:p>
    <w:p w14:paraId="33EF6372" w14:textId="77777777" w:rsidR="00374766" w:rsidRDefault="00465383">
      <w:pPr>
        <w:pStyle w:val="NormalWeb"/>
        <w:spacing w:before="0" w:beforeAutospacing="0" w:after="0" w:afterAutospacing="0"/>
        <w:ind w:firstLine="720"/>
        <w:jc w:val="both"/>
        <w:rPr>
          <w:sz w:val="20"/>
          <w:szCs w:val="20"/>
        </w:rPr>
      </w:pPr>
      <w:r>
        <w:rPr>
          <w:sz w:val="20"/>
          <w:szCs w:val="20"/>
        </w:rPr>
        <w:t>SECTION 6.2.       </w:t>
      </w:r>
      <w:r>
        <w:rPr>
          <w:sz w:val="20"/>
          <w:szCs w:val="20"/>
          <w:u w:val="single"/>
        </w:rPr>
        <w:t>Termination.</w:t>
      </w:r>
    </w:p>
    <w:p w14:paraId="01C6ED13" w14:textId="77777777" w:rsidR="00374766" w:rsidRDefault="00465383">
      <w:pPr>
        <w:pStyle w:val="NormalWeb"/>
        <w:spacing w:before="0" w:beforeAutospacing="0" w:after="0" w:afterAutospacing="0"/>
        <w:rPr>
          <w:sz w:val="20"/>
          <w:szCs w:val="20"/>
        </w:rPr>
      </w:pPr>
      <w:r>
        <w:rPr>
          <w:sz w:val="20"/>
          <w:szCs w:val="20"/>
        </w:rPr>
        <w:t> </w:t>
      </w:r>
    </w:p>
    <w:p w14:paraId="4781B184" w14:textId="77777777" w:rsidR="00374766" w:rsidRDefault="00465383">
      <w:pPr>
        <w:pStyle w:val="NormalWeb"/>
        <w:spacing w:before="0" w:beforeAutospacing="0" w:after="0" w:afterAutospacing="0"/>
        <w:ind w:firstLine="1440"/>
        <w:jc w:val="both"/>
        <w:rPr>
          <w:sz w:val="20"/>
          <w:szCs w:val="20"/>
        </w:rPr>
      </w:pPr>
      <w:r>
        <w:rPr>
          <w:sz w:val="20"/>
          <w:szCs w:val="20"/>
        </w:rPr>
        <w:t xml:space="preserve">(a)            The Company may initiate termination of this Deposit Agreement by notice to the Depositary. The Depositary may initiate termination of this Deposit Agreement if (i) at any time 60 days shall have </w:t>
      </w:r>
      <w:r>
        <w:rPr>
          <w:sz w:val="20"/>
          <w:szCs w:val="20"/>
        </w:rPr>
        <w:t>expired after the Depositary delivered to the Company a written resignation notice and a successor depositary has not been appointed and accepted its appointment as provided in Section 5.4 or (ii) a Termination Option Event has occurred or will occur. If t</w:t>
      </w:r>
      <w:r>
        <w:rPr>
          <w:sz w:val="20"/>
          <w:szCs w:val="20"/>
        </w:rPr>
        <w:t>ermination of this Deposit Agreement is initiated, the Depositary shall Disseminate a notice of termination to the Owners of all American Depositary Shares then outstanding setting a date for termination (the “</w:t>
      </w:r>
      <w:r>
        <w:rPr>
          <w:sz w:val="20"/>
          <w:szCs w:val="20"/>
          <w:u w:val="single"/>
        </w:rPr>
        <w:t>Termination Date</w:t>
      </w:r>
      <w:r>
        <w:rPr>
          <w:sz w:val="20"/>
          <w:szCs w:val="20"/>
        </w:rPr>
        <w:t>”), which shall be at least 90</w:t>
      </w:r>
      <w:r>
        <w:rPr>
          <w:sz w:val="20"/>
          <w:szCs w:val="20"/>
        </w:rPr>
        <w:t xml:space="preserve"> days after the date of that notice, and this Deposit Agreement shall terminate on that Termination Date.</w:t>
      </w:r>
    </w:p>
    <w:p w14:paraId="5583F6F6" w14:textId="77777777" w:rsidR="00374766" w:rsidRDefault="00465383">
      <w:pPr>
        <w:pStyle w:val="NormalWeb"/>
        <w:spacing w:before="0" w:beforeAutospacing="0" w:after="0" w:afterAutospacing="0"/>
        <w:rPr>
          <w:sz w:val="20"/>
          <w:szCs w:val="20"/>
        </w:rPr>
      </w:pPr>
      <w:r>
        <w:rPr>
          <w:sz w:val="20"/>
          <w:szCs w:val="20"/>
        </w:rPr>
        <w:t> </w:t>
      </w:r>
    </w:p>
    <w:p w14:paraId="42A61C53" w14:textId="77777777" w:rsidR="00374766" w:rsidRDefault="00465383">
      <w:pPr>
        <w:pStyle w:val="NormalWeb"/>
        <w:spacing w:before="0" w:beforeAutospacing="0" w:after="0" w:afterAutospacing="0"/>
        <w:ind w:firstLine="1440"/>
        <w:jc w:val="both"/>
        <w:rPr>
          <w:sz w:val="20"/>
          <w:szCs w:val="20"/>
        </w:rPr>
      </w:pPr>
      <w:r>
        <w:rPr>
          <w:sz w:val="20"/>
          <w:szCs w:val="20"/>
        </w:rPr>
        <w:t>(b)            After the Termination Date, the Company shall be discharged from all obligations under this Deposit Agreement except for its obligati</w:t>
      </w:r>
      <w:r>
        <w:rPr>
          <w:sz w:val="20"/>
          <w:szCs w:val="20"/>
        </w:rPr>
        <w:t>ons to the Depositary under Sections 5.8 and 5.9.</w:t>
      </w:r>
    </w:p>
    <w:p w14:paraId="799977A3" w14:textId="77777777" w:rsidR="00374766" w:rsidRDefault="00465383">
      <w:pPr>
        <w:pStyle w:val="NormalWeb"/>
        <w:spacing w:before="0" w:beforeAutospacing="0" w:after="0" w:afterAutospacing="0"/>
        <w:rPr>
          <w:sz w:val="20"/>
          <w:szCs w:val="20"/>
        </w:rPr>
      </w:pPr>
      <w:r>
        <w:rPr>
          <w:sz w:val="20"/>
          <w:szCs w:val="20"/>
        </w:rPr>
        <w:t> </w:t>
      </w:r>
    </w:p>
    <w:p w14:paraId="0F8FA01A" w14:textId="77777777" w:rsidR="00374766" w:rsidRDefault="00465383">
      <w:pPr>
        <w:pStyle w:val="NormalWeb"/>
        <w:spacing w:before="0" w:beforeAutospacing="0" w:after="0" w:afterAutospacing="0"/>
        <w:ind w:firstLine="1440"/>
        <w:jc w:val="both"/>
        <w:rPr>
          <w:sz w:val="20"/>
          <w:szCs w:val="20"/>
        </w:rPr>
      </w:pPr>
      <w:r>
        <w:rPr>
          <w:sz w:val="20"/>
          <w:szCs w:val="20"/>
        </w:rPr>
        <w:t>(c)            At any time after the Termination Date, the Depositary may sell the Deposited Securities then held under this Deposit Agreement and may thereafter hold uninvested the net proceeds of any su</w:t>
      </w:r>
      <w:r>
        <w:rPr>
          <w:sz w:val="20"/>
          <w:szCs w:val="20"/>
        </w:rPr>
        <w:t>ch sale, together with any other cash then held by it hereunder, unsegregated and without liability for interest, for the pro rata benefit of the Owners of American Depositary Shares that remain outstanding, and those Owners will be general creditors of th</w:t>
      </w:r>
      <w:r>
        <w:rPr>
          <w:sz w:val="20"/>
          <w:szCs w:val="20"/>
        </w:rPr>
        <w:t xml:space="preserve">e Depositary with respect to those net proceeds and that other cash. After making that sale, the Depositary shall be discharged from all obligations under this Deposit Agreement, </w:t>
      </w:r>
      <w:r>
        <w:rPr>
          <w:sz w:val="20"/>
          <w:szCs w:val="20"/>
          <w:u w:val="single"/>
        </w:rPr>
        <w:t>except</w:t>
      </w:r>
      <w:r>
        <w:rPr>
          <w:sz w:val="20"/>
          <w:szCs w:val="20"/>
        </w:rPr>
        <w:t xml:space="preserve"> (i) to account for the net proceeds and other cash (after deducting, i</w:t>
      </w:r>
      <w:r>
        <w:rPr>
          <w:sz w:val="20"/>
          <w:szCs w:val="20"/>
        </w:rPr>
        <w:t>n each case, the fee of the Depositary for the surrender of American Depositary Shares, any expenses for the account of the Owner of such American Depositary Shares in accordance with the terms and conditions of this Deposit Agreement and any applicable ta</w:t>
      </w:r>
      <w:r>
        <w:rPr>
          <w:sz w:val="20"/>
          <w:szCs w:val="20"/>
        </w:rPr>
        <w:t>xes or governmental charges) and (ii) for its obligations under Section 5.8 and (iii) to act as provided in paragraph (d) below.</w:t>
      </w:r>
    </w:p>
    <w:p w14:paraId="13FDD0E7" w14:textId="77777777" w:rsidR="00374766" w:rsidRDefault="00465383">
      <w:pPr>
        <w:pStyle w:val="NormalWeb"/>
        <w:spacing w:before="0" w:beforeAutospacing="0" w:after="0" w:afterAutospacing="0"/>
        <w:rPr>
          <w:sz w:val="20"/>
          <w:szCs w:val="20"/>
        </w:rPr>
      </w:pPr>
      <w:r>
        <w:rPr>
          <w:sz w:val="20"/>
          <w:szCs w:val="20"/>
        </w:rPr>
        <w:t> </w:t>
      </w:r>
    </w:p>
    <w:p w14:paraId="0B43DE07" w14:textId="77777777" w:rsidR="00374766" w:rsidRDefault="00465383">
      <w:pPr>
        <w:pStyle w:val="NormalWeb"/>
        <w:spacing w:before="0" w:beforeAutospacing="0" w:after="0" w:afterAutospacing="0"/>
        <w:ind w:firstLine="1440"/>
        <w:jc w:val="both"/>
        <w:rPr>
          <w:sz w:val="20"/>
          <w:szCs w:val="20"/>
        </w:rPr>
      </w:pPr>
      <w:r>
        <w:rPr>
          <w:sz w:val="20"/>
          <w:szCs w:val="20"/>
        </w:rPr>
        <w:t>(d)            After the Termination Date, the Depositary shall continue to receive dividends and other distributions pertain</w:t>
      </w:r>
      <w:r>
        <w:rPr>
          <w:sz w:val="20"/>
          <w:szCs w:val="20"/>
        </w:rPr>
        <w:t>ing to Deposited Securities (that have not been sold), may sell rights and other property as provided in this Deposit Agreement and shall deliver Deposited Securities (or sale proceeds) upon surrender of American Depositary Shares (after payment or upon de</w:t>
      </w:r>
      <w:r>
        <w:rPr>
          <w:sz w:val="20"/>
          <w:szCs w:val="20"/>
        </w:rPr>
        <w:t>duction, in each case, of the fee of the Depositary for the surrender of American Depositary Shares, any expenses for the account of the Owner of those American Depositary Shares in accordance with the terms and conditions of this Deposit Agreement and any</w:t>
      </w:r>
      <w:r>
        <w:rPr>
          <w:sz w:val="20"/>
          <w:szCs w:val="20"/>
        </w:rPr>
        <w:t xml:space="preserve"> applicable taxes or governmental charges). After the Termination Date, the Depositary shall not accept deposits of Shares or deliver American Depositary Shares. After the Termination Date, (i) the Depositary may refuse to accept surrenders of American Dep</w:t>
      </w:r>
      <w:r>
        <w:rPr>
          <w:sz w:val="20"/>
          <w:szCs w:val="20"/>
        </w:rPr>
        <w:t>ositary Shares for the purpose of withdrawal of Deposited Securities (that have not been sold) or reverse previously accepted surrenders of that kind that have not settled if in its judgment the requested withdrawal would interfere with its efforts to sell</w:t>
      </w:r>
      <w:r>
        <w:rPr>
          <w:sz w:val="20"/>
          <w:szCs w:val="20"/>
        </w:rPr>
        <w:t xml:space="preserve"> the Deposited Securities, (ii) the Depositary will not be required to deliver cash proceeds of the sale of Deposited Securities until all Deposited Securities have been sold and (iii) the Depositary may discontinue the registration of transfers of America</w:t>
      </w:r>
      <w:r>
        <w:rPr>
          <w:sz w:val="20"/>
          <w:szCs w:val="20"/>
        </w:rPr>
        <w:t>n Depositary Shares and suspend the distribution of dividends and other distributions on Deposited Securities to the Owners until surrender of American Depositary Shares by such Owners and need not give any further notices or perform any further acts under</w:t>
      </w:r>
      <w:r>
        <w:rPr>
          <w:sz w:val="20"/>
          <w:szCs w:val="20"/>
        </w:rPr>
        <w:t xml:space="preserve"> this Deposit Agreement except as provided in this Section.</w:t>
      </w:r>
    </w:p>
    <w:p w14:paraId="45A9572F" w14:textId="77777777" w:rsidR="00374766" w:rsidRDefault="00465383">
      <w:pPr>
        <w:pStyle w:val="NormalWeb"/>
        <w:spacing w:before="0" w:beforeAutospacing="0" w:after="0" w:afterAutospacing="0"/>
        <w:rPr>
          <w:sz w:val="20"/>
          <w:szCs w:val="20"/>
        </w:rPr>
      </w:pPr>
      <w:r>
        <w:rPr>
          <w:sz w:val="20"/>
          <w:szCs w:val="20"/>
        </w:rPr>
        <w:t> </w:t>
      </w:r>
    </w:p>
    <w:p w14:paraId="0C827919" w14:textId="77777777" w:rsidR="00374766" w:rsidRDefault="00465383">
      <w:pPr>
        <w:pStyle w:val="NormalWeb"/>
        <w:spacing w:before="0" w:beforeAutospacing="0" w:after="0" w:afterAutospacing="0"/>
        <w:jc w:val="center"/>
        <w:divId w:val="1616018464"/>
        <w:rPr>
          <w:sz w:val="20"/>
          <w:szCs w:val="20"/>
        </w:rPr>
      </w:pPr>
      <w:r>
        <w:rPr>
          <w:sz w:val="20"/>
          <w:szCs w:val="20"/>
        </w:rPr>
        <w:t>-31-</w:t>
      </w:r>
    </w:p>
    <w:p w14:paraId="046C7174" w14:textId="77777777" w:rsidR="00374766" w:rsidRDefault="00465383">
      <w:pPr>
        <w:pStyle w:val="NormalWeb"/>
        <w:pageBreakBefore/>
        <w:spacing w:before="0" w:beforeAutospacing="0" w:after="0" w:afterAutospacing="0"/>
        <w:divId w:val="165442093"/>
        <w:rPr>
          <w:sz w:val="20"/>
          <w:szCs w:val="20"/>
        </w:rPr>
      </w:pPr>
      <w:r>
        <w:rPr>
          <w:sz w:val="20"/>
          <w:szCs w:val="20"/>
        </w:rPr>
        <w:lastRenderedPageBreak/>
        <w:t> </w:t>
      </w:r>
    </w:p>
    <w:p w14:paraId="4F49198D" w14:textId="77777777" w:rsidR="00374766" w:rsidRDefault="00465383">
      <w:pPr>
        <w:pStyle w:val="NormalWeb"/>
        <w:spacing w:before="0" w:beforeAutospacing="0" w:after="0" w:afterAutospacing="0"/>
        <w:divId w:val="1067722479"/>
        <w:rPr>
          <w:sz w:val="20"/>
          <w:szCs w:val="20"/>
        </w:rPr>
      </w:pPr>
      <w:r>
        <w:rPr>
          <w:sz w:val="20"/>
          <w:szCs w:val="20"/>
        </w:rPr>
        <w:t> </w:t>
      </w:r>
    </w:p>
    <w:p w14:paraId="426608B8" w14:textId="77777777" w:rsidR="00374766" w:rsidRDefault="00465383">
      <w:pPr>
        <w:pStyle w:val="NormalWeb"/>
        <w:spacing w:before="0" w:beforeAutospacing="0" w:after="0" w:afterAutospacing="0"/>
        <w:rPr>
          <w:sz w:val="20"/>
          <w:szCs w:val="20"/>
        </w:rPr>
      </w:pPr>
      <w:r>
        <w:rPr>
          <w:sz w:val="20"/>
          <w:szCs w:val="20"/>
        </w:rPr>
        <w:t> </w:t>
      </w:r>
    </w:p>
    <w:p w14:paraId="5F695428" w14:textId="77777777" w:rsidR="00374766" w:rsidRDefault="00465383">
      <w:pPr>
        <w:pStyle w:val="NormalWeb"/>
        <w:spacing w:before="0" w:beforeAutospacing="0" w:after="0" w:afterAutospacing="0"/>
        <w:ind w:left="360"/>
        <w:jc w:val="both"/>
        <w:rPr>
          <w:sz w:val="20"/>
          <w:szCs w:val="20"/>
        </w:rPr>
      </w:pPr>
      <w:r>
        <w:rPr>
          <w:sz w:val="20"/>
          <w:szCs w:val="20"/>
        </w:rPr>
        <w:t>ARTICLE 7.      MISCELLANEOUS</w:t>
      </w:r>
    </w:p>
    <w:p w14:paraId="66CE7026" w14:textId="77777777" w:rsidR="00374766" w:rsidRDefault="00465383">
      <w:pPr>
        <w:pStyle w:val="NormalWeb"/>
        <w:spacing w:before="0" w:beforeAutospacing="0" w:after="0" w:afterAutospacing="0"/>
        <w:rPr>
          <w:sz w:val="20"/>
          <w:szCs w:val="20"/>
        </w:rPr>
      </w:pPr>
      <w:r>
        <w:rPr>
          <w:sz w:val="20"/>
          <w:szCs w:val="20"/>
        </w:rPr>
        <w:t> </w:t>
      </w:r>
    </w:p>
    <w:p w14:paraId="18B1580B" w14:textId="77777777" w:rsidR="00374766" w:rsidRDefault="00465383">
      <w:pPr>
        <w:pStyle w:val="NormalWeb"/>
        <w:spacing w:before="0" w:beforeAutospacing="0" w:after="0" w:afterAutospacing="0"/>
        <w:ind w:left="360" w:firstLine="720"/>
        <w:jc w:val="both"/>
        <w:rPr>
          <w:sz w:val="20"/>
          <w:szCs w:val="20"/>
        </w:rPr>
      </w:pPr>
      <w:r>
        <w:rPr>
          <w:sz w:val="20"/>
          <w:szCs w:val="20"/>
        </w:rPr>
        <w:t>SECTION 7.1.      </w:t>
      </w:r>
      <w:r>
        <w:rPr>
          <w:sz w:val="20"/>
          <w:szCs w:val="20"/>
          <w:u w:val="single"/>
        </w:rPr>
        <w:t>Counterparts; Signatures; Delivery.</w:t>
      </w:r>
    </w:p>
    <w:p w14:paraId="668B6999" w14:textId="77777777" w:rsidR="00374766" w:rsidRDefault="00465383">
      <w:pPr>
        <w:pStyle w:val="NormalWeb"/>
        <w:spacing w:before="0" w:beforeAutospacing="0" w:after="0" w:afterAutospacing="0"/>
        <w:rPr>
          <w:sz w:val="20"/>
          <w:szCs w:val="20"/>
        </w:rPr>
      </w:pPr>
      <w:r>
        <w:rPr>
          <w:sz w:val="20"/>
          <w:szCs w:val="20"/>
        </w:rPr>
        <w:t> </w:t>
      </w:r>
    </w:p>
    <w:p w14:paraId="0D5EF6FD" w14:textId="77777777" w:rsidR="00374766" w:rsidRDefault="00465383">
      <w:pPr>
        <w:pStyle w:val="NormalWeb"/>
        <w:spacing w:before="0" w:beforeAutospacing="0" w:after="0" w:afterAutospacing="0"/>
        <w:ind w:firstLine="1440"/>
        <w:jc w:val="both"/>
        <w:rPr>
          <w:sz w:val="20"/>
          <w:szCs w:val="20"/>
        </w:rPr>
      </w:pPr>
      <w:r>
        <w:rPr>
          <w:sz w:val="20"/>
          <w:szCs w:val="20"/>
        </w:rPr>
        <w:t xml:space="preserve">This Deposit Agreement may be executed in any number of counterparts, each of which shall be </w:t>
      </w:r>
      <w:r>
        <w:rPr>
          <w:sz w:val="20"/>
          <w:szCs w:val="20"/>
        </w:rPr>
        <w:t>deemed an original and all of those counterparts shall constitute one and the same instrument. Copies of this Deposit Agreement shall be filed with the Depositary and the Custodians and shall be open to inspection by any Owner or Holder during regular busi</w:t>
      </w:r>
      <w:r>
        <w:rPr>
          <w:sz w:val="20"/>
          <w:szCs w:val="20"/>
        </w:rPr>
        <w:t>ness hours.</w:t>
      </w:r>
    </w:p>
    <w:p w14:paraId="0F360AAD" w14:textId="77777777" w:rsidR="00374766" w:rsidRDefault="00465383">
      <w:pPr>
        <w:pStyle w:val="NormalWeb"/>
        <w:spacing w:before="0" w:beforeAutospacing="0" w:after="0" w:afterAutospacing="0"/>
        <w:rPr>
          <w:sz w:val="20"/>
          <w:szCs w:val="20"/>
        </w:rPr>
      </w:pPr>
      <w:r>
        <w:rPr>
          <w:sz w:val="20"/>
          <w:szCs w:val="20"/>
        </w:rPr>
        <w:t> </w:t>
      </w:r>
    </w:p>
    <w:p w14:paraId="27443C42" w14:textId="77777777" w:rsidR="00374766" w:rsidRDefault="00465383">
      <w:pPr>
        <w:pStyle w:val="NormalWeb"/>
        <w:spacing w:before="0" w:beforeAutospacing="0" w:after="0" w:afterAutospacing="0"/>
        <w:ind w:firstLine="1440"/>
        <w:jc w:val="both"/>
        <w:rPr>
          <w:sz w:val="20"/>
          <w:szCs w:val="20"/>
        </w:rPr>
      </w:pPr>
      <w:r>
        <w:rPr>
          <w:sz w:val="20"/>
          <w:szCs w:val="20"/>
        </w:rPr>
        <w:t>The exchange of copies of this Deposit Agreement and manually-signed signature pages by facsimile, or email attaching a pdf or similar bit-mapped image, shall constitute effective execution and delivery of this Deposit Agreement as to the par</w:t>
      </w:r>
      <w:r>
        <w:rPr>
          <w:sz w:val="20"/>
          <w:szCs w:val="20"/>
        </w:rPr>
        <w:t>ties to it; copies and signature pages so exchanged may be used in lieu of the original Deposit Agreement and signature pages for all purposes and shall have the same validity, legal effect and admissibility in evidence as an original manual signature; the</w:t>
      </w:r>
      <w:r>
        <w:rPr>
          <w:sz w:val="20"/>
          <w:szCs w:val="20"/>
        </w:rPr>
        <w:t xml:space="preserve"> parties to this Deposit Agreement hereby agree not to argue to the contrary.</w:t>
      </w:r>
    </w:p>
    <w:p w14:paraId="7FC8664C" w14:textId="77777777" w:rsidR="00374766" w:rsidRDefault="00465383">
      <w:pPr>
        <w:pStyle w:val="NormalWeb"/>
        <w:spacing w:before="0" w:beforeAutospacing="0" w:after="0" w:afterAutospacing="0"/>
        <w:rPr>
          <w:sz w:val="20"/>
          <w:szCs w:val="20"/>
        </w:rPr>
      </w:pPr>
      <w:r>
        <w:rPr>
          <w:sz w:val="20"/>
          <w:szCs w:val="20"/>
        </w:rPr>
        <w:t> </w:t>
      </w:r>
    </w:p>
    <w:p w14:paraId="460965E6" w14:textId="77777777" w:rsidR="00374766" w:rsidRDefault="00465383">
      <w:pPr>
        <w:pStyle w:val="NormalWeb"/>
        <w:spacing w:before="0" w:beforeAutospacing="0" w:after="0" w:afterAutospacing="0"/>
        <w:ind w:firstLine="720"/>
        <w:jc w:val="both"/>
        <w:rPr>
          <w:sz w:val="20"/>
          <w:szCs w:val="20"/>
        </w:rPr>
      </w:pPr>
      <w:r>
        <w:rPr>
          <w:sz w:val="20"/>
          <w:szCs w:val="20"/>
        </w:rPr>
        <w:t>SECTION 7.2.       </w:t>
      </w:r>
      <w:r>
        <w:rPr>
          <w:sz w:val="20"/>
          <w:szCs w:val="20"/>
          <w:u w:val="single"/>
        </w:rPr>
        <w:t>No Third Party Beneficiaries.</w:t>
      </w:r>
    </w:p>
    <w:p w14:paraId="7196FECB" w14:textId="77777777" w:rsidR="00374766" w:rsidRDefault="00465383">
      <w:pPr>
        <w:pStyle w:val="NormalWeb"/>
        <w:spacing w:before="0" w:beforeAutospacing="0" w:after="0" w:afterAutospacing="0"/>
        <w:rPr>
          <w:sz w:val="20"/>
          <w:szCs w:val="20"/>
        </w:rPr>
      </w:pPr>
      <w:r>
        <w:rPr>
          <w:sz w:val="20"/>
          <w:szCs w:val="20"/>
        </w:rPr>
        <w:t> </w:t>
      </w:r>
    </w:p>
    <w:p w14:paraId="48B9B492" w14:textId="77777777" w:rsidR="00374766" w:rsidRDefault="00465383">
      <w:pPr>
        <w:pStyle w:val="NormalWeb"/>
        <w:spacing w:before="0" w:beforeAutospacing="0" w:after="0" w:afterAutospacing="0"/>
        <w:ind w:firstLine="1440"/>
        <w:jc w:val="both"/>
        <w:rPr>
          <w:sz w:val="20"/>
          <w:szCs w:val="20"/>
        </w:rPr>
      </w:pPr>
      <w:r>
        <w:rPr>
          <w:sz w:val="20"/>
          <w:szCs w:val="20"/>
        </w:rPr>
        <w:t>This Deposit Agreement is for the exclusive benefit of the Company, the Depositary, the Owners and the Holders and their resp</w:t>
      </w:r>
      <w:r>
        <w:rPr>
          <w:sz w:val="20"/>
          <w:szCs w:val="20"/>
        </w:rPr>
        <w:t>ective successors and shall not be deemed to give any legal or equitable right, remedy or claim whatsoever to any other person.</w:t>
      </w:r>
    </w:p>
    <w:p w14:paraId="17512493" w14:textId="77777777" w:rsidR="00374766" w:rsidRDefault="00465383">
      <w:pPr>
        <w:pStyle w:val="NormalWeb"/>
        <w:spacing w:before="0" w:beforeAutospacing="0" w:after="0" w:afterAutospacing="0"/>
        <w:rPr>
          <w:sz w:val="20"/>
          <w:szCs w:val="20"/>
        </w:rPr>
      </w:pPr>
      <w:r>
        <w:rPr>
          <w:sz w:val="20"/>
          <w:szCs w:val="20"/>
        </w:rPr>
        <w:t> </w:t>
      </w:r>
    </w:p>
    <w:p w14:paraId="1EF4E595" w14:textId="77777777" w:rsidR="00374766" w:rsidRDefault="00465383">
      <w:pPr>
        <w:pStyle w:val="NormalWeb"/>
        <w:spacing w:before="0" w:beforeAutospacing="0" w:after="0" w:afterAutospacing="0"/>
        <w:ind w:firstLine="720"/>
        <w:jc w:val="both"/>
        <w:rPr>
          <w:sz w:val="20"/>
          <w:szCs w:val="20"/>
        </w:rPr>
      </w:pPr>
      <w:r>
        <w:rPr>
          <w:sz w:val="20"/>
          <w:szCs w:val="20"/>
        </w:rPr>
        <w:t>SECTION 7.3.       </w:t>
      </w:r>
      <w:r>
        <w:rPr>
          <w:sz w:val="20"/>
          <w:szCs w:val="20"/>
          <w:u w:val="single"/>
        </w:rPr>
        <w:t>Severability.</w:t>
      </w:r>
    </w:p>
    <w:p w14:paraId="3418583A" w14:textId="77777777" w:rsidR="00374766" w:rsidRDefault="00465383">
      <w:pPr>
        <w:pStyle w:val="NormalWeb"/>
        <w:spacing w:before="0" w:beforeAutospacing="0" w:after="0" w:afterAutospacing="0"/>
        <w:rPr>
          <w:sz w:val="20"/>
          <w:szCs w:val="20"/>
        </w:rPr>
      </w:pPr>
      <w:r>
        <w:rPr>
          <w:sz w:val="20"/>
          <w:szCs w:val="20"/>
        </w:rPr>
        <w:t> </w:t>
      </w:r>
    </w:p>
    <w:p w14:paraId="24FD6D68" w14:textId="77777777" w:rsidR="00374766" w:rsidRDefault="00465383">
      <w:pPr>
        <w:pStyle w:val="NormalWeb"/>
        <w:spacing w:before="0" w:beforeAutospacing="0" w:after="0" w:afterAutospacing="0"/>
        <w:ind w:firstLine="1440"/>
        <w:jc w:val="both"/>
        <w:rPr>
          <w:sz w:val="20"/>
          <w:szCs w:val="20"/>
        </w:rPr>
      </w:pPr>
      <w:r>
        <w:rPr>
          <w:sz w:val="20"/>
          <w:szCs w:val="20"/>
        </w:rPr>
        <w:t>In case any one or more of the provisions contained in this Deposit Agreement or in a Recei</w:t>
      </w:r>
      <w:r>
        <w:rPr>
          <w:sz w:val="20"/>
          <w:szCs w:val="20"/>
        </w:rPr>
        <w:t>pt should be or become invalid, illegal or unenforceable in any respect, the validity, legality and enforceability of the remaining provisions contained in this Deposit Agreement or that Receipt shall in no way be affected, prejudiced or disturbed thereby.</w:t>
      </w:r>
    </w:p>
    <w:p w14:paraId="295AFB6F" w14:textId="77777777" w:rsidR="00374766" w:rsidRDefault="00465383">
      <w:pPr>
        <w:pStyle w:val="NormalWeb"/>
        <w:spacing w:before="0" w:beforeAutospacing="0" w:after="0" w:afterAutospacing="0"/>
        <w:rPr>
          <w:sz w:val="20"/>
          <w:szCs w:val="20"/>
        </w:rPr>
      </w:pPr>
      <w:r>
        <w:rPr>
          <w:sz w:val="20"/>
          <w:szCs w:val="20"/>
        </w:rPr>
        <w:t> </w:t>
      </w:r>
    </w:p>
    <w:p w14:paraId="226CA432" w14:textId="77777777" w:rsidR="00374766" w:rsidRDefault="00465383">
      <w:pPr>
        <w:pStyle w:val="NormalWeb"/>
        <w:spacing w:before="0" w:beforeAutospacing="0" w:after="0" w:afterAutospacing="0"/>
        <w:jc w:val="center"/>
        <w:divId w:val="608583655"/>
        <w:rPr>
          <w:sz w:val="20"/>
          <w:szCs w:val="20"/>
        </w:rPr>
      </w:pPr>
      <w:r>
        <w:rPr>
          <w:sz w:val="20"/>
          <w:szCs w:val="20"/>
        </w:rPr>
        <w:t>-32-</w:t>
      </w:r>
    </w:p>
    <w:p w14:paraId="3CE3E7F5" w14:textId="77777777" w:rsidR="00374766" w:rsidRDefault="00465383">
      <w:pPr>
        <w:pStyle w:val="NormalWeb"/>
        <w:pageBreakBefore/>
        <w:spacing w:before="0" w:beforeAutospacing="0" w:after="0" w:afterAutospacing="0"/>
        <w:divId w:val="223493973"/>
        <w:rPr>
          <w:sz w:val="20"/>
          <w:szCs w:val="20"/>
        </w:rPr>
      </w:pPr>
      <w:r>
        <w:rPr>
          <w:sz w:val="20"/>
          <w:szCs w:val="20"/>
        </w:rPr>
        <w:lastRenderedPageBreak/>
        <w:t> </w:t>
      </w:r>
    </w:p>
    <w:p w14:paraId="0E467B06" w14:textId="77777777" w:rsidR="00374766" w:rsidRDefault="00465383">
      <w:pPr>
        <w:pStyle w:val="NormalWeb"/>
        <w:spacing w:before="0" w:beforeAutospacing="0" w:after="0" w:afterAutospacing="0"/>
        <w:divId w:val="1286888387"/>
        <w:rPr>
          <w:sz w:val="20"/>
          <w:szCs w:val="20"/>
        </w:rPr>
      </w:pPr>
      <w:r>
        <w:rPr>
          <w:sz w:val="20"/>
          <w:szCs w:val="20"/>
        </w:rPr>
        <w:t> </w:t>
      </w:r>
    </w:p>
    <w:p w14:paraId="40EA4090" w14:textId="77777777" w:rsidR="00374766" w:rsidRDefault="00465383">
      <w:pPr>
        <w:pStyle w:val="NormalWeb"/>
        <w:spacing w:before="0" w:beforeAutospacing="0" w:after="0" w:afterAutospacing="0"/>
        <w:rPr>
          <w:sz w:val="20"/>
          <w:szCs w:val="20"/>
        </w:rPr>
      </w:pPr>
      <w:r>
        <w:rPr>
          <w:sz w:val="20"/>
          <w:szCs w:val="20"/>
        </w:rPr>
        <w:t> </w:t>
      </w:r>
    </w:p>
    <w:p w14:paraId="75BBB4AB" w14:textId="77777777" w:rsidR="00374766" w:rsidRDefault="00465383">
      <w:pPr>
        <w:pStyle w:val="NormalWeb"/>
        <w:spacing w:before="0" w:beforeAutospacing="0" w:after="0" w:afterAutospacing="0"/>
        <w:ind w:firstLine="720"/>
        <w:jc w:val="both"/>
        <w:rPr>
          <w:sz w:val="20"/>
          <w:szCs w:val="20"/>
        </w:rPr>
      </w:pPr>
      <w:r>
        <w:rPr>
          <w:sz w:val="20"/>
          <w:szCs w:val="20"/>
        </w:rPr>
        <w:t>SECTION 7.4.       </w:t>
      </w:r>
      <w:r>
        <w:rPr>
          <w:sz w:val="20"/>
          <w:szCs w:val="20"/>
          <w:u w:val="single"/>
        </w:rPr>
        <w:t>Owners and Holders as Parties; Binding Effect.</w:t>
      </w:r>
    </w:p>
    <w:p w14:paraId="3D0EF497" w14:textId="77777777" w:rsidR="00374766" w:rsidRDefault="00465383">
      <w:pPr>
        <w:pStyle w:val="NormalWeb"/>
        <w:spacing w:before="0" w:beforeAutospacing="0" w:after="0" w:afterAutospacing="0"/>
        <w:rPr>
          <w:sz w:val="20"/>
          <w:szCs w:val="20"/>
        </w:rPr>
      </w:pPr>
      <w:r>
        <w:rPr>
          <w:sz w:val="20"/>
          <w:szCs w:val="20"/>
        </w:rPr>
        <w:t> </w:t>
      </w:r>
    </w:p>
    <w:p w14:paraId="01CA1110" w14:textId="77777777" w:rsidR="00374766" w:rsidRDefault="00465383">
      <w:pPr>
        <w:pStyle w:val="NormalWeb"/>
        <w:spacing w:before="0" w:beforeAutospacing="0" w:after="0" w:afterAutospacing="0"/>
        <w:ind w:firstLine="1440"/>
        <w:jc w:val="both"/>
        <w:rPr>
          <w:sz w:val="20"/>
          <w:szCs w:val="20"/>
        </w:rPr>
      </w:pPr>
      <w:r>
        <w:rPr>
          <w:sz w:val="20"/>
          <w:szCs w:val="20"/>
        </w:rPr>
        <w:t xml:space="preserve">The Owners and Holders from time to time shall be parties to this Deposit Agreement and shall be bound by all of the terms and conditions of this Deposit Agreement and of </w:t>
      </w:r>
      <w:r>
        <w:rPr>
          <w:sz w:val="20"/>
          <w:szCs w:val="20"/>
        </w:rPr>
        <w:t>the Receipts by acceptance of American Depositary Shares or any interest therein.</w:t>
      </w:r>
    </w:p>
    <w:p w14:paraId="3FFD3BE0" w14:textId="77777777" w:rsidR="00374766" w:rsidRDefault="00465383">
      <w:pPr>
        <w:pStyle w:val="NormalWeb"/>
        <w:spacing w:before="0" w:beforeAutospacing="0" w:after="0" w:afterAutospacing="0"/>
        <w:rPr>
          <w:sz w:val="20"/>
          <w:szCs w:val="20"/>
        </w:rPr>
      </w:pPr>
      <w:r>
        <w:rPr>
          <w:sz w:val="20"/>
          <w:szCs w:val="20"/>
        </w:rPr>
        <w:t> </w:t>
      </w:r>
    </w:p>
    <w:p w14:paraId="70EEC888" w14:textId="77777777" w:rsidR="00374766" w:rsidRDefault="00465383">
      <w:pPr>
        <w:pStyle w:val="NormalWeb"/>
        <w:spacing w:before="0" w:beforeAutospacing="0" w:after="0" w:afterAutospacing="0"/>
        <w:ind w:firstLine="720"/>
        <w:jc w:val="both"/>
        <w:rPr>
          <w:sz w:val="20"/>
          <w:szCs w:val="20"/>
        </w:rPr>
      </w:pPr>
      <w:r>
        <w:rPr>
          <w:sz w:val="20"/>
          <w:szCs w:val="20"/>
        </w:rPr>
        <w:t>SECTION 7.5.       </w:t>
      </w:r>
      <w:r>
        <w:rPr>
          <w:sz w:val="20"/>
          <w:szCs w:val="20"/>
          <w:u w:val="single"/>
        </w:rPr>
        <w:t>Notices.</w:t>
      </w:r>
    </w:p>
    <w:p w14:paraId="138FF72E" w14:textId="77777777" w:rsidR="00374766" w:rsidRDefault="00465383">
      <w:pPr>
        <w:pStyle w:val="NormalWeb"/>
        <w:spacing w:before="0" w:beforeAutospacing="0" w:after="0" w:afterAutospacing="0"/>
        <w:rPr>
          <w:sz w:val="20"/>
          <w:szCs w:val="20"/>
        </w:rPr>
      </w:pPr>
      <w:r>
        <w:rPr>
          <w:sz w:val="20"/>
          <w:szCs w:val="20"/>
        </w:rPr>
        <w:t> </w:t>
      </w:r>
    </w:p>
    <w:p w14:paraId="150A573C" w14:textId="77777777" w:rsidR="00374766" w:rsidRDefault="00465383">
      <w:pPr>
        <w:pStyle w:val="NormalWeb"/>
        <w:spacing w:before="0" w:beforeAutospacing="0" w:after="0" w:afterAutospacing="0"/>
        <w:ind w:firstLine="1440"/>
        <w:jc w:val="both"/>
        <w:rPr>
          <w:sz w:val="20"/>
          <w:szCs w:val="20"/>
        </w:rPr>
      </w:pPr>
      <w:r>
        <w:rPr>
          <w:sz w:val="20"/>
          <w:szCs w:val="20"/>
        </w:rPr>
        <w:t xml:space="preserve">Any and all notices to be given to the Company shall be in writing and shall be deemed to have been duly given if personally </w:t>
      </w:r>
      <w:r>
        <w:rPr>
          <w:sz w:val="20"/>
          <w:szCs w:val="20"/>
        </w:rPr>
        <w:t>delivered or sent by domestic first class or international air mail or air courier or sent by facsimile transmission or email attaching a pdf or similar bit-mapped image of a signed writing, addressed to SHL Telemedicine Ltd., 90 Yigal Alon Street, Tel Avi</w:t>
      </w:r>
      <w:r>
        <w:rPr>
          <w:sz w:val="20"/>
          <w:szCs w:val="20"/>
        </w:rPr>
        <w:t>v 67891, Israel, Attention: Erez Nachtomy, CEO, or any other place to which the Company may have transferred its principal office with notice to the Depositary.</w:t>
      </w:r>
    </w:p>
    <w:p w14:paraId="48C16320" w14:textId="77777777" w:rsidR="00374766" w:rsidRDefault="00465383">
      <w:pPr>
        <w:pStyle w:val="NormalWeb"/>
        <w:spacing w:before="0" w:beforeAutospacing="0" w:after="0" w:afterAutospacing="0"/>
        <w:rPr>
          <w:sz w:val="20"/>
          <w:szCs w:val="20"/>
        </w:rPr>
      </w:pPr>
      <w:r>
        <w:rPr>
          <w:sz w:val="20"/>
          <w:szCs w:val="20"/>
        </w:rPr>
        <w:t> </w:t>
      </w:r>
    </w:p>
    <w:p w14:paraId="3E04A3A8" w14:textId="77777777" w:rsidR="00374766" w:rsidRDefault="00465383">
      <w:pPr>
        <w:pStyle w:val="NormalWeb"/>
        <w:spacing w:before="0" w:beforeAutospacing="0" w:after="0" w:afterAutospacing="0"/>
        <w:ind w:firstLine="1440"/>
        <w:jc w:val="both"/>
        <w:rPr>
          <w:sz w:val="20"/>
          <w:szCs w:val="20"/>
        </w:rPr>
      </w:pPr>
      <w:r>
        <w:rPr>
          <w:sz w:val="20"/>
          <w:szCs w:val="20"/>
        </w:rPr>
        <w:t xml:space="preserve">Any and all notices to be given to the Depositary shall be in writing and shall be deemed to </w:t>
      </w:r>
      <w:r>
        <w:rPr>
          <w:sz w:val="20"/>
          <w:szCs w:val="20"/>
        </w:rPr>
        <w:t>have been duly given if in English and personally delivered or sent by first class domestic or international air mail or air courier or sent by facsimile transmission or email attaching a pdf or similar bit-mapped image of a signed writing, addressed to Th</w:t>
      </w:r>
      <w:r>
        <w:rPr>
          <w:sz w:val="20"/>
          <w:szCs w:val="20"/>
        </w:rPr>
        <w:t xml:space="preserve">e Bank of New York Mellon, 240 Greenwich Street, New York, New York 10286, Attention: Depositary Receipt Administration, email: </w:t>
      </w:r>
      <w:r>
        <w:rPr>
          <w:sz w:val="20"/>
          <w:szCs w:val="20"/>
          <w:u w:val="single"/>
        </w:rPr>
        <w:t>bnymdepositarynotices@bnymellon.com</w:t>
      </w:r>
      <w:r>
        <w:rPr>
          <w:sz w:val="20"/>
          <w:szCs w:val="20"/>
        </w:rPr>
        <w:t>, or any other place to which the Depositary may have transferred its Office with notice to t</w:t>
      </w:r>
      <w:r>
        <w:rPr>
          <w:sz w:val="20"/>
          <w:szCs w:val="20"/>
        </w:rPr>
        <w:t>he Company.</w:t>
      </w:r>
    </w:p>
    <w:p w14:paraId="5307467C" w14:textId="77777777" w:rsidR="00374766" w:rsidRDefault="00465383">
      <w:pPr>
        <w:pStyle w:val="NormalWeb"/>
        <w:spacing w:before="0" w:beforeAutospacing="0" w:after="0" w:afterAutospacing="0"/>
        <w:rPr>
          <w:sz w:val="20"/>
          <w:szCs w:val="20"/>
        </w:rPr>
      </w:pPr>
      <w:r>
        <w:rPr>
          <w:sz w:val="20"/>
          <w:szCs w:val="20"/>
        </w:rPr>
        <w:t> </w:t>
      </w:r>
    </w:p>
    <w:p w14:paraId="5927F6CF" w14:textId="77777777" w:rsidR="00374766" w:rsidRDefault="00465383">
      <w:pPr>
        <w:pStyle w:val="NormalWeb"/>
        <w:spacing w:before="0" w:beforeAutospacing="0" w:after="0" w:afterAutospacing="0"/>
        <w:ind w:firstLine="1440"/>
        <w:jc w:val="both"/>
        <w:rPr>
          <w:sz w:val="20"/>
          <w:szCs w:val="20"/>
        </w:rPr>
      </w:pPr>
      <w:r>
        <w:rPr>
          <w:sz w:val="20"/>
          <w:szCs w:val="20"/>
        </w:rPr>
        <w:t>Delivery of a notice to the Company or Depositary by mail or air courier shall be deemed effected when deposited, postage prepaid, in a post-office letter box or received by an air courier service. Delivery of a notice to the Company or Depos</w:t>
      </w:r>
      <w:r>
        <w:rPr>
          <w:sz w:val="20"/>
          <w:szCs w:val="20"/>
        </w:rPr>
        <w:t>itary sent by facsimile transmission or email shall be deemed effected when the recipient acknowledges receipt of that notice.</w:t>
      </w:r>
    </w:p>
    <w:p w14:paraId="6D345563" w14:textId="77777777" w:rsidR="00374766" w:rsidRDefault="00465383">
      <w:pPr>
        <w:pStyle w:val="NormalWeb"/>
        <w:spacing w:before="0" w:beforeAutospacing="0" w:after="0" w:afterAutospacing="0"/>
        <w:rPr>
          <w:sz w:val="20"/>
          <w:szCs w:val="20"/>
        </w:rPr>
      </w:pPr>
      <w:r>
        <w:rPr>
          <w:sz w:val="20"/>
          <w:szCs w:val="20"/>
        </w:rPr>
        <w:t> </w:t>
      </w:r>
    </w:p>
    <w:p w14:paraId="0BBCB047" w14:textId="77777777" w:rsidR="00374766" w:rsidRDefault="00465383">
      <w:pPr>
        <w:pStyle w:val="NormalWeb"/>
        <w:spacing w:before="0" w:beforeAutospacing="0" w:after="0" w:afterAutospacing="0"/>
        <w:ind w:firstLine="1440"/>
        <w:jc w:val="both"/>
        <w:rPr>
          <w:sz w:val="20"/>
          <w:szCs w:val="20"/>
        </w:rPr>
      </w:pPr>
      <w:r>
        <w:rPr>
          <w:sz w:val="20"/>
          <w:szCs w:val="20"/>
        </w:rPr>
        <w:t>A notice to be given to an Owner shall be deemed to have been duly given when Disseminated to that Owner. Dissemination in pape</w:t>
      </w:r>
      <w:r>
        <w:rPr>
          <w:sz w:val="20"/>
          <w:szCs w:val="20"/>
        </w:rPr>
        <w:t>r form will be effective when personally delivered or sent by first class domestic or international air mail or air courier, addressed to that Owner at the address of that Owner as it appears on the transfer books for American Depositary Shares of the Depo</w:t>
      </w:r>
      <w:r>
        <w:rPr>
          <w:sz w:val="20"/>
          <w:szCs w:val="20"/>
        </w:rPr>
        <w:t>sitary, or, if that Owner has filed with the Depositary a written request that notices intended for that Owner be mailed to some other address, at the address designated in that request. Dissemination in electronic form will be effective when sent in the m</w:t>
      </w:r>
      <w:r>
        <w:rPr>
          <w:sz w:val="20"/>
          <w:szCs w:val="20"/>
        </w:rPr>
        <w:t>anner consented to by the Owner to the electronic address most recently provided by the Owner for that purpose.</w:t>
      </w:r>
    </w:p>
    <w:p w14:paraId="60C34A44" w14:textId="77777777" w:rsidR="00374766" w:rsidRDefault="00465383">
      <w:pPr>
        <w:pStyle w:val="NormalWeb"/>
        <w:spacing w:before="0" w:beforeAutospacing="0" w:after="0" w:afterAutospacing="0"/>
        <w:rPr>
          <w:sz w:val="20"/>
          <w:szCs w:val="20"/>
        </w:rPr>
      </w:pPr>
      <w:r>
        <w:rPr>
          <w:sz w:val="20"/>
          <w:szCs w:val="20"/>
        </w:rPr>
        <w:t> </w:t>
      </w:r>
    </w:p>
    <w:p w14:paraId="3F04EE91" w14:textId="77777777" w:rsidR="00374766" w:rsidRDefault="00465383">
      <w:pPr>
        <w:pStyle w:val="NormalWeb"/>
        <w:spacing w:before="0" w:beforeAutospacing="0" w:after="0" w:afterAutospacing="0"/>
        <w:jc w:val="center"/>
        <w:divId w:val="1665621607"/>
        <w:rPr>
          <w:sz w:val="20"/>
          <w:szCs w:val="20"/>
        </w:rPr>
      </w:pPr>
      <w:r>
        <w:rPr>
          <w:sz w:val="20"/>
          <w:szCs w:val="20"/>
        </w:rPr>
        <w:t>-33-</w:t>
      </w:r>
    </w:p>
    <w:p w14:paraId="3B40FEAD" w14:textId="77777777" w:rsidR="00374766" w:rsidRDefault="00465383">
      <w:pPr>
        <w:pStyle w:val="NormalWeb"/>
        <w:pageBreakBefore/>
        <w:spacing w:before="0" w:beforeAutospacing="0" w:after="0" w:afterAutospacing="0"/>
        <w:divId w:val="999499934"/>
        <w:rPr>
          <w:sz w:val="20"/>
          <w:szCs w:val="20"/>
        </w:rPr>
      </w:pPr>
      <w:r>
        <w:rPr>
          <w:sz w:val="20"/>
          <w:szCs w:val="20"/>
        </w:rPr>
        <w:lastRenderedPageBreak/>
        <w:t> </w:t>
      </w:r>
    </w:p>
    <w:p w14:paraId="4777100F" w14:textId="77777777" w:rsidR="00374766" w:rsidRDefault="00465383">
      <w:pPr>
        <w:pStyle w:val="NormalWeb"/>
        <w:spacing w:before="0" w:beforeAutospacing="0" w:after="0" w:afterAutospacing="0"/>
        <w:divId w:val="1150830077"/>
        <w:rPr>
          <w:sz w:val="20"/>
          <w:szCs w:val="20"/>
        </w:rPr>
      </w:pPr>
      <w:r>
        <w:rPr>
          <w:sz w:val="20"/>
          <w:szCs w:val="20"/>
        </w:rPr>
        <w:t> </w:t>
      </w:r>
    </w:p>
    <w:p w14:paraId="3DAFE7CA" w14:textId="77777777" w:rsidR="00374766" w:rsidRDefault="00465383">
      <w:pPr>
        <w:pStyle w:val="NormalWeb"/>
        <w:spacing w:before="0" w:beforeAutospacing="0" w:after="0" w:afterAutospacing="0"/>
        <w:rPr>
          <w:sz w:val="20"/>
          <w:szCs w:val="20"/>
        </w:rPr>
      </w:pPr>
      <w:r>
        <w:rPr>
          <w:sz w:val="20"/>
          <w:szCs w:val="20"/>
        </w:rPr>
        <w:t> </w:t>
      </w:r>
    </w:p>
    <w:p w14:paraId="205C1025" w14:textId="77777777" w:rsidR="00374766" w:rsidRDefault="00465383">
      <w:pPr>
        <w:pStyle w:val="NormalWeb"/>
        <w:spacing w:before="0" w:beforeAutospacing="0" w:after="0" w:afterAutospacing="0"/>
        <w:ind w:firstLine="720"/>
        <w:jc w:val="both"/>
        <w:rPr>
          <w:sz w:val="20"/>
          <w:szCs w:val="20"/>
        </w:rPr>
      </w:pPr>
      <w:r>
        <w:rPr>
          <w:sz w:val="20"/>
          <w:szCs w:val="20"/>
        </w:rPr>
        <w:t>SECTION 7.6.       </w:t>
      </w:r>
      <w:r>
        <w:rPr>
          <w:sz w:val="20"/>
          <w:szCs w:val="20"/>
          <w:u w:val="single"/>
        </w:rPr>
        <w:t xml:space="preserve">Appointment of Agent for Service of Process; Venue of Actions; Submission to Jurisdiction; Jury Trial </w:t>
      </w:r>
      <w:r>
        <w:rPr>
          <w:sz w:val="20"/>
          <w:szCs w:val="20"/>
          <w:u w:val="single"/>
        </w:rPr>
        <w:t>Waiver.</w:t>
      </w:r>
    </w:p>
    <w:p w14:paraId="06E4142A" w14:textId="77777777" w:rsidR="00374766" w:rsidRDefault="00465383">
      <w:pPr>
        <w:pStyle w:val="NormalWeb"/>
        <w:spacing w:before="0" w:beforeAutospacing="0" w:after="0" w:afterAutospacing="0"/>
        <w:rPr>
          <w:sz w:val="20"/>
          <w:szCs w:val="20"/>
        </w:rPr>
      </w:pPr>
      <w:r>
        <w:rPr>
          <w:sz w:val="20"/>
          <w:szCs w:val="20"/>
        </w:rPr>
        <w:t> </w:t>
      </w:r>
    </w:p>
    <w:p w14:paraId="76E655FD" w14:textId="77777777" w:rsidR="00374766" w:rsidRDefault="00465383">
      <w:pPr>
        <w:pStyle w:val="NormalWeb"/>
        <w:spacing w:before="0" w:beforeAutospacing="0" w:after="0" w:afterAutospacing="0"/>
        <w:ind w:firstLine="1440"/>
        <w:jc w:val="both"/>
        <w:rPr>
          <w:sz w:val="20"/>
          <w:szCs w:val="20"/>
        </w:rPr>
      </w:pPr>
      <w:r>
        <w:rPr>
          <w:sz w:val="20"/>
          <w:szCs w:val="20"/>
        </w:rPr>
        <w:t>The Company hereby (i) designates and appoints the person named in Exhibit A to this Deposit Agreement as the Company's authorized agent in the United States upon which process may be served in any suit or proceeding arising out of or relating to</w:t>
      </w:r>
      <w:r>
        <w:rPr>
          <w:sz w:val="20"/>
          <w:szCs w:val="20"/>
        </w:rPr>
        <w:t xml:space="preserve"> the Shares or Deposited Securities, the American Depositary Shares, the Receipts or this Deposit Agreement (a “Proceeding”), (ii) consents and submits to the jurisdiction of any state or federal court in the State of New York in which any Proceeding may b</w:t>
      </w:r>
      <w:r>
        <w:rPr>
          <w:sz w:val="20"/>
          <w:szCs w:val="20"/>
        </w:rPr>
        <w:t>e instituted and (iii) agrees that service of process upon said authorized agent shall be deemed in every respect effective service of process upon the Company in any Proceeding. The Company agrees to deliver to the Depositary, upon the execution and deliv</w:t>
      </w:r>
      <w:r>
        <w:rPr>
          <w:sz w:val="20"/>
          <w:szCs w:val="20"/>
        </w:rPr>
        <w:t>ery of this Deposit Agreement, a written acceptance by the agent named in Exhibit A to this Deposit Agreement of its appointment as process agent. The Company further agrees to take any and all action, including the filing of any and all such documents and</w:t>
      </w:r>
      <w:r>
        <w:rPr>
          <w:sz w:val="20"/>
          <w:szCs w:val="20"/>
        </w:rPr>
        <w:t xml:space="preserve"> instruments, as may be necessary to continue that designation and appointment in full force and effect, or to appoint and maintain the appointment of another process agent located in the United States as required above, and to deliver to the Depositary a </w:t>
      </w:r>
      <w:r>
        <w:rPr>
          <w:sz w:val="20"/>
          <w:szCs w:val="20"/>
        </w:rPr>
        <w:t>written acceptance by that agent of that appointment, for so long as any American Depositary Shares or Receipts remain outstanding or this Deposit Agreement remains in force. In the event the Company fails to maintain the designation and appointment of a p</w:t>
      </w:r>
      <w:r>
        <w:rPr>
          <w:sz w:val="20"/>
          <w:szCs w:val="20"/>
        </w:rPr>
        <w:t>rocess agent in the United States in full force and effect, the Company hereby waives personal service of process upon it and consents that a service of process in connection with a Proceeding may be made by certified or registered mail, return receipt req</w:t>
      </w:r>
      <w:r>
        <w:rPr>
          <w:sz w:val="20"/>
          <w:szCs w:val="20"/>
        </w:rPr>
        <w:t>uested, directed to the Company at its address last specified for notices under this Deposit Agreement, and service so made shall be deemed completed five (5) days after the same shall have been so mailed.</w:t>
      </w:r>
    </w:p>
    <w:p w14:paraId="7D7DB6BB" w14:textId="77777777" w:rsidR="00374766" w:rsidRDefault="00465383">
      <w:pPr>
        <w:pStyle w:val="NormalWeb"/>
        <w:spacing w:before="0" w:beforeAutospacing="0" w:after="0" w:afterAutospacing="0"/>
        <w:rPr>
          <w:sz w:val="20"/>
          <w:szCs w:val="20"/>
        </w:rPr>
      </w:pPr>
      <w:r>
        <w:rPr>
          <w:sz w:val="20"/>
          <w:szCs w:val="20"/>
        </w:rPr>
        <w:t> </w:t>
      </w:r>
    </w:p>
    <w:p w14:paraId="5AD80C75" w14:textId="77777777" w:rsidR="00374766" w:rsidRDefault="00465383">
      <w:pPr>
        <w:pStyle w:val="NormalWeb"/>
        <w:spacing w:before="0" w:beforeAutospacing="0" w:after="0" w:afterAutospacing="0"/>
        <w:ind w:firstLine="1440"/>
        <w:jc w:val="both"/>
        <w:rPr>
          <w:sz w:val="20"/>
          <w:szCs w:val="20"/>
        </w:rPr>
      </w:pPr>
      <w:r>
        <w:rPr>
          <w:sz w:val="20"/>
          <w:szCs w:val="20"/>
        </w:rPr>
        <w:t>Notwithstanding the foregoing or anything to the</w:t>
      </w:r>
      <w:r>
        <w:rPr>
          <w:sz w:val="20"/>
          <w:szCs w:val="20"/>
        </w:rPr>
        <w:t xml:space="preserve"> contrary herein or in any Receipt, by holding or owning a Receipt or American Depositary Share or an interest therein, Holders and Owners each irrevocably agree that any legal suit, action or proceeding against or involving the Depositary and/or the Compa</w:t>
      </w:r>
      <w:r>
        <w:rPr>
          <w:sz w:val="20"/>
          <w:szCs w:val="20"/>
        </w:rPr>
        <w:t>ny brought by Holders or Owners, arising out of or based upon this Deposit Agreement, the American Depositary Shares or any Receipts or the transactions contemplated herein, therein, hereby or thereby, including, without limitation, claims under the Securi</w:t>
      </w:r>
      <w:r>
        <w:rPr>
          <w:sz w:val="20"/>
          <w:szCs w:val="20"/>
        </w:rPr>
        <w:t>ties Act of 1933, may be only instituted in the United States District Court for the Southern District of New York (or in the state courts of New York County in New York if either (i) the United States District Court for the Southern District of New York l</w:t>
      </w:r>
      <w:r>
        <w:rPr>
          <w:sz w:val="20"/>
          <w:szCs w:val="20"/>
        </w:rPr>
        <w:t>acks subject matter jurisdiction over a particular dispute or (ii) the designation of the United States District Court for the Southern District of New York as the exclusive forum for any particular dispute is, or becomes, invalid, illegal or unenforceable</w:t>
      </w:r>
      <w:r>
        <w:rPr>
          <w:sz w:val="20"/>
          <w:szCs w:val="20"/>
        </w:rPr>
        <w:t>).</w:t>
      </w:r>
    </w:p>
    <w:p w14:paraId="2D62CD54" w14:textId="77777777" w:rsidR="00374766" w:rsidRDefault="00465383">
      <w:pPr>
        <w:pStyle w:val="NormalWeb"/>
        <w:spacing w:before="0" w:beforeAutospacing="0" w:after="0" w:afterAutospacing="0"/>
        <w:rPr>
          <w:sz w:val="20"/>
          <w:szCs w:val="20"/>
        </w:rPr>
      </w:pPr>
      <w:r>
        <w:rPr>
          <w:sz w:val="20"/>
          <w:szCs w:val="20"/>
        </w:rPr>
        <w:t> </w:t>
      </w:r>
    </w:p>
    <w:p w14:paraId="426BEDC7" w14:textId="77777777" w:rsidR="00374766" w:rsidRDefault="00465383">
      <w:pPr>
        <w:pStyle w:val="NormalWeb"/>
        <w:spacing w:before="0" w:beforeAutospacing="0" w:after="0" w:afterAutospacing="0"/>
        <w:jc w:val="center"/>
        <w:divId w:val="199050282"/>
        <w:rPr>
          <w:sz w:val="20"/>
          <w:szCs w:val="20"/>
        </w:rPr>
      </w:pPr>
      <w:r>
        <w:rPr>
          <w:sz w:val="20"/>
          <w:szCs w:val="20"/>
        </w:rPr>
        <w:t>-34-</w:t>
      </w:r>
    </w:p>
    <w:p w14:paraId="418DB21A" w14:textId="77777777" w:rsidR="00374766" w:rsidRDefault="00465383">
      <w:pPr>
        <w:pStyle w:val="NormalWeb"/>
        <w:pageBreakBefore/>
        <w:spacing w:before="0" w:beforeAutospacing="0" w:after="0" w:afterAutospacing="0"/>
        <w:divId w:val="701125365"/>
        <w:rPr>
          <w:sz w:val="20"/>
          <w:szCs w:val="20"/>
        </w:rPr>
      </w:pPr>
      <w:r>
        <w:rPr>
          <w:sz w:val="20"/>
          <w:szCs w:val="20"/>
        </w:rPr>
        <w:lastRenderedPageBreak/>
        <w:t> </w:t>
      </w:r>
    </w:p>
    <w:p w14:paraId="73F65BDF" w14:textId="77777777" w:rsidR="00374766" w:rsidRDefault="00465383">
      <w:pPr>
        <w:pStyle w:val="NormalWeb"/>
        <w:spacing w:before="0" w:beforeAutospacing="0" w:after="0" w:afterAutospacing="0"/>
        <w:divId w:val="637960163"/>
        <w:rPr>
          <w:sz w:val="20"/>
          <w:szCs w:val="20"/>
        </w:rPr>
      </w:pPr>
      <w:r>
        <w:rPr>
          <w:sz w:val="20"/>
          <w:szCs w:val="20"/>
        </w:rPr>
        <w:t> </w:t>
      </w:r>
    </w:p>
    <w:p w14:paraId="4D2F5E57" w14:textId="77777777" w:rsidR="00374766" w:rsidRDefault="00465383">
      <w:pPr>
        <w:pStyle w:val="NormalWeb"/>
        <w:spacing w:before="0" w:beforeAutospacing="0" w:after="0" w:afterAutospacing="0"/>
        <w:rPr>
          <w:sz w:val="20"/>
          <w:szCs w:val="20"/>
        </w:rPr>
      </w:pPr>
      <w:r>
        <w:rPr>
          <w:sz w:val="20"/>
          <w:szCs w:val="20"/>
        </w:rPr>
        <w:t> </w:t>
      </w:r>
    </w:p>
    <w:p w14:paraId="2D4311D7" w14:textId="77777777" w:rsidR="00374766" w:rsidRDefault="00465383">
      <w:pPr>
        <w:pStyle w:val="NormalWeb"/>
        <w:spacing w:before="0" w:beforeAutospacing="0" w:after="0" w:afterAutospacing="0"/>
        <w:ind w:firstLine="1440"/>
        <w:jc w:val="both"/>
        <w:rPr>
          <w:sz w:val="20"/>
          <w:szCs w:val="20"/>
        </w:rPr>
      </w:pPr>
      <w:r>
        <w:rPr>
          <w:sz w:val="20"/>
          <w:szCs w:val="20"/>
        </w:rPr>
        <w:t>EACH PARTY TO THIS DEPOSIT AGREEMENT (INCLUDING, FOR AVOIDANCE OF DOUBT, EACH OWNER AND HOLDER) HEREBY IRREVOCABLY WAIVES, TO THE FULLEST EXTENT PERMITTED BY APPLICABLE LAW, ANY RIGHT IT MAY HAVE TO A TRIAL BY JURY IN ANY SUIT, ACTION OR PR</w:t>
      </w:r>
      <w:r>
        <w:rPr>
          <w:sz w:val="20"/>
          <w:szCs w:val="20"/>
        </w:rPr>
        <w:t xml:space="preserve">OCEEDING AGAINST THE COMPANY AND/OR THE DEPOSITARY DIRECTLY OR INDIRECTLY ARISING OUT OF OR RELATING TO THE SHARES OR OTHER DEPOSITED SECURITIES, THE AMERICAN DEPOSITARY SHARES OR THE RECEIPTS, THIS DEPOSIT AGREEMENT OR ANY TRANSACTION CONTEMPLATED HEREIN </w:t>
      </w:r>
      <w:r>
        <w:rPr>
          <w:sz w:val="20"/>
          <w:szCs w:val="20"/>
        </w:rPr>
        <w:t>OR THEREIN, OR THE BREACH HEREOF OR THEREOF, INCLUDING, WITHOUT LIMITATION, ANY QUESTION REGARDING EXISTENCE, VALIDITY OR TERMINATION (WHETHER BASED ON CONTRACT, TORT OR ANY OTHER THEORY) AND ANY CLAIM BASED ON U.S. FEDERAL SECURITIES LAWS.</w:t>
      </w:r>
    </w:p>
    <w:p w14:paraId="01101D9B" w14:textId="77777777" w:rsidR="00374766" w:rsidRDefault="00465383">
      <w:pPr>
        <w:pStyle w:val="NormalWeb"/>
        <w:spacing w:before="0" w:beforeAutospacing="0" w:after="0" w:afterAutospacing="0"/>
        <w:rPr>
          <w:sz w:val="20"/>
          <w:szCs w:val="20"/>
        </w:rPr>
      </w:pPr>
      <w:r>
        <w:rPr>
          <w:sz w:val="20"/>
          <w:szCs w:val="20"/>
        </w:rPr>
        <w:t> </w:t>
      </w:r>
    </w:p>
    <w:p w14:paraId="624C7522" w14:textId="77777777" w:rsidR="00374766" w:rsidRDefault="00465383">
      <w:pPr>
        <w:pStyle w:val="NormalWeb"/>
        <w:spacing w:before="0" w:beforeAutospacing="0" w:after="0" w:afterAutospacing="0"/>
        <w:ind w:firstLine="1440"/>
        <w:jc w:val="both"/>
        <w:rPr>
          <w:sz w:val="20"/>
          <w:szCs w:val="20"/>
        </w:rPr>
      </w:pPr>
      <w:r>
        <w:rPr>
          <w:sz w:val="20"/>
          <w:szCs w:val="20"/>
        </w:rPr>
        <w:t xml:space="preserve">No </w:t>
      </w:r>
      <w:r>
        <w:rPr>
          <w:sz w:val="20"/>
          <w:szCs w:val="20"/>
        </w:rPr>
        <w:t>disclaimer of liability under the United States federal securities laws or the rules and regulations thereunder is intended by any provision of this Deposit Agreement, inasmuch as no person is able to effectively waive the duty of any other person to compl</w:t>
      </w:r>
      <w:r>
        <w:rPr>
          <w:sz w:val="20"/>
          <w:szCs w:val="20"/>
        </w:rPr>
        <w:t>y with its obligations under those laws, rules and regulations.</w:t>
      </w:r>
    </w:p>
    <w:p w14:paraId="2A36918A" w14:textId="77777777" w:rsidR="00374766" w:rsidRDefault="00465383">
      <w:pPr>
        <w:pStyle w:val="NormalWeb"/>
        <w:spacing w:before="0" w:beforeAutospacing="0" w:after="0" w:afterAutospacing="0"/>
        <w:rPr>
          <w:sz w:val="20"/>
          <w:szCs w:val="20"/>
        </w:rPr>
      </w:pPr>
      <w:r>
        <w:rPr>
          <w:sz w:val="20"/>
          <w:szCs w:val="20"/>
        </w:rPr>
        <w:t> </w:t>
      </w:r>
    </w:p>
    <w:p w14:paraId="0A7A2790" w14:textId="77777777" w:rsidR="00374766" w:rsidRDefault="00465383">
      <w:pPr>
        <w:pStyle w:val="NormalWeb"/>
        <w:spacing w:before="0" w:beforeAutospacing="0" w:after="0" w:afterAutospacing="0"/>
        <w:ind w:firstLine="720"/>
        <w:jc w:val="both"/>
        <w:rPr>
          <w:sz w:val="20"/>
          <w:szCs w:val="20"/>
        </w:rPr>
      </w:pPr>
      <w:r>
        <w:rPr>
          <w:sz w:val="20"/>
          <w:szCs w:val="20"/>
        </w:rPr>
        <w:t>SECTION 7.7.      </w:t>
      </w:r>
      <w:r>
        <w:rPr>
          <w:sz w:val="20"/>
          <w:szCs w:val="20"/>
          <w:u w:val="single"/>
        </w:rPr>
        <w:t>Waiver of Immunities.</w:t>
      </w:r>
    </w:p>
    <w:p w14:paraId="0B4C7D48" w14:textId="77777777" w:rsidR="00374766" w:rsidRDefault="00465383">
      <w:pPr>
        <w:pStyle w:val="NormalWeb"/>
        <w:spacing w:before="0" w:beforeAutospacing="0" w:after="0" w:afterAutospacing="0"/>
        <w:rPr>
          <w:sz w:val="20"/>
          <w:szCs w:val="20"/>
        </w:rPr>
      </w:pPr>
      <w:r>
        <w:rPr>
          <w:sz w:val="20"/>
          <w:szCs w:val="20"/>
        </w:rPr>
        <w:t> </w:t>
      </w:r>
    </w:p>
    <w:p w14:paraId="106EEEF4" w14:textId="77777777" w:rsidR="00374766" w:rsidRDefault="00465383">
      <w:pPr>
        <w:pStyle w:val="NormalWeb"/>
        <w:spacing w:before="0" w:beforeAutospacing="0" w:after="0" w:afterAutospacing="0"/>
        <w:ind w:firstLine="1440"/>
        <w:jc w:val="both"/>
        <w:rPr>
          <w:sz w:val="20"/>
          <w:szCs w:val="20"/>
        </w:rPr>
      </w:pPr>
      <w:r>
        <w:rPr>
          <w:sz w:val="20"/>
          <w:szCs w:val="20"/>
        </w:rPr>
        <w:t xml:space="preserve">To the extent that the Company or any of its properties, assets or revenues may have or may hereafter become entitled to, or have attributed to it, </w:t>
      </w:r>
      <w:r>
        <w:rPr>
          <w:sz w:val="20"/>
          <w:szCs w:val="20"/>
        </w:rPr>
        <w:t>any right of immunity, on the grounds of sovereignty or otherwise, from any duty of performance under this Deposit Agreement, claim, legal action, suit or proceeding, from the giving of any relief in any respect thereof, from setoff or counterclaim, from t</w:t>
      </w:r>
      <w:r>
        <w:rPr>
          <w:sz w:val="20"/>
          <w:szCs w:val="20"/>
        </w:rPr>
        <w:t>he jurisdiction of any court, from service of process, from attachment upon or prior to judgment, from attachment in aid of execution or judgment, or from execution of judgment, or other legal process or proceeding for the giving of any relief or for the e</w:t>
      </w:r>
      <w:r>
        <w:rPr>
          <w:sz w:val="20"/>
          <w:szCs w:val="20"/>
        </w:rPr>
        <w:t>nforcement of any judgment, in any jurisdiction in which proceedings may at any time be commenced, with respect to its obligations, liabilities or any other matter under or arising out of or in connection with the Shares or Deposited Securities, the Americ</w:t>
      </w:r>
      <w:r>
        <w:rPr>
          <w:sz w:val="20"/>
          <w:szCs w:val="20"/>
        </w:rPr>
        <w:t>an Depositary Shares, the Receipts or this Deposit Agreement, the Company, to the fullest extent permitted by law, hereby irrevocably and unconditionally waives, and agrees not to plead or claim, any immunity of that kind and consents to relief and enforce</w:t>
      </w:r>
      <w:r>
        <w:rPr>
          <w:sz w:val="20"/>
          <w:szCs w:val="20"/>
        </w:rPr>
        <w:t>ment as provided above.</w:t>
      </w:r>
    </w:p>
    <w:p w14:paraId="0AD1B82C" w14:textId="77777777" w:rsidR="00374766" w:rsidRDefault="00465383">
      <w:pPr>
        <w:pStyle w:val="NormalWeb"/>
        <w:spacing w:before="0" w:beforeAutospacing="0" w:after="0" w:afterAutospacing="0"/>
        <w:rPr>
          <w:sz w:val="20"/>
          <w:szCs w:val="20"/>
        </w:rPr>
      </w:pPr>
      <w:r>
        <w:rPr>
          <w:sz w:val="20"/>
          <w:szCs w:val="20"/>
        </w:rPr>
        <w:t> </w:t>
      </w:r>
    </w:p>
    <w:p w14:paraId="2A9325EF" w14:textId="77777777" w:rsidR="00374766" w:rsidRDefault="00465383">
      <w:pPr>
        <w:pStyle w:val="NormalWeb"/>
        <w:spacing w:before="0" w:beforeAutospacing="0" w:after="0" w:afterAutospacing="0"/>
        <w:ind w:firstLine="720"/>
        <w:jc w:val="both"/>
        <w:rPr>
          <w:sz w:val="20"/>
          <w:szCs w:val="20"/>
        </w:rPr>
      </w:pPr>
      <w:r>
        <w:rPr>
          <w:sz w:val="20"/>
          <w:szCs w:val="20"/>
        </w:rPr>
        <w:t>SECTION 7.8.      </w:t>
      </w:r>
      <w:r>
        <w:rPr>
          <w:sz w:val="20"/>
          <w:szCs w:val="20"/>
          <w:u w:val="single"/>
        </w:rPr>
        <w:t>Governing Law.</w:t>
      </w:r>
    </w:p>
    <w:p w14:paraId="6A231345" w14:textId="77777777" w:rsidR="00374766" w:rsidRDefault="00465383">
      <w:pPr>
        <w:pStyle w:val="NormalWeb"/>
        <w:spacing w:before="0" w:beforeAutospacing="0" w:after="0" w:afterAutospacing="0"/>
        <w:rPr>
          <w:sz w:val="20"/>
          <w:szCs w:val="20"/>
        </w:rPr>
      </w:pPr>
      <w:r>
        <w:rPr>
          <w:sz w:val="20"/>
          <w:szCs w:val="20"/>
        </w:rPr>
        <w:t> </w:t>
      </w:r>
    </w:p>
    <w:p w14:paraId="5EA728EA" w14:textId="77777777" w:rsidR="00374766" w:rsidRDefault="00465383">
      <w:pPr>
        <w:pStyle w:val="NormalWeb"/>
        <w:spacing w:before="0" w:beforeAutospacing="0" w:after="0" w:afterAutospacing="0"/>
        <w:ind w:firstLine="1440"/>
        <w:jc w:val="both"/>
        <w:rPr>
          <w:sz w:val="20"/>
          <w:szCs w:val="20"/>
        </w:rPr>
      </w:pPr>
      <w:r>
        <w:rPr>
          <w:sz w:val="20"/>
          <w:szCs w:val="20"/>
        </w:rPr>
        <w:t>This Deposit Agreement and the Receipts shall be interpreted in accordance with and all rights hereunder and thereunder and provisions hereof and thereof shall be governed by the laws of the Stat</w:t>
      </w:r>
      <w:r>
        <w:rPr>
          <w:sz w:val="20"/>
          <w:szCs w:val="20"/>
        </w:rPr>
        <w:t>e of New York.</w:t>
      </w:r>
    </w:p>
    <w:p w14:paraId="4DD97398" w14:textId="77777777" w:rsidR="00374766" w:rsidRDefault="00465383">
      <w:pPr>
        <w:pStyle w:val="NormalWeb"/>
        <w:spacing w:before="0" w:beforeAutospacing="0" w:after="0" w:afterAutospacing="0"/>
        <w:rPr>
          <w:sz w:val="20"/>
          <w:szCs w:val="20"/>
        </w:rPr>
      </w:pPr>
      <w:r>
        <w:rPr>
          <w:sz w:val="20"/>
          <w:szCs w:val="20"/>
        </w:rPr>
        <w:t> </w:t>
      </w:r>
    </w:p>
    <w:p w14:paraId="2A347F36" w14:textId="77777777" w:rsidR="00374766" w:rsidRDefault="00465383">
      <w:pPr>
        <w:pStyle w:val="NormalWeb"/>
        <w:spacing w:before="0" w:beforeAutospacing="0" w:after="0" w:afterAutospacing="0"/>
        <w:jc w:val="center"/>
        <w:divId w:val="1636331989"/>
        <w:rPr>
          <w:sz w:val="20"/>
          <w:szCs w:val="20"/>
        </w:rPr>
      </w:pPr>
      <w:r>
        <w:rPr>
          <w:sz w:val="20"/>
          <w:szCs w:val="20"/>
        </w:rPr>
        <w:t>-35-</w:t>
      </w:r>
    </w:p>
    <w:p w14:paraId="3B011129" w14:textId="77777777" w:rsidR="00374766" w:rsidRDefault="00465383">
      <w:pPr>
        <w:pStyle w:val="NormalWeb"/>
        <w:pageBreakBefore/>
        <w:spacing w:before="0" w:beforeAutospacing="0" w:after="0" w:afterAutospacing="0"/>
        <w:divId w:val="679046980"/>
        <w:rPr>
          <w:sz w:val="20"/>
          <w:szCs w:val="20"/>
        </w:rPr>
      </w:pPr>
      <w:r>
        <w:rPr>
          <w:sz w:val="20"/>
          <w:szCs w:val="20"/>
        </w:rPr>
        <w:lastRenderedPageBreak/>
        <w:t> </w:t>
      </w:r>
    </w:p>
    <w:p w14:paraId="32FC23DE" w14:textId="77777777" w:rsidR="00374766" w:rsidRDefault="00465383">
      <w:pPr>
        <w:pStyle w:val="NormalWeb"/>
        <w:spacing w:before="0" w:beforeAutospacing="0" w:after="0" w:afterAutospacing="0"/>
        <w:divId w:val="773669062"/>
        <w:rPr>
          <w:sz w:val="20"/>
          <w:szCs w:val="20"/>
        </w:rPr>
      </w:pPr>
      <w:r>
        <w:rPr>
          <w:sz w:val="20"/>
          <w:szCs w:val="20"/>
        </w:rPr>
        <w:t> </w:t>
      </w:r>
    </w:p>
    <w:p w14:paraId="0DF8CA8D" w14:textId="77777777" w:rsidR="00374766" w:rsidRDefault="00465383">
      <w:pPr>
        <w:pStyle w:val="NormalWeb"/>
        <w:spacing w:before="0" w:beforeAutospacing="0" w:after="0" w:afterAutospacing="0"/>
        <w:rPr>
          <w:sz w:val="20"/>
          <w:szCs w:val="20"/>
        </w:rPr>
      </w:pPr>
      <w:r>
        <w:rPr>
          <w:sz w:val="20"/>
          <w:szCs w:val="20"/>
        </w:rPr>
        <w:t> </w:t>
      </w:r>
    </w:p>
    <w:p w14:paraId="1C7F40F7" w14:textId="77777777" w:rsidR="00374766" w:rsidRDefault="00465383">
      <w:pPr>
        <w:pStyle w:val="NormalWeb"/>
        <w:spacing w:before="0" w:beforeAutospacing="0" w:after="0" w:afterAutospacing="0"/>
        <w:ind w:firstLine="1440"/>
        <w:jc w:val="both"/>
        <w:rPr>
          <w:sz w:val="20"/>
          <w:szCs w:val="20"/>
        </w:rPr>
      </w:pPr>
      <w:r>
        <w:rPr>
          <w:sz w:val="20"/>
          <w:szCs w:val="20"/>
        </w:rPr>
        <w:t>IN WITNESS WHEREOF, SHL TELEMEDICINE LTD. and THE BANK OF NEW YORK MELLON have duly executed this Deposit Agreement as of the day and year first set forth above and all Owners and Holders shall become parties hereto upon accepta</w:t>
      </w:r>
      <w:r>
        <w:rPr>
          <w:sz w:val="20"/>
          <w:szCs w:val="20"/>
        </w:rPr>
        <w:t>nce by them of American Depositary Shares or any interest therein.</w:t>
      </w:r>
    </w:p>
    <w:p w14:paraId="58EC10FB"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6"/>
        <w:gridCol w:w="289"/>
        <w:gridCol w:w="4395"/>
      </w:tblGrid>
      <w:tr w:rsidR="00374766" w14:paraId="17253D77" w14:textId="77777777">
        <w:trPr>
          <w:tblCellSpacing w:w="0" w:type="dxa"/>
        </w:trPr>
        <w:tc>
          <w:tcPr>
            <w:tcW w:w="0" w:type="auto"/>
            <w:hideMark/>
          </w:tcPr>
          <w:p w14:paraId="7354516F" w14:textId="77777777" w:rsidR="00374766" w:rsidRDefault="00465383">
            <w:pPr>
              <w:rPr>
                <w:rFonts w:eastAsia="Times New Roman"/>
                <w:sz w:val="20"/>
                <w:szCs w:val="20"/>
              </w:rPr>
            </w:pPr>
            <w:r>
              <w:rPr>
                <w:rFonts w:eastAsia="Times New Roman"/>
                <w:sz w:val="20"/>
                <w:szCs w:val="20"/>
              </w:rPr>
              <w:t> </w:t>
            </w:r>
          </w:p>
        </w:tc>
        <w:tc>
          <w:tcPr>
            <w:tcW w:w="0" w:type="auto"/>
            <w:gridSpan w:val="2"/>
            <w:hideMark/>
          </w:tcPr>
          <w:p w14:paraId="04C510E1" w14:textId="77777777" w:rsidR="00374766" w:rsidRDefault="00465383">
            <w:pPr>
              <w:jc w:val="both"/>
              <w:rPr>
                <w:rFonts w:eastAsia="Times New Roman"/>
                <w:sz w:val="20"/>
                <w:szCs w:val="20"/>
              </w:rPr>
            </w:pPr>
            <w:r>
              <w:rPr>
                <w:rFonts w:eastAsia="Times New Roman"/>
                <w:sz w:val="20"/>
                <w:szCs w:val="20"/>
              </w:rPr>
              <w:t>SHL TELEMEDICINE LTD.</w:t>
            </w:r>
          </w:p>
        </w:tc>
      </w:tr>
      <w:tr w:rsidR="00374766" w14:paraId="2570C1C2" w14:textId="77777777">
        <w:trPr>
          <w:tblCellSpacing w:w="0" w:type="dxa"/>
        </w:trPr>
        <w:tc>
          <w:tcPr>
            <w:tcW w:w="0" w:type="auto"/>
            <w:hideMark/>
          </w:tcPr>
          <w:p w14:paraId="0AB3BAC7" w14:textId="77777777" w:rsidR="00374766" w:rsidRDefault="00465383">
            <w:pPr>
              <w:rPr>
                <w:rFonts w:eastAsia="Times New Roman"/>
                <w:sz w:val="20"/>
                <w:szCs w:val="20"/>
              </w:rPr>
            </w:pPr>
            <w:r>
              <w:rPr>
                <w:rFonts w:eastAsia="Times New Roman"/>
                <w:sz w:val="20"/>
                <w:szCs w:val="20"/>
              </w:rPr>
              <w:t> </w:t>
            </w:r>
          </w:p>
        </w:tc>
        <w:tc>
          <w:tcPr>
            <w:tcW w:w="0" w:type="auto"/>
            <w:gridSpan w:val="2"/>
            <w:hideMark/>
          </w:tcPr>
          <w:p w14:paraId="2C110EC7" w14:textId="77777777" w:rsidR="00374766" w:rsidRDefault="00465383">
            <w:pPr>
              <w:jc w:val="both"/>
              <w:rPr>
                <w:rFonts w:eastAsia="Times New Roman"/>
                <w:sz w:val="20"/>
                <w:szCs w:val="20"/>
              </w:rPr>
            </w:pPr>
            <w:r>
              <w:rPr>
                <w:rFonts w:eastAsia="Times New Roman"/>
                <w:sz w:val="20"/>
                <w:szCs w:val="20"/>
              </w:rPr>
              <w:t> </w:t>
            </w:r>
          </w:p>
        </w:tc>
      </w:tr>
      <w:tr w:rsidR="00374766" w14:paraId="739A459C" w14:textId="77777777">
        <w:trPr>
          <w:tblCellSpacing w:w="0" w:type="dxa"/>
        </w:trPr>
        <w:tc>
          <w:tcPr>
            <w:tcW w:w="2500" w:type="pct"/>
            <w:hideMark/>
          </w:tcPr>
          <w:p w14:paraId="71C604AB" w14:textId="77777777" w:rsidR="00374766" w:rsidRDefault="00465383">
            <w:pPr>
              <w:rPr>
                <w:rFonts w:eastAsia="Times New Roman"/>
                <w:sz w:val="20"/>
                <w:szCs w:val="20"/>
              </w:rPr>
            </w:pPr>
            <w:r>
              <w:rPr>
                <w:rFonts w:eastAsia="Times New Roman"/>
                <w:sz w:val="20"/>
                <w:szCs w:val="20"/>
              </w:rPr>
              <w:t> </w:t>
            </w:r>
          </w:p>
        </w:tc>
        <w:tc>
          <w:tcPr>
            <w:tcW w:w="150" w:type="pct"/>
            <w:hideMark/>
          </w:tcPr>
          <w:p w14:paraId="54AE021D" w14:textId="77777777" w:rsidR="00374766" w:rsidRDefault="00465383">
            <w:pPr>
              <w:jc w:val="both"/>
              <w:rPr>
                <w:rFonts w:eastAsia="Times New Roman"/>
                <w:sz w:val="20"/>
                <w:szCs w:val="20"/>
              </w:rPr>
            </w:pPr>
            <w:r>
              <w:rPr>
                <w:rFonts w:eastAsia="Times New Roman"/>
                <w:sz w:val="20"/>
                <w:szCs w:val="20"/>
              </w:rPr>
              <w:t>By:</w:t>
            </w:r>
          </w:p>
        </w:tc>
        <w:tc>
          <w:tcPr>
            <w:tcW w:w="2350" w:type="pct"/>
            <w:tcBorders>
              <w:bottom w:val="single" w:sz="8" w:space="0" w:color="000000"/>
            </w:tcBorders>
            <w:hideMark/>
          </w:tcPr>
          <w:p w14:paraId="32940540" w14:textId="77777777" w:rsidR="00374766" w:rsidRDefault="00465383">
            <w:pPr>
              <w:jc w:val="both"/>
              <w:rPr>
                <w:rFonts w:eastAsia="Times New Roman"/>
                <w:sz w:val="20"/>
                <w:szCs w:val="20"/>
              </w:rPr>
            </w:pPr>
            <w:r>
              <w:rPr>
                <w:rFonts w:eastAsia="Times New Roman"/>
                <w:sz w:val="20"/>
                <w:szCs w:val="20"/>
              </w:rPr>
              <w:t>/s/ Erez Nachtomy</w:t>
            </w:r>
          </w:p>
        </w:tc>
      </w:tr>
      <w:tr w:rsidR="00374766" w14:paraId="2E098440" w14:textId="77777777">
        <w:trPr>
          <w:tblCellSpacing w:w="0" w:type="dxa"/>
        </w:trPr>
        <w:tc>
          <w:tcPr>
            <w:tcW w:w="0" w:type="auto"/>
            <w:hideMark/>
          </w:tcPr>
          <w:p w14:paraId="006D57F4" w14:textId="77777777" w:rsidR="00374766" w:rsidRDefault="00465383">
            <w:pPr>
              <w:rPr>
                <w:rFonts w:eastAsia="Times New Roman"/>
                <w:sz w:val="20"/>
                <w:szCs w:val="20"/>
              </w:rPr>
            </w:pPr>
            <w:r>
              <w:rPr>
                <w:rFonts w:eastAsia="Times New Roman"/>
                <w:sz w:val="20"/>
                <w:szCs w:val="20"/>
              </w:rPr>
              <w:t> </w:t>
            </w:r>
          </w:p>
        </w:tc>
        <w:tc>
          <w:tcPr>
            <w:tcW w:w="0" w:type="auto"/>
            <w:hideMark/>
          </w:tcPr>
          <w:p w14:paraId="7DD3DCDD"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43CD1774" w14:textId="77777777" w:rsidR="00374766" w:rsidRDefault="00465383">
            <w:pPr>
              <w:jc w:val="both"/>
              <w:rPr>
                <w:rFonts w:eastAsia="Times New Roman"/>
                <w:sz w:val="20"/>
                <w:szCs w:val="20"/>
              </w:rPr>
            </w:pPr>
            <w:r>
              <w:rPr>
                <w:rFonts w:eastAsia="Times New Roman"/>
                <w:sz w:val="20"/>
                <w:szCs w:val="20"/>
              </w:rPr>
              <w:t>Name: Erez Nachtomy</w:t>
            </w:r>
          </w:p>
        </w:tc>
      </w:tr>
      <w:tr w:rsidR="00374766" w14:paraId="7DB53C83" w14:textId="77777777">
        <w:trPr>
          <w:tblCellSpacing w:w="0" w:type="dxa"/>
        </w:trPr>
        <w:tc>
          <w:tcPr>
            <w:tcW w:w="0" w:type="auto"/>
            <w:hideMark/>
          </w:tcPr>
          <w:p w14:paraId="3E234D30" w14:textId="77777777" w:rsidR="00374766" w:rsidRDefault="00465383">
            <w:pPr>
              <w:rPr>
                <w:rFonts w:eastAsia="Times New Roman"/>
                <w:sz w:val="20"/>
                <w:szCs w:val="20"/>
              </w:rPr>
            </w:pPr>
            <w:r>
              <w:rPr>
                <w:rFonts w:eastAsia="Times New Roman"/>
                <w:sz w:val="20"/>
                <w:szCs w:val="20"/>
              </w:rPr>
              <w:t> </w:t>
            </w:r>
          </w:p>
        </w:tc>
        <w:tc>
          <w:tcPr>
            <w:tcW w:w="0" w:type="auto"/>
            <w:hideMark/>
          </w:tcPr>
          <w:p w14:paraId="6B54FE48"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36ABF3D0" w14:textId="77777777" w:rsidR="00374766" w:rsidRDefault="00465383">
            <w:pPr>
              <w:jc w:val="both"/>
              <w:rPr>
                <w:rFonts w:eastAsia="Times New Roman"/>
                <w:sz w:val="20"/>
                <w:szCs w:val="20"/>
              </w:rPr>
            </w:pPr>
            <w:r>
              <w:rPr>
                <w:rFonts w:eastAsia="Times New Roman"/>
                <w:sz w:val="20"/>
                <w:szCs w:val="20"/>
              </w:rPr>
              <w:t>Title: Chief Executive Officer</w:t>
            </w:r>
          </w:p>
        </w:tc>
      </w:tr>
    </w:tbl>
    <w:p w14:paraId="2CDF7882"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74766" w14:paraId="7ACF9957" w14:textId="77777777">
        <w:trPr>
          <w:tblCellSpacing w:w="0" w:type="dxa"/>
        </w:trPr>
        <w:tc>
          <w:tcPr>
            <w:tcW w:w="2500" w:type="pct"/>
            <w:hideMark/>
          </w:tcPr>
          <w:p w14:paraId="141EE414" w14:textId="77777777" w:rsidR="00374766" w:rsidRDefault="00465383">
            <w:pPr>
              <w:rPr>
                <w:rFonts w:eastAsia="Times New Roman"/>
                <w:sz w:val="20"/>
                <w:szCs w:val="20"/>
              </w:rPr>
            </w:pPr>
            <w:r>
              <w:rPr>
                <w:rFonts w:eastAsia="Times New Roman"/>
                <w:sz w:val="20"/>
                <w:szCs w:val="20"/>
              </w:rPr>
              <w:t> </w:t>
            </w:r>
          </w:p>
        </w:tc>
        <w:tc>
          <w:tcPr>
            <w:tcW w:w="2500" w:type="pct"/>
            <w:hideMark/>
          </w:tcPr>
          <w:p w14:paraId="0020865F" w14:textId="77777777" w:rsidR="00374766" w:rsidRDefault="00465383">
            <w:pPr>
              <w:jc w:val="both"/>
              <w:rPr>
                <w:rFonts w:eastAsia="Times New Roman"/>
                <w:sz w:val="20"/>
                <w:szCs w:val="20"/>
              </w:rPr>
            </w:pPr>
            <w:r>
              <w:rPr>
                <w:rFonts w:eastAsia="Times New Roman"/>
                <w:sz w:val="20"/>
                <w:szCs w:val="20"/>
              </w:rPr>
              <w:t>THE BANK OF NEW YORK MELLON, as Depositary</w:t>
            </w:r>
          </w:p>
        </w:tc>
      </w:tr>
      <w:tr w:rsidR="00374766" w14:paraId="38DC7424" w14:textId="77777777">
        <w:trPr>
          <w:tblCellSpacing w:w="0" w:type="dxa"/>
        </w:trPr>
        <w:tc>
          <w:tcPr>
            <w:tcW w:w="0" w:type="auto"/>
            <w:hideMark/>
          </w:tcPr>
          <w:p w14:paraId="093A8C9B" w14:textId="77777777" w:rsidR="00374766" w:rsidRDefault="00465383">
            <w:pPr>
              <w:rPr>
                <w:rFonts w:eastAsia="Times New Roman"/>
                <w:sz w:val="20"/>
                <w:szCs w:val="20"/>
              </w:rPr>
            </w:pPr>
            <w:r>
              <w:rPr>
                <w:rFonts w:eastAsia="Times New Roman"/>
                <w:sz w:val="20"/>
                <w:szCs w:val="20"/>
              </w:rPr>
              <w:t> </w:t>
            </w:r>
          </w:p>
        </w:tc>
        <w:tc>
          <w:tcPr>
            <w:tcW w:w="0" w:type="auto"/>
            <w:hideMark/>
          </w:tcPr>
          <w:p w14:paraId="2630CAAF" w14:textId="77777777" w:rsidR="00374766" w:rsidRDefault="00465383">
            <w:pPr>
              <w:jc w:val="both"/>
              <w:rPr>
                <w:rFonts w:eastAsia="Times New Roman"/>
                <w:sz w:val="20"/>
                <w:szCs w:val="20"/>
              </w:rPr>
            </w:pPr>
            <w:r>
              <w:rPr>
                <w:rFonts w:eastAsia="Times New Roman"/>
                <w:sz w:val="20"/>
                <w:szCs w:val="20"/>
              </w:rPr>
              <w:t> </w:t>
            </w:r>
          </w:p>
        </w:tc>
      </w:tr>
    </w:tbl>
    <w:p w14:paraId="7C605760"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6"/>
        <w:gridCol w:w="289"/>
        <w:gridCol w:w="4395"/>
      </w:tblGrid>
      <w:tr w:rsidR="00374766" w14:paraId="50F00EBA" w14:textId="77777777">
        <w:trPr>
          <w:tblCellSpacing w:w="0" w:type="dxa"/>
        </w:trPr>
        <w:tc>
          <w:tcPr>
            <w:tcW w:w="2500" w:type="pct"/>
            <w:hideMark/>
          </w:tcPr>
          <w:p w14:paraId="1704F6F6" w14:textId="77777777" w:rsidR="00374766" w:rsidRDefault="00465383">
            <w:pPr>
              <w:rPr>
                <w:rFonts w:eastAsia="Times New Roman"/>
                <w:sz w:val="20"/>
                <w:szCs w:val="20"/>
              </w:rPr>
            </w:pPr>
            <w:r>
              <w:rPr>
                <w:rFonts w:eastAsia="Times New Roman"/>
                <w:sz w:val="20"/>
                <w:szCs w:val="20"/>
              </w:rPr>
              <w:t> </w:t>
            </w:r>
          </w:p>
        </w:tc>
        <w:tc>
          <w:tcPr>
            <w:tcW w:w="150" w:type="pct"/>
            <w:hideMark/>
          </w:tcPr>
          <w:p w14:paraId="34830339" w14:textId="77777777" w:rsidR="00374766" w:rsidRDefault="00465383">
            <w:pPr>
              <w:jc w:val="both"/>
              <w:rPr>
                <w:rFonts w:eastAsia="Times New Roman"/>
                <w:sz w:val="20"/>
                <w:szCs w:val="20"/>
              </w:rPr>
            </w:pPr>
            <w:r>
              <w:rPr>
                <w:rFonts w:eastAsia="Times New Roman"/>
                <w:sz w:val="20"/>
                <w:szCs w:val="20"/>
              </w:rPr>
              <w:t>By:</w:t>
            </w:r>
          </w:p>
        </w:tc>
        <w:tc>
          <w:tcPr>
            <w:tcW w:w="2350" w:type="pct"/>
            <w:tcBorders>
              <w:bottom w:val="single" w:sz="8" w:space="0" w:color="000000"/>
            </w:tcBorders>
            <w:hideMark/>
          </w:tcPr>
          <w:p w14:paraId="211F82F7" w14:textId="77777777" w:rsidR="00374766" w:rsidRDefault="00465383">
            <w:pPr>
              <w:jc w:val="both"/>
              <w:rPr>
                <w:rFonts w:eastAsia="Times New Roman"/>
                <w:sz w:val="20"/>
                <w:szCs w:val="20"/>
              </w:rPr>
            </w:pPr>
            <w:r>
              <w:rPr>
                <w:rFonts w:eastAsia="Times New Roman"/>
                <w:sz w:val="20"/>
                <w:szCs w:val="20"/>
              </w:rPr>
              <w:t xml:space="preserve">/s/ </w:t>
            </w:r>
            <w:r>
              <w:rPr>
                <w:rFonts w:eastAsia="Times New Roman"/>
                <w:sz w:val="20"/>
                <w:szCs w:val="20"/>
              </w:rPr>
              <w:t>Juliana Dager</w:t>
            </w:r>
          </w:p>
        </w:tc>
      </w:tr>
      <w:tr w:rsidR="00374766" w14:paraId="2AF0055A" w14:textId="77777777">
        <w:trPr>
          <w:tblCellSpacing w:w="0" w:type="dxa"/>
        </w:trPr>
        <w:tc>
          <w:tcPr>
            <w:tcW w:w="0" w:type="auto"/>
            <w:hideMark/>
          </w:tcPr>
          <w:p w14:paraId="2471DCF9" w14:textId="77777777" w:rsidR="00374766" w:rsidRDefault="00465383">
            <w:pPr>
              <w:rPr>
                <w:rFonts w:eastAsia="Times New Roman"/>
                <w:sz w:val="20"/>
                <w:szCs w:val="20"/>
              </w:rPr>
            </w:pPr>
            <w:r>
              <w:rPr>
                <w:rFonts w:eastAsia="Times New Roman"/>
                <w:sz w:val="20"/>
                <w:szCs w:val="20"/>
              </w:rPr>
              <w:t> </w:t>
            </w:r>
          </w:p>
        </w:tc>
        <w:tc>
          <w:tcPr>
            <w:tcW w:w="0" w:type="auto"/>
            <w:hideMark/>
          </w:tcPr>
          <w:p w14:paraId="3F370969"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3D70C987" w14:textId="77777777" w:rsidR="00374766" w:rsidRDefault="00465383">
            <w:pPr>
              <w:jc w:val="both"/>
              <w:rPr>
                <w:rFonts w:eastAsia="Times New Roman"/>
                <w:sz w:val="20"/>
                <w:szCs w:val="20"/>
              </w:rPr>
            </w:pPr>
            <w:r>
              <w:rPr>
                <w:rFonts w:eastAsia="Times New Roman"/>
                <w:sz w:val="20"/>
                <w:szCs w:val="20"/>
              </w:rPr>
              <w:t>Name: Juliana Dager</w:t>
            </w:r>
          </w:p>
        </w:tc>
      </w:tr>
      <w:tr w:rsidR="00374766" w14:paraId="0DDCDB1B" w14:textId="77777777">
        <w:trPr>
          <w:tblCellSpacing w:w="0" w:type="dxa"/>
        </w:trPr>
        <w:tc>
          <w:tcPr>
            <w:tcW w:w="0" w:type="auto"/>
            <w:hideMark/>
          </w:tcPr>
          <w:p w14:paraId="550A2835" w14:textId="77777777" w:rsidR="00374766" w:rsidRDefault="00465383">
            <w:pPr>
              <w:rPr>
                <w:rFonts w:eastAsia="Times New Roman"/>
                <w:sz w:val="20"/>
                <w:szCs w:val="20"/>
              </w:rPr>
            </w:pPr>
            <w:r>
              <w:rPr>
                <w:rFonts w:eastAsia="Times New Roman"/>
                <w:sz w:val="20"/>
                <w:szCs w:val="20"/>
              </w:rPr>
              <w:t> </w:t>
            </w:r>
          </w:p>
        </w:tc>
        <w:tc>
          <w:tcPr>
            <w:tcW w:w="0" w:type="auto"/>
            <w:hideMark/>
          </w:tcPr>
          <w:p w14:paraId="01B56348" w14:textId="77777777" w:rsidR="00374766" w:rsidRDefault="00465383">
            <w:pPr>
              <w:jc w:val="both"/>
              <w:rPr>
                <w:rFonts w:eastAsia="Times New Roman"/>
                <w:sz w:val="20"/>
                <w:szCs w:val="20"/>
              </w:rPr>
            </w:pPr>
            <w:r>
              <w:rPr>
                <w:rFonts w:eastAsia="Times New Roman"/>
                <w:sz w:val="20"/>
                <w:szCs w:val="20"/>
              </w:rPr>
              <w:t> </w:t>
            </w:r>
          </w:p>
        </w:tc>
        <w:tc>
          <w:tcPr>
            <w:tcW w:w="0" w:type="auto"/>
            <w:hideMark/>
          </w:tcPr>
          <w:p w14:paraId="26AE7575" w14:textId="77777777" w:rsidR="00374766" w:rsidRDefault="00465383">
            <w:pPr>
              <w:jc w:val="both"/>
              <w:rPr>
                <w:rFonts w:eastAsia="Times New Roman"/>
                <w:sz w:val="20"/>
                <w:szCs w:val="20"/>
              </w:rPr>
            </w:pPr>
            <w:r>
              <w:rPr>
                <w:rFonts w:eastAsia="Times New Roman"/>
                <w:sz w:val="20"/>
                <w:szCs w:val="20"/>
              </w:rPr>
              <w:t>Title: Director</w:t>
            </w:r>
          </w:p>
        </w:tc>
      </w:tr>
    </w:tbl>
    <w:p w14:paraId="6CCE5DDE" w14:textId="77777777" w:rsidR="00374766" w:rsidRDefault="00465383">
      <w:pPr>
        <w:pStyle w:val="NormalWeb"/>
        <w:spacing w:before="0" w:beforeAutospacing="0" w:after="0" w:afterAutospacing="0"/>
        <w:rPr>
          <w:sz w:val="20"/>
          <w:szCs w:val="20"/>
        </w:rPr>
      </w:pPr>
      <w:r>
        <w:rPr>
          <w:sz w:val="20"/>
          <w:szCs w:val="20"/>
        </w:rPr>
        <w:t> </w:t>
      </w:r>
    </w:p>
    <w:p w14:paraId="43F3FD4B" w14:textId="77777777" w:rsidR="00374766" w:rsidRDefault="00465383">
      <w:pPr>
        <w:pStyle w:val="NormalWeb"/>
        <w:spacing w:before="0" w:beforeAutospacing="0" w:after="0" w:afterAutospacing="0"/>
        <w:jc w:val="center"/>
        <w:divId w:val="169612338"/>
        <w:rPr>
          <w:sz w:val="20"/>
          <w:szCs w:val="20"/>
        </w:rPr>
      </w:pPr>
      <w:r>
        <w:rPr>
          <w:sz w:val="20"/>
          <w:szCs w:val="20"/>
        </w:rPr>
        <w:t>-36-</w:t>
      </w:r>
    </w:p>
    <w:p w14:paraId="0248F29A" w14:textId="77777777" w:rsidR="00374766" w:rsidRDefault="00465383">
      <w:pPr>
        <w:pStyle w:val="NormalWeb"/>
        <w:pageBreakBefore/>
        <w:spacing w:before="0" w:beforeAutospacing="0" w:after="0" w:afterAutospacing="0"/>
        <w:divId w:val="1597405165"/>
        <w:rPr>
          <w:sz w:val="20"/>
          <w:szCs w:val="20"/>
        </w:rPr>
      </w:pPr>
      <w:r>
        <w:rPr>
          <w:sz w:val="20"/>
          <w:szCs w:val="20"/>
        </w:rPr>
        <w:lastRenderedPageBreak/>
        <w:t> </w:t>
      </w:r>
    </w:p>
    <w:p w14:paraId="438FB4F1" w14:textId="77777777" w:rsidR="00374766" w:rsidRDefault="00465383">
      <w:pPr>
        <w:pStyle w:val="NormalWeb"/>
        <w:spacing w:before="0" w:beforeAutospacing="0" w:after="0" w:afterAutospacing="0"/>
        <w:divId w:val="1527399956"/>
        <w:rPr>
          <w:sz w:val="20"/>
          <w:szCs w:val="20"/>
        </w:rPr>
      </w:pPr>
      <w:r>
        <w:rPr>
          <w:sz w:val="20"/>
          <w:szCs w:val="20"/>
        </w:rPr>
        <w:t> </w:t>
      </w:r>
    </w:p>
    <w:p w14:paraId="7B1D67D4" w14:textId="77777777" w:rsidR="00374766" w:rsidRDefault="00465383">
      <w:pPr>
        <w:pStyle w:val="NormalWeb"/>
        <w:spacing w:before="0" w:beforeAutospacing="0" w:after="0" w:afterAutospacing="0"/>
        <w:rPr>
          <w:sz w:val="20"/>
          <w:szCs w:val="20"/>
        </w:rPr>
      </w:pPr>
      <w:r>
        <w:rPr>
          <w:sz w:val="20"/>
          <w:szCs w:val="20"/>
        </w:rPr>
        <w:t> </w:t>
      </w:r>
    </w:p>
    <w:p w14:paraId="32251E89" w14:textId="77777777" w:rsidR="00374766" w:rsidRDefault="00465383">
      <w:pPr>
        <w:pStyle w:val="NormalWeb"/>
        <w:spacing w:before="0" w:beforeAutospacing="0" w:after="0" w:afterAutospacing="0"/>
        <w:jc w:val="center"/>
        <w:rPr>
          <w:sz w:val="20"/>
          <w:szCs w:val="20"/>
        </w:rPr>
      </w:pPr>
      <w:r>
        <w:rPr>
          <w:sz w:val="20"/>
          <w:szCs w:val="20"/>
        </w:rPr>
        <w:t>EXHIBIT A</w:t>
      </w:r>
    </w:p>
    <w:p w14:paraId="5511449C"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74766" w14:paraId="511CF989" w14:textId="77777777">
        <w:trPr>
          <w:tblCellSpacing w:w="0" w:type="dxa"/>
        </w:trPr>
        <w:tc>
          <w:tcPr>
            <w:tcW w:w="2500" w:type="pct"/>
            <w:hideMark/>
          </w:tcPr>
          <w:p w14:paraId="12820285" w14:textId="77777777" w:rsidR="00374766" w:rsidRDefault="00465383">
            <w:pPr>
              <w:rPr>
                <w:rFonts w:eastAsia="Times New Roman"/>
                <w:sz w:val="20"/>
                <w:szCs w:val="20"/>
              </w:rPr>
            </w:pPr>
            <w:r>
              <w:rPr>
                <w:rFonts w:eastAsia="Times New Roman"/>
                <w:sz w:val="20"/>
                <w:szCs w:val="20"/>
              </w:rPr>
              <w:t> </w:t>
            </w:r>
          </w:p>
        </w:tc>
        <w:tc>
          <w:tcPr>
            <w:tcW w:w="2500" w:type="pct"/>
            <w:hideMark/>
          </w:tcPr>
          <w:p w14:paraId="20A766BC" w14:textId="77777777" w:rsidR="00374766" w:rsidRDefault="00465383">
            <w:pPr>
              <w:jc w:val="both"/>
              <w:rPr>
                <w:rFonts w:eastAsia="Times New Roman"/>
                <w:sz w:val="20"/>
                <w:szCs w:val="20"/>
              </w:rPr>
            </w:pPr>
            <w:r>
              <w:rPr>
                <w:rFonts w:eastAsia="Times New Roman"/>
                <w:sz w:val="20"/>
                <w:szCs w:val="20"/>
              </w:rPr>
              <w:t>AMERICAN DEPOSITARY SHARES </w:t>
            </w:r>
          </w:p>
        </w:tc>
      </w:tr>
      <w:tr w:rsidR="00374766" w14:paraId="4D7FC04D" w14:textId="77777777">
        <w:trPr>
          <w:tblCellSpacing w:w="0" w:type="dxa"/>
        </w:trPr>
        <w:tc>
          <w:tcPr>
            <w:tcW w:w="0" w:type="auto"/>
            <w:hideMark/>
          </w:tcPr>
          <w:p w14:paraId="5F9DE24C" w14:textId="77777777" w:rsidR="00374766" w:rsidRDefault="00465383">
            <w:pPr>
              <w:rPr>
                <w:rFonts w:eastAsia="Times New Roman"/>
                <w:sz w:val="20"/>
                <w:szCs w:val="20"/>
              </w:rPr>
            </w:pPr>
            <w:r>
              <w:rPr>
                <w:rFonts w:eastAsia="Times New Roman"/>
                <w:sz w:val="20"/>
                <w:szCs w:val="20"/>
              </w:rPr>
              <w:t> </w:t>
            </w:r>
          </w:p>
        </w:tc>
        <w:tc>
          <w:tcPr>
            <w:tcW w:w="0" w:type="auto"/>
            <w:hideMark/>
          </w:tcPr>
          <w:p w14:paraId="46FF5C2B" w14:textId="77777777" w:rsidR="00374766" w:rsidRDefault="00465383">
            <w:pPr>
              <w:jc w:val="both"/>
              <w:rPr>
                <w:rFonts w:eastAsia="Times New Roman"/>
                <w:sz w:val="20"/>
                <w:szCs w:val="20"/>
              </w:rPr>
            </w:pPr>
            <w:r>
              <w:rPr>
                <w:rFonts w:eastAsia="Times New Roman"/>
                <w:sz w:val="20"/>
                <w:szCs w:val="20"/>
              </w:rPr>
              <w:t>(Each American Depositary Share represents one deposited Share)</w:t>
            </w:r>
          </w:p>
        </w:tc>
      </w:tr>
    </w:tbl>
    <w:p w14:paraId="39012C48" w14:textId="77777777" w:rsidR="00374766" w:rsidRDefault="00465383">
      <w:pPr>
        <w:pStyle w:val="NormalWeb"/>
        <w:spacing w:before="0" w:beforeAutospacing="0" w:after="0" w:afterAutospacing="0"/>
        <w:rPr>
          <w:sz w:val="20"/>
          <w:szCs w:val="20"/>
        </w:rPr>
      </w:pPr>
      <w:r>
        <w:rPr>
          <w:sz w:val="20"/>
          <w:szCs w:val="20"/>
        </w:rPr>
        <w:t> </w:t>
      </w:r>
    </w:p>
    <w:p w14:paraId="7D0C859E" w14:textId="77777777" w:rsidR="00374766" w:rsidRDefault="00465383">
      <w:pPr>
        <w:pStyle w:val="NormalWeb"/>
        <w:spacing w:before="0" w:beforeAutospacing="0" w:after="0" w:afterAutospacing="0"/>
        <w:jc w:val="center"/>
        <w:rPr>
          <w:sz w:val="20"/>
          <w:szCs w:val="20"/>
        </w:rPr>
      </w:pPr>
      <w:r>
        <w:rPr>
          <w:sz w:val="20"/>
          <w:szCs w:val="20"/>
        </w:rPr>
        <w:t>THE BANK OF NEW YORK MELLON </w:t>
      </w:r>
    </w:p>
    <w:p w14:paraId="646EF8D4" w14:textId="77777777" w:rsidR="00374766" w:rsidRDefault="00465383">
      <w:pPr>
        <w:pStyle w:val="NormalWeb"/>
        <w:spacing w:before="0" w:beforeAutospacing="0" w:after="0" w:afterAutospacing="0"/>
        <w:jc w:val="center"/>
        <w:rPr>
          <w:sz w:val="20"/>
          <w:szCs w:val="20"/>
        </w:rPr>
      </w:pPr>
      <w:r>
        <w:rPr>
          <w:sz w:val="20"/>
          <w:szCs w:val="20"/>
        </w:rPr>
        <w:t>AMERICAN DEPOSITARY RECEIPT </w:t>
      </w:r>
    </w:p>
    <w:p w14:paraId="104CD5BA" w14:textId="77777777" w:rsidR="00374766" w:rsidRDefault="00465383">
      <w:pPr>
        <w:pStyle w:val="NormalWeb"/>
        <w:spacing w:before="0" w:beforeAutospacing="0" w:after="0" w:afterAutospacing="0"/>
        <w:jc w:val="center"/>
        <w:rPr>
          <w:sz w:val="20"/>
          <w:szCs w:val="20"/>
        </w:rPr>
      </w:pPr>
      <w:r>
        <w:rPr>
          <w:sz w:val="20"/>
          <w:szCs w:val="20"/>
        </w:rPr>
        <w:t xml:space="preserve">FOR </w:t>
      </w:r>
      <w:r>
        <w:rPr>
          <w:sz w:val="20"/>
          <w:szCs w:val="20"/>
        </w:rPr>
        <w:t>ORDINARY SHARES OF </w:t>
      </w:r>
    </w:p>
    <w:p w14:paraId="6EB00BF2" w14:textId="77777777" w:rsidR="00374766" w:rsidRDefault="00465383">
      <w:pPr>
        <w:pStyle w:val="NormalWeb"/>
        <w:spacing w:before="0" w:beforeAutospacing="0" w:after="0" w:afterAutospacing="0"/>
        <w:jc w:val="center"/>
        <w:rPr>
          <w:sz w:val="20"/>
          <w:szCs w:val="20"/>
        </w:rPr>
      </w:pPr>
      <w:r>
        <w:rPr>
          <w:sz w:val="20"/>
          <w:szCs w:val="20"/>
        </w:rPr>
        <w:t>SHL TELEMEDICINE LTD. </w:t>
      </w:r>
    </w:p>
    <w:p w14:paraId="72C738C6" w14:textId="77777777" w:rsidR="00374766" w:rsidRDefault="00465383">
      <w:pPr>
        <w:pStyle w:val="NormalWeb"/>
        <w:spacing w:before="0" w:beforeAutospacing="0" w:after="0" w:afterAutospacing="0"/>
        <w:jc w:val="center"/>
        <w:rPr>
          <w:sz w:val="20"/>
          <w:szCs w:val="20"/>
        </w:rPr>
      </w:pPr>
      <w:r>
        <w:rPr>
          <w:sz w:val="20"/>
          <w:szCs w:val="20"/>
        </w:rPr>
        <w:t>(INCORPORATED UNDER THE LAWS OF ISRAEL)</w:t>
      </w:r>
    </w:p>
    <w:p w14:paraId="5FD9F97E" w14:textId="77777777" w:rsidR="00374766" w:rsidRDefault="00465383">
      <w:pPr>
        <w:pStyle w:val="NormalWeb"/>
        <w:spacing w:before="0" w:beforeAutospacing="0" w:after="0" w:afterAutospacing="0"/>
        <w:rPr>
          <w:sz w:val="20"/>
          <w:szCs w:val="20"/>
        </w:rPr>
      </w:pPr>
      <w:r>
        <w:rPr>
          <w:sz w:val="20"/>
          <w:szCs w:val="20"/>
        </w:rPr>
        <w:t> </w:t>
      </w:r>
    </w:p>
    <w:p w14:paraId="48453076" w14:textId="77777777" w:rsidR="00374766" w:rsidRDefault="00465383">
      <w:pPr>
        <w:pStyle w:val="NormalWeb"/>
        <w:spacing w:before="0" w:beforeAutospacing="0" w:after="0" w:afterAutospacing="0"/>
        <w:ind w:firstLine="1440"/>
        <w:rPr>
          <w:sz w:val="20"/>
          <w:szCs w:val="20"/>
        </w:rPr>
      </w:pPr>
      <w:r>
        <w:rPr>
          <w:sz w:val="20"/>
          <w:szCs w:val="20"/>
        </w:rPr>
        <w:t xml:space="preserve">The Bank of New York Mellon, as depositary (hereinafter called the “Depositary”), hereby certifies that_________________________________________, or registered assigns IS </w:t>
      </w:r>
      <w:r>
        <w:rPr>
          <w:sz w:val="20"/>
          <w:szCs w:val="20"/>
        </w:rPr>
        <w:t>THE OWNER OF _____________________________</w:t>
      </w:r>
    </w:p>
    <w:p w14:paraId="216108F8" w14:textId="77777777" w:rsidR="00374766" w:rsidRDefault="00465383">
      <w:pPr>
        <w:pStyle w:val="NormalWeb"/>
        <w:spacing w:before="0" w:beforeAutospacing="0" w:after="0" w:afterAutospacing="0"/>
        <w:rPr>
          <w:sz w:val="20"/>
          <w:szCs w:val="20"/>
        </w:rPr>
      </w:pPr>
      <w:r>
        <w:rPr>
          <w:sz w:val="20"/>
          <w:szCs w:val="20"/>
        </w:rPr>
        <w:t> </w:t>
      </w:r>
    </w:p>
    <w:p w14:paraId="22A1CD5D" w14:textId="77777777" w:rsidR="00374766" w:rsidRDefault="00465383">
      <w:pPr>
        <w:pStyle w:val="NormalWeb"/>
        <w:spacing w:before="0" w:beforeAutospacing="0" w:after="0" w:afterAutospacing="0"/>
        <w:jc w:val="center"/>
        <w:rPr>
          <w:sz w:val="20"/>
          <w:szCs w:val="20"/>
        </w:rPr>
      </w:pPr>
      <w:r>
        <w:rPr>
          <w:sz w:val="20"/>
          <w:szCs w:val="20"/>
        </w:rPr>
        <w:t>AMERICAN DEPOSITARY SHARES</w:t>
      </w:r>
    </w:p>
    <w:p w14:paraId="34503643" w14:textId="77777777" w:rsidR="00374766" w:rsidRDefault="00465383">
      <w:pPr>
        <w:pStyle w:val="NormalWeb"/>
        <w:spacing w:before="0" w:beforeAutospacing="0" w:after="0" w:afterAutospacing="0"/>
        <w:rPr>
          <w:sz w:val="20"/>
          <w:szCs w:val="20"/>
        </w:rPr>
      </w:pPr>
      <w:r>
        <w:rPr>
          <w:sz w:val="20"/>
          <w:szCs w:val="20"/>
        </w:rPr>
        <w:t> </w:t>
      </w:r>
    </w:p>
    <w:p w14:paraId="043E7B24" w14:textId="77777777" w:rsidR="00374766" w:rsidRDefault="00465383">
      <w:pPr>
        <w:pStyle w:val="NormalWeb"/>
        <w:spacing w:before="0" w:beforeAutospacing="0" w:after="0" w:afterAutospacing="0"/>
        <w:jc w:val="both"/>
        <w:rPr>
          <w:sz w:val="20"/>
          <w:szCs w:val="20"/>
        </w:rPr>
      </w:pPr>
      <w:r>
        <w:rPr>
          <w:sz w:val="20"/>
          <w:szCs w:val="20"/>
        </w:rPr>
        <w:t>representing deposited ordinary shares (herein called “Shares”) of SHL Telemedicine Ltd., incorporated under the laws of the State of Israel (herein called the “</w:t>
      </w:r>
      <w:r>
        <w:rPr>
          <w:sz w:val="20"/>
          <w:szCs w:val="20"/>
          <w:u w:val="single"/>
        </w:rPr>
        <w:t>Company</w:t>
      </w:r>
      <w:r>
        <w:rPr>
          <w:sz w:val="20"/>
          <w:szCs w:val="20"/>
        </w:rPr>
        <w:t xml:space="preserve">”). At the </w:t>
      </w:r>
      <w:r>
        <w:rPr>
          <w:sz w:val="20"/>
          <w:szCs w:val="20"/>
        </w:rPr>
        <w:t>date hereof, each American Depositary Share represents one Share deposited or subject to deposit under the Deposit Agreement (as such term is hereinafter defined) with a custodian for the Depositary (herein called the “</w:t>
      </w:r>
      <w:r>
        <w:rPr>
          <w:sz w:val="20"/>
          <w:szCs w:val="20"/>
          <w:u w:val="single"/>
        </w:rPr>
        <w:t>Custodian</w:t>
      </w:r>
      <w:r>
        <w:rPr>
          <w:sz w:val="20"/>
          <w:szCs w:val="20"/>
        </w:rPr>
        <w:t>”) that, as of the date of t</w:t>
      </w:r>
      <w:r>
        <w:rPr>
          <w:sz w:val="20"/>
          <w:szCs w:val="20"/>
        </w:rPr>
        <w:t>he Deposit Agreement, was UBS Switzerland AG located in Switzerland. The Depositary's Office and its principal executive office are located at 240 Greenwich Street, New York, N.Y. 10286.</w:t>
      </w:r>
    </w:p>
    <w:p w14:paraId="6C06BC89" w14:textId="77777777" w:rsidR="00374766" w:rsidRDefault="00465383">
      <w:pPr>
        <w:pStyle w:val="NormalWeb"/>
        <w:spacing w:before="0" w:beforeAutospacing="0" w:after="0" w:afterAutospacing="0"/>
        <w:rPr>
          <w:sz w:val="20"/>
          <w:szCs w:val="20"/>
        </w:rPr>
      </w:pPr>
      <w:r>
        <w:rPr>
          <w:sz w:val="20"/>
          <w:szCs w:val="20"/>
        </w:rPr>
        <w:t> </w:t>
      </w:r>
    </w:p>
    <w:p w14:paraId="597BD744" w14:textId="77777777" w:rsidR="00374766" w:rsidRDefault="00465383">
      <w:pPr>
        <w:pStyle w:val="NormalWeb"/>
        <w:spacing w:before="0" w:beforeAutospacing="0" w:after="0" w:afterAutospacing="0"/>
        <w:jc w:val="center"/>
        <w:rPr>
          <w:sz w:val="20"/>
          <w:szCs w:val="20"/>
        </w:rPr>
      </w:pPr>
      <w:r>
        <w:rPr>
          <w:sz w:val="20"/>
          <w:szCs w:val="20"/>
        </w:rPr>
        <w:t>THE DEPOSITARY'S OFFICE ADDRESS IS </w:t>
      </w:r>
    </w:p>
    <w:p w14:paraId="7EFE4383" w14:textId="77777777" w:rsidR="00374766" w:rsidRDefault="00465383">
      <w:pPr>
        <w:pStyle w:val="NormalWeb"/>
        <w:spacing w:before="0" w:beforeAutospacing="0" w:after="0" w:afterAutospacing="0"/>
        <w:jc w:val="center"/>
        <w:rPr>
          <w:sz w:val="20"/>
          <w:szCs w:val="20"/>
        </w:rPr>
      </w:pPr>
      <w:r>
        <w:rPr>
          <w:sz w:val="20"/>
          <w:szCs w:val="20"/>
        </w:rPr>
        <w:t>240 GREENWICH STREET, NEW YORK,</w:t>
      </w:r>
      <w:r>
        <w:rPr>
          <w:sz w:val="20"/>
          <w:szCs w:val="20"/>
        </w:rPr>
        <w:t xml:space="preserve"> N.Y. 10286</w:t>
      </w:r>
    </w:p>
    <w:p w14:paraId="7B70E36F" w14:textId="77777777" w:rsidR="00374766" w:rsidRDefault="00465383">
      <w:pPr>
        <w:pStyle w:val="NormalWeb"/>
        <w:spacing w:before="0" w:beforeAutospacing="0" w:after="0" w:afterAutospacing="0"/>
        <w:rPr>
          <w:sz w:val="20"/>
          <w:szCs w:val="20"/>
        </w:rPr>
      </w:pPr>
      <w:r>
        <w:rPr>
          <w:sz w:val="20"/>
          <w:szCs w:val="20"/>
        </w:rPr>
        <w:t> </w:t>
      </w:r>
    </w:p>
    <w:p w14:paraId="34D21A6D" w14:textId="77777777" w:rsidR="00374766" w:rsidRDefault="00465383">
      <w:pPr>
        <w:pStyle w:val="NormalWeb"/>
        <w:spacing w:before="0" w:beforeAutospacing="0" w:after="0" w:afterAutospacing="0"/>
        <w:jc w:val="center"/>
        <w:divId w:val="97066234"/>
        <w:rPr>
          <w:sz w:val="20"/>
          <w:szCs w:val="20"/>
        </w:rPr>
      </w:pPr>
      <w:r>
        <w:rPr>
          <w:sz w:val="20"/>
          <w:szCs w:val="20"/>
        </w:rPr>
        <w:t>A-1</w:t>
      </w:r>
    </w:p>
    <w:p w14:paraId="7B4CA03C" w14:textId="77777777" w:rsidR="00374766" w:rsidRDefault="00465383">
      <w:pPr>
        <w:pStyle w:val="NormalWeb"/>
        <w:pageBreakBefore/>
        <w:spacing w:before="0" w:beforeAutospacing="0" w:after="0" w:afterAutospacing="0"/>
        <w:divId w:val="958991471"/>
        <w:rPr>
          <w:sz w:val="20"/>
          <w:szCs w:val="20"/>
        </w:rPr>
      </w:pPr>
      <w:r>
        <w:rPr>
          <w:sz w:val="20"/>
          <w:szCs w:val="20"/>
        </w:rPr>
        <w:lastRenderedPageBreak/>
        <w:t> </w:t>
      </w:r>
    </w:p>
    <w:p w14:paraId="45AC196E" w14:textId="77777777" w:rsidR="00374766" w:rsidRDefault="00465383">
      <w:pPr>
        <w:pStyle w:val="NormalWeb"/>
        <w:spacing w:before="0" w:beforeAutospacing="0" w:after="0" w:afterAutospacing="0"/>
        <w:divId w:val="92018697"/>
        <w:rPr>
          <w:sz w:val="20"/>
          <w:szCs w:val="20"/>
        </w:rPr>
      </w:pPr>
      <w:r>
        <w:rPr>
          <w:sz w:val="20"/>
          <w:szCs w:val="20"/>
        </w:rPr>
        <w:t> </w:t>
      </w:r>
    </w:p>
    <w:p w14:paraId="76585FB5"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512C4C61" w14:textId="77777777">
        <w:trPr>
          <w:tblCellSpacing w:w="0" w:type="dxa"/>
        </w:trPr>
        <w:tc>
          <w:tcPr>
            <w:tcW w:w="0" w:type="pct"/>
            <w:hideMark/>
          </w:tcPr>
          <w:p w14:paraId="375C9F49" w14:textId="77777777" w:rsidR="00374766" w:rsidRDefault="00374766">
            <w:pPr>
              <w:rPr>
                <w:sz w:val="20"/>
                <w:szCs w:val="20"/>
              </w:rPr>
            </w:pPr>
          </w:p>
        </w:tc>
        <w:tc>
          <w:tcPr>
            <w:tcW w:w="720" w:type="dxa"/>
            <w:hideMark/>
          </w:tcPr>
          <w:p w14:paraId="77578929" w14:textId="77777777" w:rsidR="00374766" w:rsidRDefault="00465383">
            <w:pPr>
              <w:rPr>
                <w:rFonts w:eastAsia="Times New Roman"/>
                <w:sz w:val="20"/>
                <w:szCs w:val="20"/>
              </w:rPr>
            </w:pPr>
            <w:r>
              <w:rPr>
                <w:rFonts w:eastAsia="Times New Roman"/>
                <w:sz w:val="20"/>
                <w:szCs w:val="20"/>
              </w:rPr>
              <w:t>1.</w:t>
            </w:r>
          </w:p>
        </w:tc>
        <w:tc>
          <w:tcPr>
            <w:tcW w:w="0" w:type="auto"/>
            <w:hideMark/>
          </w:tcPr>
          <w:p w14:paraId="7435DB55" w14:textId="77777777" w:rsidR="00374766" w:rsidRDefault="00465383">
            <w:pPr>
              <w:jc w:val="both"/>
              <w:rPr>
                <w:rFonts w:eastAsia="Times New Roman"/>
                <w:sz w:val="20"/>
                <w:szCs w:val="20"/>
              </w:rPr>
            </w:pPr>
            <w:r>
              <w:rPr>
                <w:rFonts w:eastAsia="Times New Roman"/>
                <w:sz w:val="20"/>
                <w:szCs w:val="20"/>
              </w:rPr>
              <w:t>THE DEPOSIT AGREEMENT.</w:t>
            </w:r>
          </w:p>
        </w:tc>
      </w:tr>
    </w:tbl>
    <w:p w14:paraId="2B7B12DC" w14:textId="77777777" w:rsidR="00374766" w:rsidRDefault="00465383">
      <w:pPr>
        <w:pStyle w:val="NormalWeb"/>
        <w:spacing w:before="0" w:beforeAutospacing="0" w:after="0" w:afterAutospacing="0"/>
        <w:rPr>
          <w:sz w:val="20"/>
          <w:szCs w:val="20"/>
        </w:rPr>
      </w:pPr>
      <w:r>
        <w:rPr>
          <w:sz w:val="20"/>
          <w:szCs w:val="20"/>
        </w:rPr>
        <w:t> </w:t>
      </w:r>
    </w:p>
    <w:p w14:paraId="2B8F51CC" w14:textId="77777777" w:rsidR="00374766" w:rsidRDefault="00465383">
      <w:pPr>
        <w:pStyle w:val="NormalWeb"/>
        <w:spacing w:before="0" w:beforeAutospacing="0" w:after="0" w:afterAutospacing="0"/>
        <w:ind w:firstLine="720"/>
        <w:jc w:val="both"/>
        <w:rPr>
          <w:sz w:val="20"/>
          <w:szCs w:val="20"/>
        </w:rPr>
      </w:pPr>
      <w:r>
        <w:rPr>
          <w:sz w:val="20"/>
          <w:szCs w:val="20"/>
        </w:rPr>
        <w:t>This American Depositary Receipt is one of an issue (herein called “</w:t>
      </w:r>
      <w:r>
        <w:rPr>
          <w:sz w:val="20"/>
          <w:szCs w:val="20"/>
          <w:u w:val="single"/>
        </w:rPr>
        <w:t>Receipts</w:t>
      </w:r>
      <w:r>
        <w:rPr>
          <w:sz w:val="20"/>
          <w:szCs w:val="20"/>
        </w:rPr>
        <w:t xml:space="preserve">”), all issued and to be issued upon the terms and conditions set forth in the Deposit Agreement dated as of </w:t>
      </w:r>
      <w:r>
        <w:rPr>
          <w:sz w:val="20"/>
          <w:szCs w:val="20"/>
        </w:rPr>
        <w:t>March 30, 2023 (herein called the “</w:t>
      </w:r>
      <w:r>
        <w:rPr>
          <w:sz w:val="20"/>
          <w:szCs w:val="20"/>
          <w:u w:val="single"/>
        </w:rPr>
        <w:t>Deposit Agreement</w:t>
      </w:r>
      <w:r>
        <w:rPr>
          <w:sz w:val="20"/>
          <w:szCs w:val="20"/>
        </w:rPr>
        <w:t xml:space="preserve">”) among the Company, the Depositary, and all Owners and Holders from time to time of American Depositary Shares issued thereunder, each of whom by accepting American Depositary Shares agrees to become a </w:t>
      </w:r>
      <w:r>
        <w:rPr>
          <w:sz w:val="20"/>
          <w:szCs w:val="20"/>
        </w:rPr>
        <w:t>party thereto and become bound by all the terms and conditions thereof. The Deposit Agreement sets forth the rights of Owners and Holders and the rights and duties of the Depositary in respect of the Shares deposited thereunder and any and all other securi</w:t>
      </w:r>
      <w:r>
        <w:rPr>
          <w:sz w:val="20"/>
          <w:szCs w:val="20"/>
        </w:rPr>
        <w:t>ties, property and cash from time to time received in respect of those Shares and held thereunder (those Shares, securities, property, and cash are herein called “</w:t>
      </w:r>
      <w:r>
        <w:rPr>
          <w:sz w:val="20"/>
          <w:szCs w:val="20"/>
          <w:u w:val="single"/>
        </w:rPr>
        <w:t>Deposited Securities</w:t>
      </w:r>
      <w:r>
        <w:rPr>
          <w:sz w:val="20"/>
          <w:szCs w:val="20"/>
        </w:rPr>
        <w:t>”). Copies of the Deposit Agreement are on file at the Depositary's Offic</w:t>
      </w:r>
      <w:r>
        <w:rPr>
          <w:sz w:val="20"/>
          <w:szCs w:val="20"/>
        </w:rPr>
        <w:t>e in New York City and at the office of the Custodian.</w:t>
      </w:r>
    </w:p>
    <w:p w14:paraId="3441CAB7" w14:textId="77777777" w:rsidR="00374766" w:rsidRDefault="00465383">
      <w:pPr>
        <w:pStyle w:val="NormalWeb"/>
        <w:spacing w:before="0" w:beforeAutospacing="0" w:after="0" w:afterAutospacing="0"/>
        <w:rPr>
          <w:sz w:val="20"/>
          <w:szCs w:val="20"/>
        </w:rPr>
      </w:pPr>
      <w:r>
        <w:rPr>
          <w:sz w:val="20"/>
          <w:szCs w:val="20"/>
        </w:rPr>
        <w:t> </w:t>
      </w:r>
    </w:p>
    <w:p w14:paraId="5B0A8C85" w14:textId="77777777" w:rsidR="00374766" w:rsidRDefault="00465383">
      <w:pPr>
        <w:pStyle w:val="NormalWeb"/>
        <w:spacing w:before="0" w:beforeAutospacing="0" w:after="0" w:afterAutospacing="0"/>
        <w:ind w:firstLine="720"/>
        <w:jc w:val="both"/>
        <w:rPr>
          <w:sz w:val="20"/>
          <w:szCs w:val="20"/>
        </w:rPr>
      </w:pPr>
      <w:r>
        <w:rPr>
          <w:sz w:val="20"/>
          <w:szCs w:val="20"/>
        </w:rPr>
        <w:t>The statements made on the face and reverse of this Receipt are summaries of certain provisions of the Deposit Agreement and are qualified by and subject to the detailed provisions of the Deposit Agr</w:t>
      </w:r>
      <w:r>
        <w:rPr>
          <w:sz w:val="20"/>
          <w:szCs w:val="20"/>
        </w:rPr>
        <w:t>eement, to which reference is hereby made. Capitalized terms defined in the Deposit Agreement and not defined herein shall have the meanings set forth in the Deposit Agreement.</w:t>
      </w:r>
    </w:p>
    <w:p w14:paraId="3EBDB37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475F0AA1" w14:textId="77777777">
        <w:trPr>
          <w:tblCellSpacing w:w="0" w:type="dxa"/>
        </w:trPr>
        <w:tc>
          <w:tcPr>
            <w:tcW w:w="0" w:type="pct"/>
            <w:hideMark/>
          </w:tcPr>
          <w:p w14:paraId="0E99C9D3" w14:textId="77777777" w:rsidR="00374766" w:rsidRDefault="00374766">
            <w:pPr>
              <w:rPr>
                <w:sz w:val="20"/>
                <w:szCs w:val="20"/>
              </w:rPr>
            </w:pPr>
          </w:p>
        </w:tc>
        <w:tc>
          <w:tcPr>
            <w:tcW w:w="720" w:type="dxa"/>
            <w:hideMark/>
          </w:tcPr>
          <w:p w14:paraId="3CE059FA" w14:textId="77777777" w:rsidR="00374766" w:rsidRDefault="00465383">
            <w:pPr>
              <w:rPr>
                <w:rFonts w:eastAsia="Times New Roman"/>
                <w:sz w:val="20"/>
                <w:szCs w:val="20"/>
              </w:rPr>
            </w:pPr>
            <w:r>
              <w:rPr>
                <w:rFonts w:eastAsia="Times New Roman"/>
                <w:sz w:val="20"/>
                <w:szCs w:val="20"/>
              </w:rPr>
              <w:t>2.</w:t>
            </w:r>
          </w:p>
        </w:tc>
        <w:tc>
          <w:tcPr>
            <w:tcW w:w="0" w:type="auto"/>
            <w:hideMark/>
          </w:tcPr>
          <w:p w14:paraId="05E899C0" w14:textId="77777777" w:rsidR="00374766" w:rsidRDefault="00465383">
            <w:pPr>
              <w:jc w:val="both"/>
              <w:rPr>
                <w:rFonts w:eastAsia="Times New Roman"/>
                <w:sz w:val="20"/>
                <w:szCs w:val="20"/>
              </w:rPr>
            </w:pPr>
            <w:r>
              <w:rPr>
                <w:rFonts w:eastAsia="Times New Roman"/>
                <w:sz w:val="20"/>
                <w:szCs w:val="20"/>
              </w:rPr>
              <w:t>SURRENDER OF AMERICAN DEPOSITARY SHARES AND WITHDRAWAL OF SHARES.</w:t>
            </w:r>
          </w:p>
        </w:tc>
      </w:tr>
    </w:tbl>
    <w:p w14:paraId="24279EF4" w14:textId="77777777" w:rsidR="00374766" w:rsidRDefault="00465383">
      <w:pPr>
        <w:pStyle w:val="NormalWeb"/>
        <w:spacing w:before="0" w:beforeAutospacing="0" w:after="0" w:afterAutospacing="0"/>
        <w:rPr>
          <w:sz w:val="20"/>
          <w:szCs w:val="20"/>
        </w:rPr>
      </w:pPr>
      <w:r>
        <w:rPr>
          <w:sz w:val="20"/>
          <w:szCs w:val="20"/>
        </w:rPr>
        <w:t> </w:t>
      </w:r>
    </w:p>
    <w:p w14:paraId="1F09AFAA" w14:textId="77777777" w:rsidR="00374766" w:rsidRDefault="00465383">
      <w:pPr>
        <w:pStyle w:val="NormalWeb"/>
        <w:spacing w:before="0" w:beforeAutospacing="0" w:after="0" w:afterAutospacing="0"/>
        <w:ind w:firstLine="720"/>
        <w:jc w:val="both"/>
        <w:rPr>
          <w:sz w:val="20"/>
          <w:szCs w:val="20"/>
        </w:rPr>
      </w:pPr>
      <w:r>
        <w:rPr>
          <w:sz w:val="20"/>
          <w:szCs w:val="20"/>
        </w:rPr>
        <w:t>Upon</w:t>
      </w:r>
      <w:r>
        <w:rPr>
          <w:sz w:val="20"/>
          <w:szCs w:val="20"/>
        </w:rPr>
        <w:t xml:space="preserve"> surrender of American Depositary Shares for the purpose of withdrawal of the Deposited Securities represented thereby and payment of the fee of the Depositary for the surrender of American Depositary Shares as provided in Section 5.9 of the Deposit Agreem</w:t>
      </w:r>
      <w:r>
        <w:rPr>
          <w:sz w:val="20"/>
          <w:szCs w:val="20"/>
        </w:rPr>
        <w:t>ent and payment of all taxes and governmental charges payable in connection with that surrender and withdrawal of the Deposited Securities, and subject to applicable law and the terms and conditions of the Deposit Agreement, the Owner of those American Dep</w:t>
      </w:r>
      <w:r>
        <w:rPr>
          <w:sz w:val="20"/>
          <w:szCs w:val="20"/>
        </w:rPr>
        <w:t xml:space="preserve">ositary Shares shall be entitled to delivery (to the extent delivery can then be lawfully and practicably made), to or as instructed by that Owner, of the amount of Deposited Securities at the time represented by those American Depositary Shares, </w:t>
      </w:r>
      <w:r>
        <w:rPr>
          <w:sz w:val="20"/>
          <w:szCs w:val="20"/>
          <w:u w:val="single"/>
        </w:rPr>
        <w:t>but not</w:t>
      </w:r>
      <w:r>
        <w:rPr>
          <w:sz w:val="20"/>
          <w:szCs w:val="20"/>
        </w:rPr>
        <w:t xml:space="preserve"> a</w:t>
      </w:r>
      <w:r>
        <w:rPr>
          <w:sz w:val="20"/>
          <w:szCs w:val="20"/>
        </w:rPr>
        <w:t xml:space="preserve">ny money or other property as to which a record date for distribution to Owners has passed (since money or other property of that kind will be delivered or paid on the scheduled payment date to the Owner as of that record date), </w:t>
      </w:r>
      <w:r>
        <w:rPr>
          <w:sz w:val="20"/>
          <w:szCs w:val="20"/>
          <w:u w:val="single"/>
        </w:rPr>
        <w:t>and except that</w:t>
      </w:r>
      <w:r>
        <w:rPr>
          <w:sz w:val="20"/>
          <w:szCs w:val="20"/>
        </w:rPr>
        <w:t xml:space="preserve"> the Deposit</w:t>
      </w:r>
      <w:r>
        <w:rPr>
          <w:sz w:val="20"/>
          <w:szCs w:val="20"/>
        </w:rPr>
        <w:t>ary shall not be required to to accept surrender of any American Depositary Share for the purpose of withdrawal to the extent it would require delivery of any fraction of a Deposited Security. The Depositary shall direct the Custodian with respect to deliv</w:t>
      </w:r>
      <w:r>
        <w:rPr>
          <w:sz w:val="20"/>
          <w:szCs w:val="20"/>
        </w:rPr>
        <w:t xml:space="preserve">ery of Deposited Securities and may charge the surrendering Owner a fee and its expenses for giving that direction by cable (including SWIFT) or facsimile transmission. If Deposited Securities are delivered physically upon surrender of American Depositary </w:t>
      </w:r>
      <w:r>
        <w:rPr>
          <w:sz w:val="20"/>
          <w:szCs w:val="20"/>
        </w:rPr>
        <w:t xml:space="preserve">Shares for the purpose of withdrawal, that delivery will be made at the Custodian’s office, </w:t>
      </w:r>
      <w:r>
        <w:rPr>
          <w:sz w:val="20"/>
          <w:szCs w:val="20"/>
          <w:u w:val="single"/>
        </w:rPr>
        <w:t>except that</w:t>
      </w:r>
      <w:r>
        <w:rPr>
          <w:sz w:val="20"/>
          <w:szCs w:val="20"/>
        </w:rPr>
        <w:t>, at the request, risk and expense of the surrendering Owner, and for the account of that Owner, the Depositary shall direct the Custodian to forward any</w:t>
      </w:r>
      <w:r>
        <w:rPr>
          <w:sz w:val="20"/>
          <w:szCs w:val="20"/>
        </w:rPr>
        <w:t xml:space="preserve"> cash or other property comprising, and forward a certificate or certificates, if applicable, and other proper documents of title, if any, for, the Deposited Securities represented by the surrendered American Depositary Shares to the Depositary for deliver</w:t>
      </w:r>
      <w:r>
        <w:rPr>
          <w:sz w:val="20"/>
          <w:szCs w:val="20"/>
        </w:rPr>
        <w:t>y at the Depositary’s Office or to another address specified in the order received from the surrendering Owner.</w:t>
      </w:r>
    </w:p>
    <w:p w14:paraId="51A4C900" w14:textId="77777777" w:rsidR="00374766" w:rsidRDefault="00465383">
      <w:pPr>
        <w:pStyle w:val="NormalWeb"/>
        <w:spacing w:before="0" w:beforeAutospacing="0" w:after="0" w:afterAutospacing="0"/>
        <w:rPr>
          <w:sz w:val="20"/>
          <w:szCs w:val="20"/>
        </w:rPr>
      </w:pPr>
      <w:r>
        <w:rPr>
          <w:sz w:val="20"/>
          <w:szCs w:val="20"/>
        </w:rPr>
        <w:t> </w:t>
      </w:r>
    </w:p>
    <w:p w14:paraId="39BFE057" w14:textId="77777777" w:rsidR="00374766" w:rsidRDefault="00465383">
      <w:pPr>
        <w:pStyle w:val="NormalWeb"/>
        <w:spacing w:before="0" w:beforeAutospacing="0" w:after="0" w:afterAutospacing="0"/>
        <w:jc w:val="center"/>
        <w:divId w:val="405109336"/>
        <w:rPr>
          <w:sz w:val="20"/>
          <w:szCs w:val="20"/>
        </w:rPr>
      </w:pPr>
      <w:r>
        <w:rPr>
          <w:sz w:val="20"/>
          <w:szCs w:val="20"/>
        </w:rPr>
        <w:t>A-2</w:t>
      </w:r>
    </w:p>
    <w:p w14:paraId="110E2D32" w14:textId="77777777" w:rsidR="00374766" w:rsidRDefault="00465383">
      <w:pPr>
        <w:pStyle w:val="NormalWeb"/>
        <w:pageBreakBefore/>
        <w:spacing w:before="0" w:beforeAutospacing="0" w:after="0" w:afterAutospacing="0"/>
        <w:divId w:val="487281720"/>
        <w:rPr>
          <w:sz w:val="20"/>
          <w:szCs w:val="20"/>
        </w:rPr>
      </w:pPr>
      <w:r>
        <w:rPr>
          <w:sz w:val="20"/>
          <w:szCs w:val="20"/>
        </w:rPr>
        <w:lastRenderedPageBreak/>
        <w:t> </w:t>
      </w:r>
    </w:p>
    <w:p w14:paraId="67E8847E" w14:textId="77777777" w:rsidR="00374766" w:rsidRDefault="00465383">
      <w:pPr>
        <w:pStyle w:val="NormalWeb"/>
        <w:spacing w:before="0" w:beforeAutospacing="0" w:after="0" w:afterAutospacing="0"/>
        <w:divId w:val="330302478"/>
        <w:rPr>
          <w:sz w:val="20"/>
          <w:szCs w:val="20"/>
        </w:rPr>
      </w:pPr>
      <w:r>
        <w:rPr>
          <w:sz w:val="20"/>
          <w:szCs w:val="20"/>
        </w:rPr>
        <w:t> </w:t>
      </w:r>
    </w:p>
    <w:p w14:paraId="5E2FD1D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04311053" w14:textId="77777777">
        <w:trPr>
          <w:tblCellSpacing w:w="0" w:type="dxa"/>
        </w:trPr>
        <w:tc>
          <w:tcPr>
            <w:tcW w:w="0" w:type="pct"/>
            <w:hideMark/>
          </w:tcPr>
          <w:p w14:paraId="6B92909A" w14:textId="77777777" w:rsidR="00374766" w:rsidRDefault="00374766">
            <w:pPr>
              <w:rPr>
                <w:sz w:val="20"/>
                <w:szCs w:val="20"/>
              </w:rPr>
            </w:pPr>
          </w:p>
        </w:tc>
        <w:tc>
          <w:tcPr>
            <w:tcW w:w="720" w:type="dxa"/>
            <w:hideMark/>
          </w:tcPr>
          <w:p w14:paraId="70C2602C" w14:textId="77777777" w:rsidR="00374766" w:rsidRDefault="00465383">
            <w:pPr>
              <w:rPr>
                <w:rFonts w:eastAsia="Times New Roman"/>
                <w:sz w:val="20"/>
                <w:szCs w:val="20"/>
              </w:rPr>
            </w:pPr>
            <w:r>
              <w:rPr>
                <w:rFonts w:eastAsia="Times New Roman"/>
                <w:sz w:val="20"/>
                <w:szCs w:val="20"/>
              </w:rPr>
              <w:t>3.</w:t>
            </w:r>
          </w:p>
        </w:tc>
        <w:tc>
          <w:tcPr>
            <w:tcW w:w="0" w:type="auto"/>
            <w:hideMark/>
          </w:tcPr>
          <w:p w14:paraId="6BF07E7A" w14:textId="77777777" w:rsidR="00374766" w:rsidRDefault="00465383">
            <w:pPr>
              <w:jc w:val="both"/>
              <w:rPr>
                <w:rFonts w:eastAsia="Times New Roman"/>
                <w:sz w:val="20"/>
                <w:szCs w:val="20"/>
              </w:rPr>
            </w:pPr>
            <w:r>
              <w:rPr>
                <w:rFonts w:eastAsia="Times New Roman"/>
                <w:sz w:val="20"/>
                <w:szCs w:val="20"/>
              </w:rPr>
              <w:t xml:space="preserve">REGISTRATION OF TRANSFER OF AMERICAN DEPOSITARY SHARES; COMBINATION AND SPLIT-UP OF RECEIPTS; INTERCHANGE OF </w:t>
            </w:r>
            <w:r>
              <w:rPr>
                <w:rFonts w:eastAsia="Times New Roman"/>
                <w:sz w:val="20"/>
                <w:szCs w:val="20"/>
              </w:rPr>
              <w:t>CERTIFICATED AND UNCERTIFICATED AMERICAN DEPOSITARY SHARES.</w:t>
            </w:r>
          </w:p>
        </w:tc>
      </w:tr>
    </w:tbl>
    <w:p w14:paraId="694BF952" w14:textId="77777777" w:rsidR="00374766" w:rsidRDefault="00465383">
      <w:pPr>
        <w:pStyle w:val="NormalWeb"/>
        <w:spacing w:before="0" w:beforeAutospacing="0" w:after="0" w:afterAutospacing="0"/>
        <w:rPr>
          <w:sz w:val="20"/>
          <w:szCs w:val="20"/>
        </w:rPr>
      </w:pPr>
      <w:r>
        <w:rPr>
          <w:sz w:val="20"/>
          <w:szCs w:val="20"/>
        </w:rPr>
        <w:t> </w:t>
      </w:r>
    </w:p>
    <w:p w14:paraId="22A8AF55" w14:textId="77777777" w:rsidR="00374766" w:rsidRDefault="00465383">
      <w:pPr>
        <w:pStyle w:val="NormalWeb"/>
        <w:spacing w:before="0" w:beforeAutospacing="0" w:after="0" w:afterAutospacing="0"/>
        <w:ind w:firstLine="720"/>
        <w:jc w:val="both"/>
        <w:rPr>
          <w:sz w:val="20"/>
          <w:szCs w:val="20"/>
        </w:rPr>
      </w:pPr>
      <w:r>
        <w:rPr>
          <w:sz w:val="20"/>
          <w:szCs w:val="20"/>
        </w:rPr>
        <w:t xml:space="preserve">The Depositary, subject to the terms and conditions of the Deposit Agreement, shall register a transfer of American Depositary Shares on its transfer books upon (i) in the case of certificated </w:t>
      </w:r>
      <w:r>
        <w:rPr>
          <w:sz w:val="20"/>
          <w:szCs w:val="20"/>
        </w:rPr>
        <w:t>American Depositary Shares, surrender of the Receipt evidencing those American Depositary Shares, by the Owner or by a duly authorized attorney, properly endorsed or accompanied by proper instruments of transfer or (ii) in the case of uncertificated Americ</w:t>
      </w:r>
      <w:r>
        <w:rPr>
          <w:sz w:val="20"/>
          <w:szCs w:val="20"/>
        </w:rPr>
        <w:t>an Depositary Shares, receipt from the Owner of a proper instruction (including, for the avoidance of doubt, instructions through DRS and Profile as provided in Section 2.9 of that Agreement), and, in either case, duly stamped as may be required by the law</w:t>
      </w:r>
      <w:r>
        <w:rPr>
          <w:sz w:val="20"/>
          <w:szCs w:val="20"/>
        </w:rPr>
        <w:t>s of the State of New York and of the United States of America. Upon registration of a transfer, the Depositary shall deliver the transferred American Depositary Shares to or upon the order of the person entitled thereto.</w:t>
      </w:r>
    </w:p>
    <w:p w14:paraId="3C5B22FA" w14:textId="77777777" w:rsidR="00374766" w:rsidRDefault="00465383">
      <w:pPr>
        <w:pStyle w:val="NormalWeb"/>
        <w:spacing w:before="0" w:beforeAutospacing="0" w:after="0" w:afterAutospacing="0"/>
        <w:rPr>
          <w:sz w:val="20"/>
          <w:szCs w:val="20"/>
        </w:rPr>
      </w:pPr>
      <w:r>
        <w:rPr>
          <w:sz w:val="20"/>
          <w:szCs w:val="20"/>
        </w:rPr>
        <w:t> </w:t>
      </w:r>
    </w:p>
    <w:p w14:paraId="0F599529" w14:textId="77777777" w:rsidR="00374766" w:rsidRDefault="00465383">
      <w:pPr>
        <w:pStyle w:val="NormalWeb"/>
        <w:spacing w:before="0" w:beforeAutospacing="0" w:after="0" w:afterAutospacing="0"/>
        <w:ind w:firstLine="720"/>
        <w:jc w:val="both"/>
        <w:rPr>
          <w:sz w:val="20"/>
          <w:szCs w:val="20"/>
        </w:rPr>
      </w:pPr>
      <w:r>
        <w:rPr>
          <w:sz w:val="20"/>
          <w:szCs w:val="20"/>
        </w:rPr>
        <w:t>The Depositary, subject to the t</w:t>
      </w:r>
      <w:r>
        <w:rPr>
          <w:sz w:val="20"/>
          <w:szCs w:val="20"/>
        </w:rPr>
        <w:t>erms and conditions of the Deposit Agreement, shall upon surrender of a Receipt or Receipts for the purpose of effecting a split-up or combination of such Receipt or Receipts, execute and deliver a new Receipt or Receipts for any authorized number of Ameri</w:t>
      </w:r>
      <w:r>
        <w:rPr>
          <w:sz w:val="20"/>
          <w:szCs w:val="20"/>
        </w:rPr>
        <w:t>can Depositary Shares requested, evidencing the same aggregate number of American Depositary Shares as the Receipt or Receipts surrendered.</w:t>
      </w:r>
    </w:p>
    <w:p w14:paraId="7ABBEC2E" w14:textId="77777777" w:rsidR="00374766" w:rsidRDefault="00465383">
      <w:pPr>
        <w:pStyle w:val="NormalWeb"/>
        <w:spacing w:before="0" w:beforeAutospacing="0" w:after="0" w:afterAutospacing="0"/>
        <w:rPr>
          <w:sz w:val="20"/>
          <w:szCs w:val="20"/>
        </w:rPr>
      </w:pPr>
      <w:r>
        <w:rPr>
          <w:sz w:val="20"/>
          <w:szCs w:val="20"/>
        </w:rPr>
        <w:t> </w:t>
      </w:r>
    </w:p>
    <w:p w14:paraId="166099F3" w14:textId="77777777" w:rsidR="00374766" w:rsidRDefault="00465383">
      <w:pPr>
        <w:pStyle w:val="NormalWeb"/>
        <w:spacing w:before="0" w:beforeAutospacing="0" w:after="0" w:afterAutospacing="0"/>
        <w:ind w:firstLine="720"/>
        <w:jc w:val="both"/>
        <w:rPr>
          <w:sz w:val="20"/>
          <w:szCs w:val="20"/>
        </w:rPr>
      </w:pPr>
      <w:r>
        <w:rPr>
          <w:sz w:val="20"/>
          <w:szCs w:val="20"/>
        </w:rPr>
        <w:t>The Depositary, upon surrender of certificated American Depositary Shares for the purpose of exchanging for uncert</w:t>
      </w:r>
      <w:r>
        <w:rPr>
          <w:sz w:val="20"/>
          <w:szCs w:val="20"/>
        </w:rPr>
        <w:t>ificated American Depositary Shares, shall cancel the Receipt evidencing those certificated American Depositary Shares and send the Owner a statement confirming that the Owner is the owner of the same number of uncertificated American Depositary Shares. Th</w:t>
      </w:r>
      <w:r>
        <w:rPr>
          <w:sz w:val="20"/>
          <w:szCs w:val="20"/>
        </w:rPr>
        <w:t>e Depositary, upon receipt of a proper instruction (including, for the avoidance of doubt, instructions through DRS and Profile as provided in Section 2.9 of the Deposit Agreement) from the Owner of uncertificated American Depositary Shares for the purpose</w:t>
      </w:r>
      <w:r>
        <w:rPr>
          <w:sz w:val="20"/>
          <w:szCs w:val="20"/>
        </w:rPr>
        <w:t xml:space="preserve"> of exchanging for certificated American Depositary Shares, shall cancel those uncertificated American Depositary Shares and register and deliver to the Owner a Receipt evidencing the same number of certificated American Depositary Shares.</w:t>
      </w:r>
    </w:p>
    <w:p w14:paraId="12FEAEDC" w14:textId="77777777" w:rsidR="00374766" w:rsidRDefault="00465383">
      <w:pPr>
        <w:pStyle w:val="NormalWeb"/>
        <w:spacing w:before="0" w:beforeAutospacing="0" w:after="0" w:afterAutospacing="0"/>
        <w:rPr>
          <w:sz w:val="20"/>
          <w:szCs w:val="20"/>
        </w:rPr>
      </w:pPr>
      <w:r>
        <w:rPr>
          <w:sz w:val="20"/>
          <w:szCs w:val="20"/>
        </w:rPr>
        <w:t> </w:t>
      </w:r>
    </w:p>
    <w:p w14:paraId="4F86EE82" w14:textId="77777777" w:rsidR="00374766" w:rsidRDefault="00465383">
      <w:pPr>
        <w:pStyle w:val="NormalWeb"/>
        <w:spacing w:before="0" w:beforeAutospacing="0" w:after="0" w:afterAutospacing="0"/>
        <w:ind w:firstLine="720"/>
        <w:jc w:val="both"/>
        <w:rPr>
          <w:sz w:val="20"/>
          <w:szCs w:val="20"/>
        </w:rPr>
      </w:pPr>
      <w:r>
        <w:rPr>
          <w:sz w:val="20"/>
          <w:szCs w:val="20"/>
        </w:rPr>
        <w:t xml:space="preserve">As a </w:t>
      </w:r>
      <w:r>
        <w:rPr>
          <w:sz w:val="20"/>
          <w:szCs w:val="20"/>
        </w:rPr>
        <w:t>condition precedent to the delivery, registration of transfer, or surrender of any American Depositary Shares or split-up or combination of any Receipt or withdrawal of any Deposited Securities, the Depositary, the Custodian, or Registrar may require payme</w:t>
      </w:r>
      <w:r>
        <w:rPr>
          <w:sz w:val="20"/>
          <w:szCs w:val="20"/>
        </w:rPr>
        <w:t>nt from the depositor of the Shares or the presenter of the Receipt or instruction for registration of transfer or surrender of American Depositary Shares not evidenced by a Receipt of a sum sufficient to reimburse it for any tax or other governmental char</w:t>
      </w:r>
      <w:r>
        <w:rPr>
          <w:sz w:val="20"/>
          <w:szCs w:val="20"/>
        </w:rPr>
        <w:t>ge and any stock transfer or registration fee with respect thereto (including any such tax or charge and fee with respect to Shares being deposited or withdrawn) and payment of any applicable fees as provided in the Deposit Agreement, may require the produ</w:t>
      </w:r>
      <w:r>
        <w:rPr>
          <w:sz w:val="20"/>
          <w:szCs w:val="20"/>
        </w:rPr>
        <w:t>ction of proof satisfactory to it as to the identity and genuineness of any signature and may also require compliance with any regulations the Depositary may establish consistent with the provisions of the Deposit Agreement.</w:t>
      </w:r>
    </w:p>
    <w:p w14:paraId="0678E119" w14:textId="77777777" w:rsidR="00374766" w:rsidRDefault="00465383">
      <w:pPr>
        <w:pStyle w:val="NormalWeb"/>
        <w:spacing w:before="0" w:beforeAutospacing="0" w:after="0" w:afterAutospacing="0"/>
        <w:rPr>
          <w:sz w:val="20"/>
          <w:szCs w:val="20"/>
        </w:rPr>
      </w:pPr>
      <w:r>
        <w:rPr>
          <w:sz w:val="20"/>
          <w:szCs w:val="20"/>
        </w:rPr>
        <w:t> </w:t>
      </w:r>
    </w:p>
    <w:p w14:paraId="666036D3" w14:textId="77777777" w:rsidR="00374766" w:rsidRDefault="00465383">
      <w:pPr>
        <w:pStyle w:val="NormalWeb"/>
        <w:spacing w:before="0" w:beforeAutospacing="0" w:after="0" w:afterAutospacing="0"/>
        <w:jc w:val="center"/>
        <w:divId w:val="80562521"/>
        <w:rPr>
          <w:sz w:val="20"/>
          <w:szCs w:val="20"/>
        </w:rPr>
      </w:pPr>
      <w:r>
        <w:rPr>
          <w:sz w:val="20"/>
          <w:szCs w:val="20"/>
        </w:rPr>
        <w:t>A-3</w:t>
      </w:r>
    </w:p>
    <w:p w14:paraId="14242614" w14:textId="77777777" w:rsidR="00374766" w:rsidRDefault="00465383">
      <w:pPr>
        <w:pStyle w:val="NormalWeb"/>
        <w:pageBreakBefore/>
        <w:spacing w:before="0" w:beforeAutospacing="0" w:after="0" w:afterAutospacing="0"/>
        <w:divId w:val="1831285281"/>
        <w:rPr>
          <w:sz w:val="20"/>
          <w:szCs w:val="20"/>
        </w:rPr>
      </w:pPr>
      <w:r>
        <w:rPr>
          <w:sz w:val="20"/>
          <w:szCs w:val="20"/>
        </w:rPr>
        <w:lastRenderedPageBreak/>
        <w:t> </w:t>
      </w:r>
    </w:p>
    <w:p w14:paraId="49D5968C" w14:textId="77777777" w:rsidR="00374766" w:rsidRDefault="00465383">
      <w:pPr>
        <w:pStyle w:val="NormalWeb"/>
        <w:spacing w:before="0" w:beforeAutospacing="0" w:after="0" w:afterAutospacing="0"/>
        <w:divId w:val="961493255"/>
        <w:rPr>
          <w:sz w:val="20"/>
          <w:szCs w:val="20"/>
        </w:rPr>
      </w:pPr>
      <w:r>
        <w:rPr>
          <w:sz w:val="20"/>
          <w:szCs w:val="20"/>
        </w:rPr>
        <w:t> </w:t>
      </w:r>
    </w:p>
    <w:p w14:paraId="21FD4510" w14:textId="77777777" w:rsidR="00374766" w:rsidRDefault="00465383">
      <w:pPr>
        <w:pStyle w:val="NormalWeb"/>
        <w:spacing w:before="0" w:beforeAutospacing="0" w:after="0" w:afterAutospacing="0"/>
        <w:rPr>
          <w:sz w:val="20"/>
          <w:szCs w:val="20"/>
        </w:rPr>
      </w:pPr>
      <w:r>
        <w:rPr>
          <w:sz w:val="20"/>
          <w:szCs w:val="20"/>
        </w:rPr>
        <w:t> </w:t>
      </w:r>
    </w:p>
    <w:p w14:paraId="0C4F463D" w14:textId="77777777" w:rsidR="00374766" w:rsidRDefault="00465383">
      <w:pPr>
        <w:pStyle w:val="NormalWeb"/>
        <w:spacing w:before="0" w:beforeAutospacing="0" w:after="0" w:afterAutospacing="0"/>
        <w:ind w:firstLine="720"/>
        <w:jc w:val="both"/>
        <w:rPr>
          <w:sz w:val="20"/>
          <w:szCs w:val="20"/>
        </w:rPr>
      </w:pPr>
      <w:r>
        <w:rPr>
          <w:sz w:val="20"/>
          <w:szCs w:val="20"/>
        </w:rPr>
        <w:t xml:space="preserve">The Depositary may </w:t>
      </w:r>
      <w:r>
        <w:rPr>
          <w:sz w:val="20"/>
          <w:szCs w:val="20"/>
        </w:rPr>
        <w:t>refuse to accept deposits of Shares for delivery of American Depositary Shares or to register transfers of American Depositary Shares in particular instances, or may suspend deposits of Shares or registration of transfer generally, whenever it or the Compa</w:t>
      </w:r>
      <w:r>
        <w:rPr>
          <w:sz w:val="20"/>
          <w:szCs w:val="20"/>
        </w:rPr>
        <w:t>ny considers it necessary or advisable to do so. The Depositary may refuse surrenders of American Depositary Shares for the purpose of withdrawal of Deposited Securities in particular instances, or may suspend surrenders for the purpose of withdrawal gener</w:t>
      </w:r>
      <w:r>
        <w:rPr>
          <w:sz w:val="20"/>
          <w:szCs w:val="20"/>
        </w:rPr>
        <w:t xml:space="preserve">ally, </w:t>
      </w:r>
      <w:r>
        <w:rPr>
          <w:sz w:val="20"/>
          <w:szCs w:val="20"/>
          <w:u w:val="single"/>
        </w:rPr>
        <w:t>but, notwithstanding anything to the contrary in the Deposit Agreement, only for</w:t>
      </w:r>
      <w:r>
        <w:rPr>
          <w:sz w:val="20"/>
          <w:szCs w:val="20"/>
        </w:rPr>
        <w:t xml:space="preserve"> (i) temporary delays caused by closing of the Depositary’s register or the register of holders of Shares maintained by the Company or the Foreign Registrar, or the depos</w:t>
      </w:r>
      <w:r>
        <w:rPr>
          <w:sz w:val="20"/>
          <w:szCs w:val="20"/>
        </w:rPr>
        <w:t>it of Shares, in connection with voting at a shareholders’ meeting or the payment of dividends, (ii) the payment of fees, taxes and similar charges, (iii) compliance with any U.S. or foreign laws or governmental regulations relating to the American Deposit</w:t>
      </w:r>
      <w:r>
        <w:rPr>
          <w:sz w:val="20"/>
          <w:szCs w:val="20"/>
        </w:rPr>
        <w:t>ary Shares or to the withdrawal of the Deposited Securities or (iv) any other reason that, at the time, is permitted under paragraph I(A)(1) of the General Instructions to Form F-6 under the Securities Act of 1933 or any successor to that provision.</w:t>
      </w:r>
    </w:p>
    <w:p w14:paraId="58465A51" w14:textId="77777777" w:rsidR="00374766" w:rsidRDefault="00465383">
      <w:pPr>
        <w:pStyle w:val="NormalWeb"/>
        <w:spacing w:before="0" w:beforeAutospacing="0" w:after="0" w:afterAutospacing="0"/>
        <w:rPr>
          <w:sz w:val="20"/>
          <w:szCs w:val="20"/>
        </w:rPr>
      </w:pPr>
      <w:r>
        <w:rPr>
          <w:sz w:val="20"/>
          <w:szCs w:val="20"/>
        </w:rPr>
        <w:t> </w:t>
      </w:r>
    </w:p>
    <w:p w14:paraId="1E03AC32" w14:textId="77777777" w:rsidR="00374766" w:rsidRDefault="00465383">
      <w:pPr>
        <w:pStyle w:val="NormalWeb"/>
        <w:spacing w:before="0" w:beforeAutospacing="0" w:after="0" w:afterAutospacing="0"/>
        <w:ind w:firstLine="720"/>
        <w:jc w:val="both"/>
        <w:rPr>
          <w:sz w:val="20"/>
          <w:szCs w:val="20"/>
        </w:rPr>
      </w:pPr>
      <w:r>
        <w:rPr>
          <w:sz w:val="20"/>
          <w:szCs w:val="20"/>
        </w:rPr>
        <w:t xml:space="preserve">The </w:t>
      </w:r>
      <w:r>
        <w:rPr>
          <w:sz w:val="20"/>
          <w:szCs w:val="20"/>
        </w:rPr>
        <w:t>Depositary shall not knowingly accept for deposit under the Deposit Agreement any Shares that, at the time of deposit, are Restricted Securities.</w:t>
      </w:r>
    </w:p>
    <w:p w14:paraId="0DF1BAA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27526FF2" w14:textId="77777777">
        <w:trPr>
          <w:tblCellSpacing w:w="0" w:type="dxa"/>
        </w:trPr>
        <w:tc>
          <w:tcPr>
            <w:tcW w:w="0" w:type="pct"/>
            <w:hideMark/>
          </w:tcPr>
          <w:p w14:paraId="0D9367C0" w14:textId="77777777" w:rsidR="00374766" w:rsidRDefault="00374766">
            <w:pPr>
              <w:rPr>
                <w:sz w:val="20"/>
                <w:szCs w:val="20"/>
              </w:rPr>
            </w:pPr>
          </w:p>
        </w:tc>
        <w:tc>
          <w:tcPr>
            <w:tcW w:w="720" w:type="dxa"/>
            <w:hideMark/>
          </w:tcPr>
          <w:p w14:paraId="6AFFEF9D" w14:textId="77777777" w:rsidR="00374766" w:rsidRDefault="00465383">
            <w:pPr>
              <w:rPr>
                <w:rFonts w:eastAsia="Times New Roman"/>
                <w:sz w:val="20"/>
                <w:szCs w:val="20"/>
              </w:rPr>
            </w:pPr>
            <w:r>
              <w:rPr>
                <w:rFonts w:eastAsia="Times New Roman"/>
                <w:sz w:val="20"/>
                <w:szCs w:val="20"/>
              </w:rPr>
              <w:t>4.</w:t>
            </w:r>
          </w:p>
        </w:tc>
        <w:tc>
          <w:tcPr>
            <w:tcW w:w="0" w:type="auto"/>
            <w:hideMark/>
          </w:tcPr>
          <w:p w14:paraId="77984315" w14:textId="77777777" w:rsidR="00374766" w:rsidRDefault="00465383">
            <w:pPr>
              <w:jc w:val="both"/>
              <w:rPr>
                <w:rFonts w:eastAsia="Times New Roman"/>
                <w:sz w:val="20"/>
                <w:szCs w:val="20"/>
              </w:rPr>
            </w:pPr>
            <w:r>
              <w:rPr>
                <w:rFonts w:eastAsia="Times New Roman"/>
                <w:sz w:val="20"/>
                <w:szCs w:val="20"/>
              </w:rPr>
              <w:t>LIABILITY OF OWNER FOR TAXES.</w:t>
            </w:r>
          </w:p>
        </w:tc>
      </w:tr>
    </w:tbl>
    <w:p w14:paraId="209D5F5F" w14:textId="77777777" w:rsidR="00374766" w:rsidRDefault="00465383">
      <w:pPr>
        <w:pStyle w:val="NormalWeb"/>
        <w:spacing w:before="0" w:beforeAutospacing="0" w:after="0" w:afterAutospacing="0"/>
        <w:rPr>
          <w:sz w:val="20"/>
          <w:szCs w:val="20"/>
        </w:rPr>
      </w:pPr>
      <w:r>
        <w:rPr>
          <w:sz w:val="20"/>
          <w:szCs w:val="20"/>
        </w:rPr>
        <w:t> </w:t>
      </w:r>
    </w:p>
    <w:p w14:paraId="50608BCA" w14:textId="77777777" w:rsidR="00374766" w:rsidRDefault="00465383">
      <w:pPr>
        <w:pStyle w:val="NormalWeb"/>
        <w:spacing w:before="0" w:beforeAutospacing="0" w:after="0" w:afterAutospacing="0"/>
        <w:ind w:firstLine="720"/>
        <w:jc w:val="both"/>
        <w:rPr>
          <w:sz w:val="20"/>
          <w:szCs w:val="20"/>
        </w:rPr>
      </w:pPr>
      <w:r>
        <w:rPr>
          <w:sz w:val="20"/>
          <w:szCs w:val="20"/>
        </w:rPr>
        <w:t xml:space="preserve">If any tax or other governmental charge shall become payable by the </w:t>
      </w:r>
      <w:r>
        <w:rPr>
          <w:sz w:val="20"/>
          <w:szCs w:val="20"/>
        </w:rPr>
        <w:t>Custodian or the Depositary with respect to or in connection with any American Depositary Shares or any Deposited Securities represented by any American Depositary Shares or in connection with a transaction to which Section 4.8 of the Deposit Agreement app</w:t>
      </w:r>
      <w:r>
        <w:rPr>
          <w:sz w:val="20"/>
          <w:szCs w:val="20"/>
        </w:rPr>
        <w:t>lies, that tax or other governmental charge shall be payable by the Owner of those American Depositary Shares to the Depositary. The Depositary may refuse to register any transfer of those American Depositary Shares or any withdrawal of Deposited Securitie</w:t>
      </w:r>
      <w:r>
        <w:rPr>
          <w:sz w:val="20"/>
          <w:szCs w:val="20"/>
        </w:rPr>
        <w:t>s represented by those American Depositary Shares until that payment is made, and may withhold any dividends or other distributions or the proceeds thereof, or may sell for the account of the Owner any part or all of the Deposited Securities represented by</w:t>
      </w:r>
      <w:r>
        <w:rPr>
          <w:sz w:val="20"/>
          <w:szCs w:val="20"/>
        </w:rPr>
        <w:t xml:space="preserve"> those American Depositary Shares, and may apply those dividends or other distributions or the net proceeds of any sale of that kind in payment of that tax or other governmental charge but, even after a sale of that kind, the Owner shall remain liable for </w:t>
      </w:r>
      <w:r>
        <w:rPr>
          <w:sz w:val="20"/>
          <w:szCs w:val="20"/>
        </w:rPr>
        <w:t>any deficiency. The Depositary shall distribute any net proceeds of a sale made under Section 3.2 of the Deposit Agreement that are not used to pay taxes or governmental charges to the Owners entitled to them in accordance with Section 4.1 of the Deposit A</w:t>
      </w:r>
      <w:r>
        <w:rPr>
          <w:sz w:val="20"/>
          <w:szCs w:val="20"/>
        </w:rPr>
        <w:t>greement. If the number of Shares represented by each American Depositary Share decreases as a result of a sale of Deposited Securities under Section 3.2 of the Deposit Agreement, the Depositary may call for surrender of the American Depositary Shares to b</w:t>
      </w:r>
      <w:r>
        <w:rPr>
          <w:sz w:val="20"/>
          <w:szCs w:val="20"/>
        </w:rPr>
        <w:t>e exchanged on a mandatory basis for a lesser number of American Depositary Shares and may sell American Depositary Shares to the extent necessary to avoid distributing fractions of American Depositary Shares in that exchange and distribute the net proceed</w:t>
      </w:r>
      <w:r>
        <w:rPr>
          <w:sz w:val="20"/>
          <w:szCs w:val="20"/>
        </w:rPr>
        <w:t>s of that sale to the Owners entitled to them.</w:t>
      </w:r>
    </w:p>
    <w:p w14:paraId="22DF9AC7" w14:textId="77777777" w:rsidR="00374766" w:rsidRDefault="00465383">
      <w:pPr>
        <w:pStyle w:val="NormalWeb"/>
        <w:spacing w:before="0" w:beforeAutospacing="0" w:after="0" w:afterAutospacing="0"/>
        <w:rPr>
          <w:sz w:val="20"/>
          <w:szCs w:val="20"/>
        </w:rPr>
      </w:pPr>
      <w:r>
        <w:rPr>
          <w:sz w:val="20"/>
          <w:szCs w:val="20"/>
        </w:rPr>
        <w:t> </w:t>
      </w:r>
    </w:p>
    <w:p w14:paraId="77418853" w14:textId="77777777" w:rsidR="00374766" w:rsidRDefault="00465383">
      <w:pPr>
        <w:pStyle w:val="NormalWeb"/>
        <w:spacing w:before="0" w:beforeAutospacing="0" w:after="0" w:afterAutospacing="0"/>
        <w:jc w:val="center"/>
        <w:divId w:val="1706131027"/>
        <w:rPr>
          <w:sz w:val="20"/>
          <w:szCs w:val="20"/>
        </w:rPr>
      </w:pPr>
      <w:r>
        <w:rPr>
          <w:sz w:val="20"/>
          <w:szCs w:val="20"/>
        </w:rPr>
        <w:t>A-4</w:t>
      </w:r>
    </w:p>
    <w:p w14:paraId="2817D5A9" w14:textId="77777777" w:rsidR="00374766" w:rsidRDefault="00465383">
      <w:pPr>
        <w:pStyle w:val="NormalWeb"/>
        <w:pageBreakBefore/>
        <w:spacing w:before="0" w:beforeAutospacing="0" w:after="0" w:afterAutospacing="0"/>
        <w:divId w:val="1871604007"/>
        <w:rPr>
          <w:sz w:val="20"/>
          <w:szCs w:val="20"/>
        </w:rPr>
      </w:pPr>
      <w:r>
        <w:rPr>
          <w:sz w:val="20"/>
          <w:szCs w:val="20"/>
        </w:rPr>
        <w:lastRenderedPageBreak/>
        <w:t> </w:t>
      </w:r>
    </w:p>
    <w:p w14:paraId="356C7176" w14:textId="77777777" w:rsidR="00374766" w:rsidRDefault="00465383">
      <w:pPr>
        <w:pStyle w:val="NormalWeb"/>
        <w:spacing w:before="0" w:beforeAutospacing="0" w:after="0" w:afterAutospacing="0"/>
        <w:divId w:val="446118547"/>
        <w:rPr>
          <w:sz w:val="20"/>
          <w:szCs w:val="20"/>
        </w:rPr>
      </w:pPr>
      <w:r>
        <w:rPr>
          <w:sz w:val="20"/>
          <w:szCs w:val="20"/>
        </w:rPr>
        <w:t> </w:t>
      </w:r>
    </w:p>
    <w:p w14:paraId="1C499722"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5AB3567A" w14:textId="77777777">
        <w:trPr>
          <w:tblCellSpacing w:w="0" w:type="dxa"/>
        </w:trPr>
        <w:tc>
          <w:tcPr>
            <w:tcW w:w="0" w:type="pct"/>
            <w:hideMark/>
          </w:tcPr>
          <w:p w14:paraId="4E37AFF8" w14:textId="77777777" w:rsidR="00374766" w:rsidRDefault="00374766">
            <w:pPr>
              <w:rPr>
                <w:sz w:val="20"/>
                <w:szCs w:val="20"/>
              </w:rPr>
            </w:pPr>
          </w:p>
        </w:tc>
        <w:tc>
          <w:tcPr>
            <w:tcW w:w="720" w:type="dxa"/>
            <w:hideMark/>
          </w:tcPr>
          <w:p w14:paraId="496694E9" w14:textId="77777777" w:rsidR="00374766" w:rsidRDefault="00465383">
            <w:pPr>
              <w:rPr>
                <w:rFonts w:eastAsia="Times New Roman"/>
                <w:sz w:val="20"/>
                <w:szCs w:val="20"/>
              </w:rPr>
            </w:pPr>
            <w:r>
              <w:rPr>
                <w:rFonts w:eastAsia="Times New Roman"/>
                <w:sz w:val="20"/>
                <w:szCs w:val="20"/>
              </w:rPr>
              <w:t>5.</w:t>
            </w:r>
          </w:p>
        </w:tc>
        <w:tc>
          <w:tcPr>
            <w:tcW w:w="0" w:type="auto"/>
            <w:hideMark/>
          </w:tcPr>
          <w:p w14:paraId="7F6B83FC" w14:textId="77777777" w:rsidR="00374766" w:rsidRDefault="00465383">
            <w:pPr>
              <w:jc w:val="both"/>
              <w:rPr>
                <w:rFonts w:eastAsia="Times New Roman"/>
                <w:sz w:val="20"/>
                <w:szCs w:val="20"/>
              </w:rPr>
            </w:pPr>
            <w:r>
              <w:rPr>
                <w:rFonts w:eastAsia="Times New Roman"/>
                <w:sz w:val="20"/>
                <w:szCs w:val="20"/>
              </w:rPr>
              <w:t>WARRANTIES ON DEPOSIT OF SHARES.</w:t>
            </w:r>
          </w:p>
        </w:tc>
      </w:tr>
    </w:tbl>
    <w:p w14:paraId="2D0970F2" w14:textId="77777777" w:rsidR="00374766" w:rsidRDefault="00465383">
      <w:pPr>
        <w:pStyle w:val="NormalWeb"/>
        <w:spacing w:before="0" w:beforeAutospacing="0" w:after="0" w:afterAutospacing="0"/>
        <w:rPr>
          <w:sz w:val="20"/>
          <w:szCs w:val="20"/>
        </w:rPr>
      </w:pPr>
      <w:r>
        <w:rPr>
          <w:sz w:val="20"/>
          <w:szCs w:val="20"/>
        </w:rPr>
        <w:t> </w:t>
      </w:r>
    </w:p>
    <w:p w14:paraId="5E3EB999" w14:textId="77777777" w:rsidR="00374766" w:rsidRDefault="00465383">
      <w:pPr>
        <w:pStyle w:val="NormalWeb"/>
        <w:spacing w:before="0" w:beforeAutospacing="0" w:after="0" w:afterAutospacing="0"/>
        <w:ind w:firstLine="720"/>
        <w:jc w:val="both"/>
        <w:rPr>
          <w:sz w:val="20"/>
          <w:szCs w:val="20"/>
        </w:rPr>
      </w:pPr>
      <w:r>
        <w:rPr>
          <w:sz w:val="20"/>
          <w:szCs w:val="20"/>
        </w:rPr>
        <w:t xml:space="preserve">Every person depositing Shares under the Deposit Agreement shall be deemed thereby to represent and warrant that those Shares and each certificate </w:t>
      </w:r>
      <w:r>
        <w:rPr>
          <w:sz w:val="20"/>
          <w:szCs w:val="20"/>
        </w:rPr>
        <w:t>therefor, if applicable, are validly issued, fully paid and nonassessable and were not issued in violation of any preemptive or similar rights of the holders of outstanding securities of the Company and that the person making that deposit is duly authorize</w:t>
      </w:r>
      <w:r>
        <w:rPr>
          <w:sz w:val="20"/>
          <w:szCs w:val="20"/>
        </w:rPr>
        <w:t>d so to do. Every depositing person shall also be deemed to represent that the Shares, at the time of deposit, are not, or if the Shares are being sold in connection with the deposit will not be following such sale, Restricted Securities. All representatio</w:t>
      </w:r>
      <w:r>
        <w:rPr>
          <w:sz w:val="20"/>
          <w:szCs w:val="20"/>
        </w:rPr>
        <w:t>ns and warranties deemed made under Section 3.3 of the Deposit Agreement shall survive the deposit of Shares and delivery of American Depositary Shares.</w:t>
      </w:r>
    </w:p>
    <w:p w14:paraId="2762F993"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0353DEDA" w14:textId="77777777">
        <w:trPr>
          <w:tblCellSpacing w:w="0" w:type="dxa"/>
        </w:trPr>
        <w:tc>
          <w:tcPr>
            <w:tcW w:w="0" w:type="pct"/>
            <w:hideMark/>
          </w:tcPr>
          <w:p w14:paraId="1B0D51D3" w14:textId="77777777" w:rsidR="00374766" w:rsidRDefault="00374766">
            <w:pPr>
              <w:rPr>
                <w:sz w:val="20"/>
                <w:szCs w:val="20"/>
              </w:rPr>
            </w:pPr>
          </w:p>
        </w:tc>
        <w:tc>
          <w:tcPr>
            <w:tcW w:w="720" w:type="dxa"/>
            <w:hideMark/>
          </w:tcPr>
          <w:p w14:paraId="6908C1D3" w14:textId="77777777" w:rsidR="00374766" w:rsidRDefault="00465383">
            <w:pPr>
              <w:rPr>
                <w:rFonts w:eastAsia="Times New Roman"/>
                <w:sz w:val="20"/>
                <w:szCs w:val="20"/>
              </w:rPr>
            </w:pPr>
            <w:r>
              <w:rPr>
                <w:rFonts w:eastAsia="Times New Roman"/>
                <w:sz w:val="20"/>
                <w:szCs w:val="20"/>
              </w:rPr>
              <w:t>6.</w:t>
            </w:r>
          </w:p>
        </w:tc>
        <w:tc>
          <w:tcPr>
            <w:tcW w:w="0" w:type="auto"/>
            <w:hideMark/>
          </w:tcPr>
          <w:p w14:paraId="1000A202" w14:textId="77777777" w:rsidR="00374766" w:rsidRDefault="00465383">
            <w:pPr>
              <w:jc w:val="both"/>
              <w:rPr>
                <w:rFonts w:eastAsia="Times New Roman"/>
                <w:sz w:val="20"/>
                <w:szCs w:val="20"/>
              </w:rPr>
            </w:pPr>
            <w:r>
              <w:rPr>
                <w:rFonts w:eastAsia="Times New Roman"/>
                <w:sz w:val="20"/>
                <w:szCs w:val="20"/>
              </w:rPr>
              <w:t>FILING PROOFS, CERTIFICATES, AND OTHER INFORMATION.</w:t>
            </w:r>
          </w:p>
        </w:tc>
      </w:tr>
    </w:tbl>
    <w:p w14:paraId="4399068B" w14:textId="77777777" w:rsidR="00374766" w:rsidRDefault="00465383">
      <w:pPr>
        <w:pStyle w:val="NormalWeb"/>
        <w:spacing w:before="0" w:beforeAutospacing="0" w:after="0" w:afterAutospacing="0"/>
        <w:rPr>
          <w:sz w:val="20"/>
          <w:szCs w:val="20"/>
        </w:rPr>
      </w:pPr>
      <w:r>
        <w:rPr>
          <w:sz w:val="20"/>
          <w:szCs w:val="20"/>
        </w:rPr>
        <w:t> </w:t>
      </w:r>
    </w:p>
    <w:p w14:paraId="609CE8EC" w14:textId="77777777" w:rsidR="00374766" w:rsidRDefault="00465383">
      <w:pPr>
        <w:pStyle w:val="NormalWeb"/>
        <w:spacing w:before="0" w:beforeAutospacing="0" w:after="0" w:afterAutospacing="0"/>
        <w:ind w:firstLine="720"/>
        <w:jc w:val="both"/>
        <w:rPr>
          <w:sz w:val="20"/>
          <w:szCs w:val="20"/>
        </w:rPr>
      </w:pPr>
      <w:r>
        <w:rPr>
          <w:sz w:val="20"/>
          <w:szCs w:val="20"/>
        </w:rPr>
        <w:t xml:space="preserve">Any person presenting Shares for </w:t>
      </w:r>
      <w:r>
        <w:rPr>
          <w:sz w:val="20"/>
          <w:szCs w:val="20"/>
        </w:rPr>
        <w:t>deposit or any Owner or Holder may be required from time to time to file with the Depositary or the Custodian such proof of citizenship or residence, exchange control approval, or such information relating to the registration on the books of the Company or</w:t>
      </w:r>
      <w:r>
        <w:rPr>
          <w:sz w:val="20"/>
          <w:szCs w:val="20"/>
        </w:rPr>
        <w:t xml:space="preserve"> the Foreign Registrar, if applicable, to execute such certificates and to make such representations and warranties, as the Depositary may deem necessary or proper. The Depositary may withhold the delivery or registration of transfer of any American Deposi</w:t>
      </w:r>
      <w:r>
        <w:rPr>
          <w:sz w:val="20"/>
          <w:szCs w:val="20"/>
        </w:rPr>
        <w:t>tary Shares, the distribution of any dividend or other distribution or of the proceeds thereof or the delivery of any Deposited Securities until that proof or other information is filed or those certificates are executed or those representations and warran</w:t>
      </w:r>
      <w:r>
        <w:rPr>
          <w:sz w:val="20"/>
          <w:szCs w:val="20"/>
        </w:rPr>
        <w:t>ties are made. As conditions of accepting Shares for deposit, the Depositary may require (i) any certification required by the Depositary or the Custodian in accordance with the provisions of the Deposit Agreement, (ii) a written order directing the Deposi</w:t>
      </w:r>
      <w:r>
        <w:rPr>
          <w:sz w:val="20"/>
          <w:szCs w:val="20"/>
        </w:rPr>
        <w:t>tary to deliver to, or upon the written order of, the person or persons stated in that order, the number of American Depositary Shares representing those Deposited Shares, (iii) evidence satisfactory to the Depositary that those Shares have been re-registe</w:t>
      </w:r>
      <w:r>
        <w:rPr>
          <w:sz w:val="20"/>
          <w:szCs w:val="20"/>
        </w:rPr>
        <w:t>red in the books of the Company or the Foreign Registrar in the name of the Depositary, a Custodian or a nominee of the Depositary or a Custodian, (iv) evidence satisfactory to the Depositary that any necessary approval has been granted by any governmental</w:t>
      </w:r>
      <w:r>
        <w:rPr>
          <w:sz w:val="20"/>
          <w:szCs w:val="20"/>
        </w:rPr>
        <w:t xml:space="preserve"> body in each applicable jurisdiction and (v) an agreement or assignment, or other instrument satisfactory to the Depositary, that provides for the prompt transfer to the Custodian of any dividend, or right to subscribe for additional Shares or to receive </w:t>
      </w:r>
      <w:r>
        <w:rPr>
          <w:sz w:val="20"/>
          <w:szCs w:val="20"/>
        </w:rPr>
        <w:t>other property, that any person in whose name those Shares are or have been recorded may thereafter receive upon or in respect of those Shares, or, in lieu thereof, such agreement of indemnity or other agreement as shall be satisfactory to the Depositary.</w:t>
      </w:r>
    </w:p>
    <w:p w14:paraId="7EA0A230" w14:textId="77777777" w:rsidR="00374766" w:rsidRDefault="00465383">
      <w:pPr>
        <w:pStyle w:val="NormalWeb"/>
        <w:spacing w:before="0" w:beforeAutospacing="0" w:after="0" w:afterAutospacing="0"/>
        <w:rPr>
          <w:sz w:val="20"/>
          <w:szCs w:val="20"/>
        </w:rPr>
      </w:pPr>
      <w:r>
        <w:rPr>
          <w:sz w:val="20"/>
          <w:szCs w:val="20"/>
        </w:rPr>
        <w:t> </w:t>
      </w:r>
    </w:p>
    <w:p w14:paraId="737B0053" w14:textId="77777777" w:rsidR="00374766" w:rsidRDefault="00465383">
      <w:pPr>
        <w:pStyle w:val="NormalWeb"/>
        <w:spacing w:before="0" w:beforeAutospacing="0" w:after="0" w:afterAutospacing="0"/>
        <w:jc w:val="center"/>
        <w:divId w:val="953177059"/>
        <w:rPr>
          <w:sz w:val="20"/>
          <w:szCs w:val="20"/>
        </w:rPr>
      </w:pPr>
      <w:r>
        <w:rPr>
          <w:sz w:val="20"/>
          <w:szCs w:val="20"/>
        </w:rPr>
        <w:t>A-5</w:t>
      </w:r>
    </w:p>
    <w:p w14:paraId="50C857C7" w14:textId="77777777" w:rsidR="00374766" w:rsidRDefault="00465383">
      <w:pPr>
        <w:pStyle w:val="NormalWeb"/>
        <w:pageBreakBefore/>
        <w:spacing w:before="0" w:beforeAutospacing="0" w:after="0" w:afterAutospacing="0"/>
        <w:divId w:val="1508203955"/>
        <w:rPr>
          <w:sz w:val="20"/>
          <w:szCs w:val="20"/>
        </w:rPr>
      </w:pPr>
      <w:r>
        <w:rPr>
          <w:sz w:val="20"/>
          <w:szCs w:val="20"/>
        </w:rPr>
        <w:lastRenderedPageBreak/>
        <w:t> </w:t>
      </w:r>
    </w:p>
    <w:p w14:paraId="30DC4F3A" w14:textId="77777777" w:rsidR="00374766" w:rsidRDefault="00465383">
      <w:pPr>
        <w:pStyle w:val="NormalWeb"/>
        <w:spacing w:before="0" w:beforeAutospacing="0" w:after="0" w:afterAutospacing="0"/>
        <w:divId w:val="872422359"/>
        <w:rPr>
          <w:sz w:val="20"/>
          <w:szCs w:val="20"/>
        </w:rPr>
      </w:pPr>
      <w:r>
        <w:rPr>
          <w:sz w:val="20"/>
          <w:szCs w:val="20"/>
        </w:rPr>
        <w:t> </w:t>
      </w:r>
    </w:p>
    <w:p w14:paraId="0ED8270F"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63C70173" w14:textId="77777777">
        <w:trPr>
          <w:tblCellSpacing w:w="0" w:type="dxa"/>
        </w:trPr>
        <w:tc>
          <w:tcPr>
            <w:tcW w:w="0" w:type="pct"/>
            <w:hideMark/>
          </w:tcPr>
          <w:p w14:paraId="155F2CC4" w14:textId="77777777" w:rsidR="00374766" w:rsidRDefault="00374766">
            <w:pPr>
              <w:rPr>
                <w:sz w:val="20"/>
                <w:szCs w:val="20"/>
              </w:rPr>
            </w:pPr>
          </w:p>
        </w:tc>
        <w:tc>
          <w:tcPr>
            <w:tcW w:w="720" w:type="dxa"/>
            <w:hideMark/>
          </w:tcPr>
          <w:p w14:paraId="7F450529" w14:textId="77777777" w:rsidR="00374766" w:rsidRDefault="00465383">
            <w:pPr>
              <w:rPr>
                <w:rFonts w:eastAsia="Times New Roman"/>
                <w:sz w:val="20"/>
                <w:szCs w:val="20"/>
              </w:rPr>
            </w:pPr>
            <w:r>
              <w:rPr>
                <w:rFonts w:eastAsia="Times New Roman"/>
                <w:sz w:val="20"/>
                <w:szCs w:val="20"/>
              </w:rPr>
              <w:t>7.</w:t>
            </w:r>
          </w:p>
        </w:tc>
        <w:tc>
          <w:tcPr>
            <w:tcW w:w="0" w:type="auto"/>
            <w:hideMark/>
          </w:tcPr>
          <w:p w14:paraId="15E3EB4F" w14:textId="77777777" w:rsidR="00374766" w:rsidRDefault="00465383">
            <w:pPr>
              <w:jc w:val="both"/>
              <w:rPr>
                <w:rFonts w:eastAsia="Times New Roman"/>
                <w:sz w:val="20"/>
                <w:szCs w:val="20"/>
              </w:rPr>
            </w:pPr>
            <w:r>
              <w:rPr>
                <w:rFonts w:eastAsia="Times New Roman"/>
                <w:sz w:val="20"/>
                <w:szCs w:val="20"/>
              </w:rPr>
              <w:t>CHARGES OF DEPOSITARY.</w:t>
            </w:r>
          </w:p>
        </w:tc>
      </w:tr>
    </w:tbl>
    <w:p w14:paraId="648F8B1E" w14:textId="77777777" w:rsidR="00374766" w:rsidRDefault="00465383">
      <w:pPr>
        <w:pStyle w:val="NormalWeb"/>
        <w:spacing w:before="0" w:beforeAutospacing="0" w:after="0" w:afterAutospacing="0"/>
        <w:rPr>
          <w:sz w:val="20"/>
          <w:szCs w:val="20"/>
        </w:rPr>
      </w:pPr>
      <w:r>
        <w:rPr>
          <w:sz w:val="20"/>
          <w:szCs w:val="20"/>
        </w:rPr>
        <w:t> </w:t>
      </w:r>
    </w:p>
    <w:p w14:paraId="71D8DEC7" w14:textId="77777777" w:rsidR="00374766" w:rsidRDefault="00465383">
      <w:pPr>
        <w:pStyle w:val="NormalWeb"/>
        <w:spacing w:before="0" w:beforeAutospacing="0" w:after="0" w:afterAutospacing="0"/>
        <w:ind w:firstLine="720"/>
        <w:jc w:val="both"/>
        <w:rPr>
          <w:sz w:val="20"/>
          <w:szCs w:val="20"/>
        </w:rPr>
      </w:pPr>
      <w:r>
        <w:rPr>
          <w:sz w:val="20"/>
          <w:szCs w:val="20"/>
        </w:rPr>
        <w:t xml:space="preserve">The following charges shall be incurred by any party depositing or withdrawing Shares or by any party surrendering American Depositary Shares or to whom American Depositary Shares are issued (including, </w:t>
      </w:r>
      <w:r>
        <w:rPr>
          <w:sz w:val="20"/>
          <w:szCs w:val="20"/>
        </w:rPr>
        <w:t>without limitation, issuances pursuant to a stock dividend or stock split declared by the Company or an exchange of stock regarding the American Depositary Shares or Deposited Securities or a delivery of American Depositary Shares pursuant to Section 4.3 o</w:t>
      </w:r>
      <w:r>
        <w:rPr>
          <w:sz w:val="20"/>
          <w:szCs w:val="20"/>
        </w:rPr>
        <w:t xml:space="preserve">f the Deposit Agreement), or by Owners, as applicable: (1) taxes and other governmental charges, (2) such registration fees as may from time to time be in effect for the registration of transfers of Shares generally on the Share register of the Company or </w:t>
      </w:r>
      <w:r>
        <w:rPr>
          <w:sz w:val="20"/>
          <w:szCs w:val="20"/>
        </w:rPr>
        <w:t>Foreign Registrar and applicable to transfers of Shares to or from the name of the Depositary or its nominee or the Custodian or its nominee on the making of deposits or withdrawals hereunder, (3) such cable (including SWIFT) and facsimile transmission fee</w:t>
      </w:r>
      <w:r>
        <w:rPr>
          <w:sz w:val="20"/>
          <w:szCs w:val="20"/>
        </w:rPr>
        <w:t>s and expenses as are expressly provided in the Deposit Agreement, (4) such expenses as are incurred by the Depositary in the conversion of foreign currency pursuant to Section 4.5 of the Deposit Agreement, (5) a fee of $5.00 or less per 100 American Depos</w:t>
      </w:r>
      <w:r>
        <w:rPr>
          <w:sz w:val="20"/>
          <w:szCs w:val="20"/>
        </w:rPr>
        <w:t>itary Shares (or portion thereof) for the delivery of American Depositary Shares pursuant to Section 2.3, 4.3 or 4.4 of the Deposit Agreement and the surrender of American Depositary Shares pursuant to Section 2.5 or 6.2 of the Deposit Agreement, (6) a fee</w:t>
      </w:r>
      <w:r>
        <w:rPr>
          <w:sz w:val="20"/>
          <w:szCs w:val="20"/>
        </w:rPr>
        <w:t xml:space="preserve"> of $.05 or less per American Depositary Share (or portion thereof) for any cash distribution made pursuant to the Deposit Agreement, including, but not limited to Sections 4.1 through 4.4 and 4.8 of the Deposit Agreement, (7) a fee for the distribution of</w:t>
      </w:r>
      <w:r>
        <w:rPr>
          <w:sz w:val="20"/>
          <w:szCs w:val="20"/>
        </w:rPr>
        <w:t xml:space="preserve"> securities pursuant to Section 4.2 of the Deposit Agreement or of rights pursuant to Section 4.4 of that Agreement (where the Depositary will not exercise or sell those rights on behalf of Owners), such fee being in an amount equal to the fee for the exec</w:t>
      </w:r>
      <w:r>
        <w:rPr>
          <w:sz w:val="20"/>
          <w:szCs w:val="20"/>
        </w:rPr>
        <w:t>ution and delivery of American Depositary Shares referred to above which would have been charged as a result of the deposit of such securities under the Deposit Agreement (for purposes of this item 7 treating all such securities as if they were Shares) but</w:t>
      </w:r>
      <w:r>
        <w:rPr>
          <w:sz w:val="20"/>
          <w:szCs w:val="20"/>
        </w:rPr>
        <w:t xml:space="preserve"> which securities are instead distributed by the Depositary to Owners, (8) a fee of $.05 or less per American Depositary Share (or portion thereof) per annum for depositary services, which will be payable as provided in item 9 below, and (9) any other char</w:t>
      </w:r>
      <w:r>
        <w:rPr>
          <w:sz w:val="20"/>
          <w:szCs w:val="20"/>
        </w:rPr>
        <w:t>ges payable by the Depositary or the Custodian, any of the Depositary's or Custodian’s agents or the agents of the Depositary's or Custodian’s agents, in connection with the servicing of Shares or other Deposited Securities (which charges shall be assessed</w:t>
      </w:r>
      <w:r>
        <w:rPr>
          <w:sz w:val="20"/>
          <w:szCs w:val="20"/>
        </w:rPr>
        <w:t xml:space="preserve"> against Owners as of the date or dates set by the Depositary in accordance with Section 4.6 of the Deposit Agreement and shall be payable at the sole discretion of the Depositary by billing those Owners for those charges or by deducting those charges from</w:t>
      </w:r>
      <w:r>
        <w:rPr>
          <w:sz w:val="20"/>
          <w:szCs w:val="20"/>
        </w:rPr>
        <w:t xml:space="preserve"> one or more cash dividends or other cash distributions).</w:t>
      </w:r>
    </w:p>
    <w:p w14:paraId="27E7732D" w14:textId="77777777" w:rsidR="00374766" w:rsidRDefault="00465383">
      <w:pPr>
        <w:pStyle w:val="NormalWeb"/>
        <w:spacing w:before="0" w:beforeAutospacing="0" w:after="0" w:afterAutospacing="0"/>
        <w:rPr>
          <w:sz w:val="20"/>
          <w:szCs w:val="20"/>
        </w:rPr>
      </w:pPr>
      <w:r>
        <w:rPr>
          <w:sz w:val="20"/>
          <w:szCs w:val="20"/>
        </w:rPr>
        <w:t> </w:t>
      </w:r>
    </w:p>
    <w:p w14:paraId="753A5AFD" w14:textId="77777777" w:rsidR="00374766" w:rsidRDefault="00465383">
      <w:pPr>
        <w:pStyle w:val="NormalWeb"/>
        <w:spacing w:before="0" w:beforeAutospacing="0" w:after="0" w:afterAutospacing="0"/>
        <w:jc w:val="center"/>
        <w:divId w:val="188183114"/>
        <w:rPr>
          <w:sz w:val="20"/>
          <w:szCs w:val="20"/>
        </w:rPr>
      </w:pPr>
      <w:r>
        <w:rPr>
          <w:sz w:val="20"/>
          <w:szCs w:val="20"/>
        </w:rPr>
        <w:t>A-6</w:t>
      </w:r>
    </w:p>
    <w:p w14:paraId="5AC18D5A" w14:textId="77777777" w:rsidR="00374766" w:rsidRDefault="00465383">
      <w:pPr>
        <w:pStyle w:val="NormalWeb"/>
        <w:pageBreakBefore/>
        <w:spacing w:before="0" w:beforeAutospacing="0" w:after="0" w:afterAutospacing="0"/>
        <w:divId w:val="437723927"/>
        <w:rPr>
          <w:sz w:val="20"/>
          <w:szCs w:val="20"/>
        </w:rPr>
      </w:pPr>
      <w:r>
        <w:rPr>
          <w:sz w:val="20"/>
          <w:szCs w:val="20"/>
        </w:rPr>
        <w:lastRenderedPageBreak/>
        <w:t> </w:t>
      </w:r>
    </w:p>
    <w:p w14:paraId="4E588FD5" w14:textId="77777777" w:rsidR="00374766" w:rsidRDefault="00465383">
      <w:pPr>
        <w:pStyle w:val="NormalWeb"/>
        <w:spacing w:before="0" w:beforeAutospacing="0" w:after="0" w:afterAutospacing="0"/>
        <w:divId w:val="1261839628"/>
        <w:rPr>
          <w:sz w:val="20"/>
          <w:szCs w:val="20"/>
        </w:rPr>
      </w:pPr>
      <w:r>
        <w:rPr>
          <w:sz w:val="20"/>
          <w:szCs w:val="20"/>
        </w:rPr>
        <w:t> </w:t>
      </w:r>
    </w:p>
    <w:p w14:paraId="3692CBED" w14:textId="77777777" w:rsidR="00374766" w:rsidRDefault="00465383">
      <w:pPr>
        <w:pStyle w:val="NormalWeb"/>
        <w:spacing w:before="0" w:beforeAutospacing="0" w:after="0" w:afterAutospacing="0"/>
        <w:rPr>
          <w:sz w:val="20"/>
          <w:szCs w:val="20"/>
        </w:rPr>
      </w:pPr>
      <w:r>
        <w:rPr>
          <w:sz w:val="20"/>
          <w:szCs w:val="20"/>
        </w:rPr>
        <w:t> </w:t>
      </w:r>
    </w:p>
    <w:p w14:paraId="38A60C01" w14:textId="77777777" w:rsidR="00374766" w:rsidRDefault="00465383">
      <w:pPr>
        <w:pStyle w:val="NormalWeb"/>
        <w:spacing w:before="0" w:beforeAutospacing="0" w:after="0" w:afterAutospacing="0"/>
        <w:ind w:firstLine="720"/>
        <w:jc w:val="both"/>
        <w:rPr>
          <w:sz w:val="20"/>
          <w:szCs w:val="20"/>
        </w:rPr>
      </w:pPr>
      <w:r>
        <w:rPr>
          <w:sz w:val="20"/>
          <w:szCs w:val="20"/>
        </w:rPr>
        <w:t xml:space="preserve">The Depositary may collect any of its fees by deduction from any cash distribution payable, or by selling a portion of any securities to be distributed, to Owners that are </w:t>
      </w:r>
      <w:r>
        <w:rPr>
          <w:sz w:val="20"/>
          <w:szCs w:val="20"/>
        </w:rPr>
        <w:t>obligated to pay those fees.</w:t>
      </w:r>
    </w:p>
    <w:p w14:paraId="55275216" w14:textId="77777777" w:rsidR="00374766" w:rsidRDefault="00465383">
      <w:pPr>
        <w:pStyle w:val="NormalWeb"/>
        <w:spacing w:before="0" w:beforeAutospacing="0" w:after="0" w:afterAutospacing="0"/>
        <w:rPr>
          <w:sz w:val="20"/>
          <w:szCs w:val="20"/>
        </w:rPr>
      </w:pPr>
      <w:r>
        <w:rPr>
          <w:sz w:val="20"/>
          <w:szCs w:val="20"/>
        </w:rPr>
        <w:t> </w:t>
      </w:r>
    </w:p>
    <w:p w14:paraId="6084FA05" w14:textId="77777777" w:rsidR="00374766" w:rsidRDefault="00465383">
      <w:pPr>
        <w:pStyle w:val="NormalWeb"/>
        <w:spacing w:before="0" w:beforeAutospacing="0" w:after="0" w:afterAutospacing="0"/>
        <w:ind w:firstLine="720"/>
        <w:jc w:val="both"/>
        <w:rPr>
          <w:sz w:val="20"/>
          <w:szCs w:val="20"/>
        </w:rPr>
      </w:pPr>
      <w:r>
        <w:rPr>
          <w:sz w:val="20"/>
          <w:szCs w:val="20"/>
        </w:rPr>
        <w:t>The Depositary may own and deal in any class of securities of the Company and its affiliates and in American Depositary Shares.</w:t>
      </w:r>
    </w:p>
    <w:p w14:paraId="68787E76" w14:textId="77777777" w:rsidR="00374766" w:rsidRDefault="00465383">
      <w:pPr>
        <w:pStyle w:val="NormalWeb"/>
        <w:spacing w:before="0" w:beforeAutospacing="0" w:after="0" w:afterAutospacing="0"/>
        <w:rPr>
          <w:sz w:val="20"/>
          <w:szCs w:val="20"/>
        </w:rPr>
      </w:pPr>
      <w:r>
        <w:rPr>
          <w:sz w:val="20"/>
          <w:szCs w:val="20"/>
        </w:rPr>
        <w:t> </w:t>
      </w:r>
    </w:p>
    <w:p w14:paraId="71985D3D" w14:textId="77777777" w:rsidR="00374766" w:rsidRDefault="00465383">
      <w:pPr>
        <w:pStyle w:val="NormalWeb"/>
        <w:spacing w:before="0" w:beforeAutospacing="0" w:after="0" w:afterAutospacing="0"/>
        <w:ind w:firstLine="720"/>
        <w:jc w:val="both"/>
        <w:rPr>
          <w:sz w:val="20"/>
          <w:szCs w:val="20"/>
        </w:rPr>
      </w:pPr>
      <w:r>
        <w:rPr>
          <w:sz w:val="20"/>
          <w:szCs w:val="20"/>
        </w:rPr>
        <w:t>From time to time, the Depositary may make payments to the Company to reimburse the Company for</w:t>
      </w:r>
      <w:r>
        <w:rPr>
          <w:sz w:val="20"/>
          <w:szCs w:val="20"/>
        </w:rPr>
        <w:t xml:space="preserve"> costs and expenses generally arising out of establishment and maintenance of the American Depositary Shares program, waive fees and expenses for services provided by the Depositary or share revenue from the fees collected from Owners or Holders. In perfor</w:t>
      </w:r>
      <w:r>
        <w:rPr>
          <w:sz w:val="20"/>
          <w:szCs w:val="20"/>
        </w:rPr>
        <w:t>ming its duties under the Deposit Agreement, the Depositary may use brokers, dealers, foreign currency dealers or other service providers that are owned by or affiliated with the Depositary and that may earn or share fees, spreads or commissions.</w:t>
      </w:r>
    </w:p>
    <w:p w14:paraId="7D3DEE55"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20F4DC50" w14:textId="77777777">
        <w:trPr>
          <w:tblCellSpacing w:w="0" w:type="dxa"/>
        </w:trPr>
        <w:tc>
          <w:tcPr>
            <w:tcW w:w="0" w:type="pct"/>
            <w:hideMark/>
          </w:tcPr>
          <w:p w14:paraId="4BED38C6" w14:textId="77777777" w:rsidR="00374766" w:rsidRDefault="00374766">
            <w:pPr>
              <w:rPr>
                <w:sz w:val="20"/>
                <w:szCs w:val="20"/>
              </w:rPr>
            </w:pPr>
          </w:p>
        </w:tc>
        <w:tc>
          <w:tcPr>
            <w:tcW w:w="720" w:type="dxa"/>
            <w:hideMark/>
          </w:tcPr>
          <w:p w14:paraId="66A7F48B" w14:textId="77777777" w:rsidR="00374766" w:rsidRDefault="00465383">
            <w:pPr>
              <w:rPr>
                <w:rFonts w:eastAsia="Times New Roman"/>
                <w:sz w:val="20"/>
                <w:szCs w:val="20"/>
              </w:rPr>
            </w:pPr>
            <w:r>
              <w:rPr>
                <w:rFonts w:eastAsia="Times New Roman"/>
                <w:sz w:val="20"/>
                <w:szCs w:val="20"/>
              </w:rPr>
              <w:t>8.</w:t>
            </w:r>
          </w:p>
        </w:tc>
        <w:tc>
          <w:tcPr>
            <w:tcW w:w="0" w:type="auto"/>
            <w:hideMark/>
          </w:tcPr>
          <w:p w14:paraId="545D78EC" w14:textId="77777777" w:rsidR="00374766" w:rsidRDefault="00465383">
            <w:pPr>
              <w:jc w:val="both"/>
              <w:rPr>
                <w:rFonts w:eastAsia="Times New Roman"/>
                <w:sz w:val="20"/>
                <w:szCs w:val="20"/>
              </w:rPr>
            </w:pPr>
            <w:r>
              <w:rPr>
                <w:rFonts w:eastAsia="Times New Roman"/>
                <w:sz w:val="20"/>
                <w:szCs w:val="20"/>
              </w:rPr>
              <w:t>DIS</w:t>
            </w:r>
            <w:r>
              <w:rPr>
                <w:rFonts w:eastAsia="Times New Roman"/>
                <w:sz w:val="20"/>
                <w:szCs w:val="20"/>
              </w:rPr>
              <w:t>CLOSURE OF INTERESTS.</w:t>
            </w:r>
          </w:p>
        </w:tc>
      </w:tr>
    </w:tbl>
    <w:p w14:paraId="6CB4B616" w14:textId="77777777" w:rsidR="00374766" w:rsidRDefault="00465383">
      <w:pPr>
        <w:pStyle w:val="NormalWeb"/>
        <w:spacing w:before="0" w:beforeAutospacing="0" w:after="0" w:afterAutospacing="0"/>
        <w:rPr>
          <w:sz w:val="20"/>
          <w:szCs w:val="20"/>
        </w:rPr>
      </w:pPr>
      <w:r>
        <w:rPr>
          <w:sz w:val="20"/>
          <w:szCs w:val="20"/>
        </w:rPr>
        <w:t> </w:t>
      </w:r>
    </w:p>
    <w:p w14:paraId="6BBA5FB4" w14:textId="77777777" w:rsidR="00374766" w:rsidRDefault="00465383">
      <w:pPr>
        <w:pStyle w:val="NormalWeb"/>
        <w:spacing w:before="0" w:beforeAutospacing="0" w:after="0" w:afterAutospacing="0"/>
        <w:ind w:firstLine="720"/>
        <w:jc w:val="both"/>
        <w:rPr>
          <w:sz w:val="20"/>
          <w:szCs w:val="20"/>
        </w:rPr>
      </w:pPr>
      <w:r>
        <w:rPr>
          <w:sz w:val="20"/>
          <w:szCs w:val="20"/>
        </w:rPr>
        <w:t>When required in order to comply with applicable laws and regulations or the articles of association or similar document of the Company, the Company may from time to time request each Owner and Holder to provide to the Depositary i</w:t>
      </w:r>
      <w:r>
        <w:rPr>
          <w:sz w:val="20"/>
          <w:szCs w:val="20"/>
        </w:rPr>
        <w:t>nformation relating to: (a) the capacity in which it holds American Depositary Shares, (b) the identity of any Holders or other persons or entities then or previously interested in those American Depositary Shares and the nature of those interests and (c) </w:t>
      </w:r>
      <w:r>
        <w:rPr>
          <w:sz w:val="20"/>
          <w:szCs w:val="20"/>
        </w:rPr>
        <w:t>any other matter where disclosure of such matter is required for that compliance.   Each Owner and Holder agrees to provide all information known to it in response to a request made pursuant to Section 3.4 of the Deposit Agreement.  Each Holder consents to</w:t>
      </w:r>
      <w:r>
        <w:rPr>
          <w:sz w:val="20"/>
          <w:szCs w:val="20"/>
        </w:rPr>
        <w:t xml:space="preserve"> the disclosure by the Depositary and the Owner or other Holder through which it holds American Depositary Shares, directly or indirectly, of all information responsive to a request made pursuant to that Section relating to that Holder that is known to tha</w:t>
      </w:r>
      <w:r>
        <w:rPr>
          <w:sz w:val="20"/>
          <w:szCs w:val="20"/>
        </w:rPr>
        <w:t>t Owner or other Holder.</w:t>
      </w:r>
    </w:p>
    <w:p w14:paraId="67F66404"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50EF4DB4" w14:textId="77777777">
        <w:trPr>
          <w:tblCellSpacing w:w="0" w:type="dxa"/>
        </w:trPr>
        <w:tc>
          <w:tcPr>
            <w:tcW w:w="0" w:type="pct"/>
            <w:hideMark/>
          </w:tcPr>
          <w:p w14:paraId="7267CF62" w14:textId="77777777" w:rsidR="00374766" w:rsidRDefault="00374766">
            <w:pPr>
              <w:rPr>
                <w:sz w:val="20"/>
                <w:szCs w:val="20"/>
              </w:rPr>
            </w:pPr>
          </w:p>
        </w:tc>
        <w:tc>
          <w:tcPr>
            <w:tcW w:w="720" w:type="dxa"/>
            <w:hideMark/>
          </w:tcPr>
          <w:p w14:paraId="138BCBF4" w14:textId="77777777" w:rsidR="00374766" w:rsidRDefault="00465383">
            <w:pPr>
              <w:rPr>
                <w:rFonts w:eastAsia="Times New Roman"/>
                <w:sz w:val="20"/>
                <w:szCs w:val="20"/>
              </w:rPr>
            </w:pPr>
            <w:r>
              <w:rPr>
                <w:rFonts w:eastAsia="Times New Roman"/>
                <w:sz w:val="20"/>
                <w:szCs w:val="20"/>
              </w:rPr>
              <w:t>9.</w:t>
            </w:r>
          </w:p>
        </w:tc>
        <w:tc>
          <w:tcPr>
            <w:tcW w:w="0" w:type="auto"/>
            <w:hideMark/>
          </w:tcPr>
          <w:p w14:paraId="751C1219" w14:textId="77777777" w:rsidR="00374766" w:rsidRDefault="00465383">
            <w:pPr>
              <w:jc w:val="both"/>
              <w:rPr>
                <w:rFonts w:eastAsia="Times New Roman"/>
                <w:sz w:val="20"/>
                <w:szCs w:val="20"/>
              </w:rPr>
            </w:pPr>
            <w:r>
              <w:rPr>
                <w:rFonts w:eastAsia="Times New Roman"/>
                <w:sz w:val="20"/>
                <w:szCs w:val="20"/>
              </w:rPr>
              <w:t>TITLE TO AMERICAN DEPOSITARY SHARES.</w:t>
            </w:r>
          </w:p>
        </w:tc>
      </w:tr>
    </w:tbl>
    <w:p w14:paraId="0784DFB7" w14:textId="77777777" w:rsidR="00374766" w:rsidRDefault="00465383">
      <w:pPr>
        <w:pStyle w:val="NormalWeb"/>
        <w:spacing w:before="0" w:beforeAutospacing="0" w:after="0" w:afterAutospacing="0"/>
        <w:rPr>
          <w:sz w:val="20"/>
          <w:szCs w:val="20"/>
        </w:rPr>
      </w:pPr>
      <w:r>
        <w:rPr>
          <w:sz w:val="20"/>
          <w:szCs w:val="20"/>
        </w:rPr>
        <w:t> </w:t>
      </w:r>
    </w:p>
    <w:p w14:paraId="0F87237C" w14:textId="77777777" w:rsidR="00374766" w:rsidRDefault="00465383">
      <w:pPr>
        <w:pStyle w:val="NormalWeb"/>
        <w:spacing w:before="0" w:beforeAutospacing="0" w:after="0" w:afterAutospacing="0"/>
        <w:ind w:firstLine="720"/>
        <w:jc w:val="both"/>
        <w:rPr>
          <w:sz w:val="20"/>
          <w:szCs w:val="20"/>
        </w:rPr>
      </w:pPr>
      <w:r>
        <w:rPr>
          <w:sz w:val="20"/>
          <w:szCs w:val="20"/>
        </w:rPr>
        <w:t xml:space="preserve">It is a condition of the American Depositary Shares, and every successive Owner and Holder of American Depositary Shares, by accepting or holding the same, consents and agrees that </w:t>
      </w:r>
      <w:r>
        <w:rPr>
          <w:sz w:val="20"/>
          <w:szCs w:val="20"/>
        </w:rPr>
        <w:t>American Depositary Shares evidenced by a Receipt, when the Receipt is properly endorsed or accompanied by proper instruments of transfer, shall be transferable as certificated registered securities under the laws of the State of New York, and that America</w:t>
      </w:r>
      <w:r>
        <w:rPr>
          <w:sz w:val="20"/>
          <w:szCs w:val="20"/>
        </w:rPr>
        <w:t>n Depositary Shares not evidenced by Receipts shall be transferable as uncertificated registered securities under the laws of the State of New York. The Depositary and the Company, notwithstanding any notice to the contrary, may treat the Owner of American</w:t>
      </w:r>
      <w:r>
        <w:rPr>
          <w:sz w:val="20"/>
          <w:szCs w:val="20"/>
        </w:rPr>
        <w:t xml:space="preserve"> Depositary Shares as the absolute owner thereof for the purpose of determining the person entitled to distribution of dividends or other distributions or to any notice provided for in the Deposit Agreement and for all other purposes, and neither the Depos</w:t>
      </w:r>
      <w:r>
        <w:rPr>
          <w:sz w:val="20"/>
          <w:szCs w:val="20"/>
        </w:rPr>
        <w:t>itary nor the Company shall have any obligation or be subject to any liability under the Deposit Agreement to any Holder of American Depositary Shares, but only to the Owner.</w:t>
      </w:r>
    </w:p>
    <w:p w14:paraId="4E6901C5" w14:textId="77777777" w:rsidR="00374766" w:rsidRDefault="00465383">
      <w:pPr>
        <w:pStyle w:val="NormalWeb"/>
        <w:spacing w:before="0" w:beforeAutospacing="0" w:after="0" w:afterAutospacing="0"/>
        <w:rPr>
          <w:sz w:val="20"/>
          <w:szCs w:val="20"/>
        </w:rPr>
      </w:pPr>
      <w:r>
        <w:rPr>
          <w:sz w:val="20"/>
          <w:szCs w:val="20"/>
        </w:rPr>
        <w:t> </w:t>
      </w:r>
    </w:p>
    <w:p w14:paraId="2D75C579" w14:textId="77777777" w:rsidR="00374766" w:rsidRDefault="00465383">
      <w:pPr>
        <w:pStyle w:val="NormalWeb"/>
        <w:spacing w:before="0" w:beforeAutospacing="0" w:after="0" w:afterAutospacing="0"/>
        <w:jc w:val="center"/>
        <w:divId w:val="1639258985"/>
        <w:rPr>
          <w:sz w:val="20"/>
          <w:szCs w:val="20"/>
        </w:rPr>
      </w:pPr>
      <w:r>
        <w:rPr>
          <w:sz w:val="20"/>
          <w:szCs w:val="20"/>
        </w:rPr>
        <w:t>A-7</w:t>
      </w:r>
    </w:p>
    <w:p w14:paraId="1A2583CF" w14:textId="77777777" w:rsidR="00374766" w:rsidRDefault="00465383">
      <w:pPr>
        <w:pStyle w:val="NormalWeb"/>
        <w:pageBreakBefore/>
        <w:spacing w:before="0" w:beforeAutospacing="0" w:after="0" w:afterAutospacing="0"/>
        <w:divId w:val="330062764"/>
        <w:rPr>
          <w:sz w:val="20"/>
          <w:szCs w:val="20"/>
        </w:rPr>
      </w:pPr>
      <w:r>
        <w:rPr>
          <w:sz w:val="20"/>
          <w:szCs w:val="20"/>
        </w:rPr>
        <w:lastRenderedPageBreak/>
        <w:t> </w:t>
      </w:r>
    </w:p>
    <w:p w14:paraId="2C3E4F4D" w14:textId="77777777" w:rsidR="00374766" w:rsidRDefault="00465383">
      <w:pPr>
        <w:pStyle w:val="NormalWeb"/>
        <w:spacing w:before="0" w:beforeAutospacing="0" w:after="0" w:afterAutospacing="0"/>
        <w:divId w:val="92359478"/>
        <w:rPr>
          <w:sz w:val="20"/>
          <w:szCs w:val="20"/>
        </w:rPr>
      </w:pPr>
      <w:r>
        <w:rPr>
          <w:sz w:val="20"/>
          <w:szCs w:val="20"/>
        </w:rPr>
        <w:t> </w:t>
      </w:r>
    </w:p>
    <w:p w14:paraId="6D75122A"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402575A2" w14:textId="77777777">
        <w:trPr>
          <w:tblCellSpacing w:w="0" w:type="dxa"/>
        </w:trPr>
        <w:tc>
          <w:tcPr>
            <w:tcW w:w="0" w:type="pct"/>
            <w:hideMark/>
          </w:tcPr>
          <w:p w14:paraId="3F46C341" w14:textId="77777777" w:rsidR="00374766" w:rsidRDefault="00374766">
            <w:pPr>
              <w:rPr>
                <w:sz w:val="20"/>
                <w:szCs w:val="20"/>
              </w:rPr>
            </w:pPr>
          </w:p>
        </w:tc>
        <w:tc>
          <w:tcPr>
            <w:tcW w:w="720" w:type="dxa"/>
            <w:hideMark/>
          </w:tcPr>
          <w:p w14:paraId="18BD60F8" w14:textId="77777777" w:rsidR="00374766" w:rsidRDefault="00465383">
            <w:pPr>
              <w:rPr>
                <w:rFonts w:eastAsia="Times New Roman"/>
                <w:sz w:val="20"/>
                <w:szCs w:val="20"/>
              </w:rPr>
            </w:pPr>
            <w:r>
              <w:rPr>
                <w:rFonts w:eastAsia="Times New Roman"/>
                <w:sz w:val="20"/>
                <w:szCs w:val="20"/>
              </w:rPr>
              <w:t>10.</w:t>
            </w:r>
          </w:p>
        </w:tc>
        <w:tc>
          <w:tcPr>
            <w:tcW w:w="0" w:type="auto"/>
            <w:hideMark/>
          </w:tcPr>
          <w:p w14:paraId="343DC118" w14:textId="77777777" w:rsidR="00374766" w:rsidRDefault="00465383">
            <w:pPr>
              <w:jc w:val="both"/>
              <w:rPr>
                <w:rFonts w:eastAsia="Times New Roman"/>
                <w:sz w:val="20"/>
                <w:szCs w:val="20"/>
              </w:rPr>
            </w:pPr>
            <w:r>
              <w:rPr>
                <w:rFonts w:eastAsia="Times New Roman"/>
                <w:sz w:val="20"/>
                <w:szCs w:val="20"/>
              </w:rPr>
              <w:t>VALIDITY OF RECEIPT.</w:t>
            </w:r>
          </w:p>
        </w:tc>
      </w:tr>
    </w:tbl>
    <w:p w14:paraId="781E9F5D" w14:textId="77777777" w:rsidR="00374766" w:rsidRDefault="00465383">
      <w:pPr>
        <w:pStyle w:val="NormalWeb"/>
        <w:spacing w:before="0" w:beforeAutospacing="0" w:after="0" w:afterAutospacing="0"/>
        <w:rPr>
          <w:sz w:val="20"/>
          <w:szCs w:val="20"/>
        </w:rPr>
      </w:pPr>
      <w:r>
        <w:rPr>
          <w:sz w:val="20"/>
          <w:szCs w:val="20"/>
        </w:rPr>
        <w:t> </w:t>
      </w:r>
    </w:p>
    <w:p w14:paraId="49D4B8FB" w14:textId="77777777" w:rsidR="00374766" w:rsidRDefault="00465383">
      <w:pPr>
        <w:pStyle w:val="NormalWeb"/>
        <w:spacing w:before="0" w:beforeAutospacing="0" w:after="0" w:afterAutospacing="0"/>
        <w:ind w:firstLine="720"/>
        <w:jc w:val="both"/>
        <w:rPr>
          <w:sz w:val="20"/>
          <w:szCs w:val="20"/>
        </w:rPr>
      </w:pPr>
      <w:r>
        <w:rPr>
          <w:sz w:val="20"/>
          <w:szCs w:val="20"/>
        </w:rPr>
        <w:t xml:space="preserve">This Receipt shall not be </w:t>
      </w:r>
      <w:r>
        <w:rPr>
          <w:sz w:val="20"/>
          <w:szCs w:val="20"/>
        </w:rPr>
        <w:t>entitled to any benefits under the Deposit Agreement or be valid or obligatory for any purpose, unless this Receipt shall have been (i) executed by the Depositary by the manual signature of a duly authorized officer of the Depositary or (ii) executed by th</w:t>
      </w:r>
      <w:r>
        <w:rPr>
          <w:sz w:val="20"/>
          <w:szCs w:val="20"/>
        </w:rPr>
        <w:t>e facsimile signature of a duly authorized officer of the Depositary and countersigned by the manual signature of a duly authorized signatory of the Depositary or the Registrar or a co-registrar.</w:t>
      </w:r>
    </w:p>
    <w:p w14:paraId="00C95B5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77FB0152" w14:textId="77777777">
        <w:trPr>
          <w:tblCellSpacing w:w="0" w:type="dxa"/>
        </w:trPr>
        <w:tc>
          <w:tcPr>
            <w:tcW w:w="0" w:type="pct"/>
            <w:hideMark/>
          </w:tcPr>
          <w:p w14:paraId="47C0D5A4" w14:textId="77777777" w:rsidR="00374766" w:rsidRDefault="00374766">
            <w:pPr>
              <w:rPr>
                <w:sz w:val="20"/>
                <w:szCs w:val="20"/>
              </w:rPr>
            </w:pPr>
          </w:p>
        </w:tc>
        <w:tc>
          <w:tcPr>
            <w:tcW w:w="720" w:type="dxa"/>
            <w:hideMark/>
          </w:tcPr>
          <w:p w14:paraId="4BD0DCA7" w14:textId="77777777" w:rsidR="00374766" w:rsidRDefault="00465383">
            <w:pPr>
              <w:rPr>
                <w:rFonts w:eastAsia="Times New Roman"/>
                <w:sz w:val="20"/>
                <w:szCs w:val="20"/>
              </w:rPr>
            </w:pPr>
            <w:r>
              <w:rPr>
                <w:rFonts w:eastAsia="Times New Roman"/>
                <w:sz w:val="20"/>
                <w:szCs w:val="20"/>
              </w:rPr>
              <w:t>11.</w:t>
            </w:r>
          </w:p>
        </w:tc>
        <w:tc>
          <w:tcPr>
            <w:tcW w:w="0" w:type="auto"/>
            <w:hideMark/>
          </w:tcPr>
          <w:p w14:paraId="26ADE370" w14:textId="77777777" w:rsidR="00374766" w:rsidRDefault="00465383">
            <w:pPr>
              <w:jc w:val="both"/>
              <w:rPr>
                <w:rFonts w:eastAsia="Times New Roman"/>
                <w:sz w:val="20"/>
                <w:szCs w:val="20"/>
              </w:rPr>
            </w:pPr>
            <w:r>
              <w:rPr>
                <w:rFonts w:eastAsia="Times New Roman"/>
                <w:sz w:val="20"/>
                <w:szCs w:val="20"/>
              </w:rPr>
              <w:t>REPORTS; INSPECTION OF TRANSFER BOOKS.</w:t>
            </w:r>
          </w:p>
        </w:tc>
      </w:tr>
    </w:tbl>
    <w:p w14:paraId="736EAB7C" w14:textId="77777777" w:rsidR="00374766" w:rsidRDefault="00465383">
      <w:pPr>
        <w:pStyle w:val="NormalWeb"/>
        <w:spacing w:before="0" w:beforeAutospacing="0" w:after="0" w:afterAutospacing="0"/>
        <w:rPr>
          <w:sz w:val="20"/>
          <w:szCs w:val="20"/>
        </w:rPr>
      </w:pPr>
      <w:r>
        <w:rPr>
          <w:sz w:val="20"/>
          <w:szCs w:val="20"/>
        </w:rPr>
        <w:t> </w:t>
      </w:r>
    </w:p>
    <w:p w14:paraId="77B5A842" w14:textId="77777777" w:rsidR="00374766" w:rsidRDefault="00465383">
      <w:pPr>
        <w:pStyle w:val="NormalWeb"/>
        <w:spacing w:before="0" w:beforeAutospacing="0" w:after="0" w:afterAutospacing="0"/>
        <w:ind w:firstLine="720"/>
        <w:jc w:val="both"/>
        <w:rPr>
          <w:sz w:val="20"/>
          <w:szCs w:val="20"/>
        </w:rPr>
      </w:pPr>
      <w:r>
        <w:rPr>
          <w:sz w:val="20"/>
          <w:szCs w:val="20"/>
        </w:rPr>
        <w:t>The Company</w:t>
      </w:r>
      <w:r>
        <w:rPr>
          <w:sz w:val="20"/>
          <w:szCs w:val="20"/>
        </w:rPr>
        <w:t xml:space="preserve"> is subject to the periodic reporting requirements of the Securities Exchange Act of 1934 and, accordingly, files certain reports with the Securities and Exchange Commission. Those reports will be available for inspection and copying through the Commission</w:t>
      </w:r>
      <w:r>
        <w:rPr>
          <w:sz w:val="20"/>
          <w:szCs w:val="20"/>
        </w:rPr>
        <w:t>'s EDGAR system or at public reference facilities maintained by the Commission in Washington, D.C.</w:t>
      </w:r>
    </w:p>
    <w:p w14:paraId="0F04E1B1" w14:textId="77777777" w:rsidR="00374766" w:rsidRDefault="00465383">
      <w:pPr>
        <w:pStyle w:val="NormalWeb"/>
        <w:spacing w:before="0" w:beforeAutospacing="0" w:after="0" w:afterAutospacing="0"/>
        <w:rPr>
          <w:sz w:val="20"/>
          <w:szCs w:val="20"/>
        </w:rPr>
      </w:pPr>
      <w:r>
        <w:rPr>
          <w:sz w:val="20"/>
          <w:szCs w:val="20"/>
        </w:rPr>
        <w:t> </w:t>
      </w:r>
    </w:p>
    <w:p w14:paraId="49530490" w14:textId="77777777" w:rsidR="00374766" w:rsidRDefault="00465383">
      <w:pPr>
        <w:pStyle w:val="NormalWeb"/>
        <w:spacing w:before="0" w:beforeAutospacing="0" w:after="0" w:afterAutospacing="0"/>
        <w:ind w:firstLine="720"/>
        <w:jc w:val="both"/>
        <w:rPr>
          <w:sz w:val="20"/>
          <w:szCs w:val="20"/>
        </w:rPr>
      </w:pPr>
      <w:r>
        <w:rPr>
          <w:sz w:val="20"/>
          <w:szCs w:val="20"/>
        </w:rPr>
        <w:t>The Depositary will make available for inspection by Owners at its Office any reports, notices and other communications, including any proxy soliciting mat</w:t>
      </w:r>
      <w:r>
        <w:rPr>
          <w:sz w:val="20"/>
          <w:szCs w:val="20"/>
        </w:rPr>
        <w:t>erial, received from the Company which are both (a) received by the Depositary as the holder of the Deposited Securities and (b) made generally available to the holders of those Deposited Securities by the Company. The Company shall furnish reports and com</w:t>
      </w:r>
      <w:r>
        <w:rPr>
          <w:sz w:val="20"/>
          <w:szCs w:val="20"/>
        </w:rPr>
        <w:t>munications, including any proxy soliciting material to which Section 4.9 of the Deposit Agreement applies, to the Depositary in English, to the extent such materials are required to be translated into English pursuant to any regulations of the Commission.</w:t>
      </w:r>
    </w:p>
    <w:p w14:paraId="10E2EA2C" w14:textId="77777777" w:rsidR="00374766" w:rsidRDefault="00465383">
      <w:pPr>
        <w:pStyle w:val="NormalWeb"/>
        <w:spacing w:before="0" w:beforeAutospacing="0" w:after="0" w:afterAutospacing="0"/>
        <w:rPr>
          <w:sz w:val="20"/>
          <w:szCs w:val="20"/>
        </w:rPr>
      </w:pPr>
      <w:r>
        <w:rPr>
          <w:sz w:val="20"/>
          <w:szCs w:val="20"/>
        </w:rPr>
        <w:t> </w:t>
      </w:r>
    </w:p>
    <w:p w14:paraId="6C3E5600" w14:textId="77777777" w:rsidR="00374766" w:rsidRDefault="00465383">
      <w:pPr>
        <w:pStyle w:val="NormalWeb"/>
        <w:spacing w:before="0" w:beforeAutospacing="0" w:after="0" w:afterAutospacing="0"/>
        <w:ind w:firstLine="720"/>
        <w:jc w:val="both"/>
        <w:rPr>
          <w:sz w:val="20"/>
          <w:szCs w:val="20"/>
        </w:rPr>
      </w:pPr>
      <w:r>
        <w:rPr>
          <w:sz w:val="20"/>
          <w:szCs w:val="20"/>
        </w:rPr>
        <w:t>The Depositary will maintain a register of American Depositary Shares and transfers of American Depositary Shares, which shall be open for inspection by the Owners at the Depositary’s Office during regular business hours, but only for the purpose of com</w:t>
      </w:r>
      <w:r>
        <w:rPr>
          <w:sz w:val="20"/>
          <w:szCs w:val="20"/>
        </w:rPr>
        <w:t>municating with Owners regarding the business of the Company or a matter related to this Deposit Agreement or the American Depositary Shares.</w:t>
      </w:r>
    </w:p>
    <w:p w14:paraId="2E762ACC"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2DAA1EA8" w14:textId="77777777">
        <w:trPr>
          <w:tblCellSpacing w:w="0" w:type="dxa"/>
        </w:trPr>
        <w:tc>
          <w:tcPr>
            <w:tcW w:w="0" w:type="pct"/>
            <w:hideMark/>
          </w:tcPr>
          <w:p w14:paraId="0654A410" w14:textId="77777777" w:rsidR="00374766" w:rsidRDefault="00374766">
            <w:pPr>
              <w:rPr>
                <w:sz w:val="20"/>
                <w:szCs w:val="20"/>
              </w:rPr>
            </w:pPr>
          </w:p>
        </w:tc>
        <w:tc>
          <w:tcPr>
            <w:tcW w:w="720" w:type="dxa"/>
            <w:hideMark/>
          </w:tcPr>
          <w:p w14:paraId="7826A604" w14:textId="77777777" w:rsidR="00374766" w:rsidRDefault="00465383">
            <w:pPr>
              <w:rPr>
                <w:rFonts w:eastAsia="Times New Roman"/>
                <w:sz w:val="20"/>
                <w:szCs w:val="20"/>
              </w:rPr>
            </w:pPr>
            <w:r>
              <w:rPr>
                <w:rFonts w:eastAsia="Times New Roman"/>
                <w:sz w:val="20"/>
                <w:szCs w:val="20"/>
              </w:rPr>
              <w:t>12.</w:t>
            </w:r>
          </w:p>
        </w:tc>
        <w:tc>
          <w:tcPr>
            <w:tcW w:w="0" w:type="auto"/>
            <w:hideMark/>
          </w:tcPr>
          <w:p w14:paraId="7DBBEE19" w14:textId="77777777" w:rsidR="00374766" w:rsidRDefault="00465383">
            <w:pPr>
              <w:jc w:val="both"/>
              <w:rPr>
                <w:rFonts w:eastAsia="Times New Roman"/>
                <w:sz w:val="20"/>
                <w:szCs w:val="20"/>
              </w:rPr>
            </w:pPr>
            <w:r>
              <w:rPr>
                <w:rFonts w:eastAsia="Times New Roman"/>
                <w:sz w:val="20"/>
                <w:szCs w:val="20"/>
              </w:rPr>
              <w:t>DIVIDENDS AND DISTRIBUTIONS.</w:t>
            </w:r>
          </w:p>
        </w:tc>
      </w:tr>
    </w:tbl>
    <w:p w14:paraId="7266EA52" w14:textId="77777777" w:rsidR="00374766" w:rsidRDefault="00465383">
      <w:pPr>
        <w:pStyle w:val="NormalWeb"/>
        <w:spacing w:before="0" w:beforeAutospacing="0" w:after="0" w:afterAutospacing="0"/>
        <w:rPr>
          <w:sz w:val="20"/>
          <w:szCs w:val="20"/>
        </w:rPr>
      </w:pPr>
      <w:r>
        <w:rPr>
          <w:sz w:val="20"/>
          <w:szCs w:val="20"/>
        </w:rPr>
        <w:t> </w:t>
      </w:r>
    </w:p>
    <w:p w14:paraId="71383D14" w14:textId="77777777" w:rsidR="00374766" w:rsidRDefault="00465383">
      <w:pPr>
        <w:pStyle w:val="NormalWeb"/>
        <w:spacing w:before="0" w:beforeAutospacing="0" w:after="0" w:afterAutospacing="0"/>
        <w:ind w:firstLine="720"/>
        <w:jc w:val="both"/>
        <w:rPr>
          <w:sz w:val="20"/>
          <w:szCs w:val="20"/>
        </w:rPr>
      </w:pPr>
      <w:r>
        <w:rPr>
          <w:sz w:val="20"/>
          <w:szCs w:val="20"/>
        </w:rPr>
        <w:t>Whenever the Depositary receives any cash dividend or other cash distribution on Deposited Securities, the Depositary will, if at the time of receipt thereof any amounts received in a foreign currency can in the judgment of the Depositary be converted on a</w:t>
      </w:r>
      <w:r>
        <w:rPr>
          <w:sz w:val="20"/>
          <w:szCs w:val="20"/>
        </w:rPr>
        <w:t xml:space="preserve"> reasonable basis into Dollars transferable to the United States, and subject to the Deposit Agreement, convert that dividend or other cash distribution into Dollars and distribute the amount thus received (net of the fees and expenses of the Depositary as</w:t>
      </w:r>
      <w:r>
        <w:rPr>
          <w:sz w:val="20"/>
          <w:szCs w:val="20"/>
        </w:rPr>
        <w:t xml:space="preserve"> provided in Article 7 hereof and Section 5.9 of the Deposit Agreement) to the Owners entitled thereto; </w:t>
      </w:r>
      <w:r>
        <w:rPr>
          <w:sz w:val="20"/>
          <w:szCs w:val="20"/>
          <w:u w:val="single"/>
        </w:rPr>
        <w:t>provided</w:t>
      </w:r>
      <w:r>
        <w:rPr>
          <w:sz w:val="20"/>
          <w:szCs w:val="20"/>
        </w:rPr>
        <w:t xml:space="preserve">, </w:t>
      </w:r>
      <w:r>
        <w:rPr>
          <w:sz w:val="20"/>
          <w:szCs w:val="20"/>
          <w:u w:val="single"/>
        </w:rPr>
        <w:t>however</w:t>
      </w:r>
      <w:r>
        <w:rPr>
          <w:sz w:val="20"/>
          <w:szCs w:val="20"/>
        </w:rPr>
        <w:t xml:space="preserve">, that if the Custodian or the Depositary is required to withhold and does withhold from that cash dividend or other cash distribution </w:t>
      </w:r>
      <w:r>
        <w:rPr>
          <w:sz w:val="20"/>
          <w:szCs w:val="20"/>
        </w:rPr>
        <w:t>an amount on account of taxes or other governmental charges, the amount distributed to the Owners of the American Depositary Shares representing those Deposited Securities shall be reduced accordingly.</w:t>
      </w:r>
    </w:p>
    <w:p w14:paraId="158C1AAF" w14:textId="77777777" w:rsidR="00374766" w:rsidRDefault="00465383">
      <w:pPr>
        <w:pStyle w:val="NormalWeb"/>
        <w:spacing w:before="0" w:beforeAutospacing="0" w:after="0" w:afterAutospacing="0"/>
        <w:rPr>
          <w:sz w:val="20"/>
          <w:szCs w:val="20"/>
        </w:rPr>
      </w:pPr>
      <w:r>
        <w:rPr>
          <w:sz w:val="20"/>
          <w:szCs w:val="20"/>
        </w:rPr>
        <w:t> </w:t>
      </w:r>
    </w:p>
    <w:p w14:paraId="3AE86D23" w14:textId="77777777" w:rsidR="00374766" w:rsidRDefault="00465383">
      <w:pPr>
        <w:pStyle w:val="NormalWeb"/>
        <w:spacing w:before="0" w:beforeAutospacing="0" w:after="0" w:afterAutospacing="0"/>
        <w:jc w:val="center"/>
        <w:divId w:val="1830899707"/>
        <w:rPr>
          <w:sz w:val="20"/>
          <w:szCs w:val="20"/>
        </w:rPr>
      </w:pPr>
      <w:r>
        <w:rPr>
          <w:sz w:val="20"/>
          <w:szCs w:val="20"/>
        </w:rPr>
        <w:t>A-8</w:t>
      </w:r>
    </w:p>
    <w:p w14:paraId="01AFAF16" w14:textId="77777777" w:rsidR="00374766" w:rsidRDefault="00465383">
      <w:pPr>
        <w:pStyle w:val="NormalWeb"/>
        <w:pageBreakBefore/>
        <w:spacing w:before="0" w:beforeAutospacing="0" w:after="0" w:afterAutospacing="0"/>
        <w:divId w:val="1771660363"/>
        <w:rPr>
          <w:sz w:val="20"/>
          <w:szCs w:val="20"/>
        </w:rPr>
      </w:pPr>
      <w:r>
        <w:rPr>
          <w:sz w:val="20"/>
          <w:szCs w:val="20"/>
        </w:rPr>
        <w:lastRenderedPageBreak/>
        <w:t> </w:t>
      </w:r>
    </w:p>
    <w:p w14:paraId="4BDC8A86" w14:textId="77777777" w:rsidR="00374766" w:rsidRDefault="00465383">
      <w:pPr>
        <w:pStyle w:val="NormalWeb"/>
        <w:spacing w:before="0" w:beforeAutospacing="0" w:after="0" w:afterAutospacing="0"/>
        <w:divId w:val="1126503628"/>
        <w:rPr>
          <w:sz w:val="20"/>
          <w:szCs w:val="20"/>
        </w:rPr>
      </w:pPr>
      <w:r>
        <w:rPr>
          <w:sz w:val="20"/>
          <w:szCs w:val="20"/>
        </w:rPr>
        <w:t> </w:t>
      </w:r>
    </w:p>
    <w:p w14:paraId="66BB24F9" w14:textId="77777777" w:rsidR="00374766" w:rsidRDefault="00465383">
      <w:pPr>
        <w:pStyle w:val="NormalWeb"/>
        <w:spacing w:before="0" w:beforeAutospacing="0" w:after="0" w:afterAutospacing="0"/>
        <w:rPr>
          <w:sz w:val="20"/>
          <w:szCs w:val="20"/>
        </w:rPr>
      </w:pPr>
      <w:r>
        <w:rPr>
          <w:sz w:val="20"/>
          <w:szCs w:val="20"/>
        </w:rPr>
        <w:t> </w:t>
      </w:r>
    </w:p>
    <w:p w14:paraId="348663B0" w14:textId="77777777" w:rsidR="00374766" w:rsidRDefault="00465383">
      <w:pPr>
        <w:pStyle w:val="NormalWeb"/>
        <w:spacing w:before="0" w:beforeAutospacing="0" w:after="0" w:afterAutospacing="0"/>
        <w:ind w:firstLine="720"/>
        <w:jc w:val="both"/>
        <w:rPr>
          <w:sz w:val="20"/>
          <w:szCs w:val="20"/>
        </w:rPr>
      </w:pPr>
      <w:r>
        <w:rPr>
          <w:sz w:val="20"/>
          <w:szCs w:val="20"/>
        </w:rPr>
        <w:t>If a cash distribution would represent a r</w:t>
      </w:r>
      <w:r>
        <w:rPr>
          <w:sz w:val="20"/>
          <w:szCs w:val="20"/>
        </w:rPr>
        <w:t>eturn of all or substantially all the value of the Deposited Securities underlying American Depositary Shares, the Depositary may:</w:t>
      </w:r>
    </w:p>
    <w:p w14:paraId="22AB1AC0" w14:textId="77777777" w:rsidR="00374766" w:rsidRDefault="00465383">
      <w:pPr>
        <w:pStyle w:val="NormalWeb"/>
        <w:spacing w:before="0" w:beforeAutospacing="0" w:after="0" w:afterAutospacing="0"/>
        <w:rPr>
          <w:sz w:val="20"/>
          <w:szCs w:val="20"/>
        </w:rPr>
      </w:pPr>
      <w:r>
        <w:rPr>
          <w:sz w:val="20"/>
          <w:szCs w:val="20"/>
        </w:rPr>
        <w:t> </w:t>
      </w:r>
    </w:p>
    <w:p w14:paraId="192DF9FD" w14:textId="77777777" w:rsidR="00374766" w:rsidRDefault="00465383">
      <w:pPr>
        <w:pStyle w:val="NormalWeb"/>
        <w:spacing w:before="0" w:beforeAutospacing="0" w:after="0" w:afterAutospacing="0"/>
        <w:ind w:firstLine="1440"/>
        <w:jc w:val="both"/>
        <w:rPr>
          <w:sz w:val="20"/>
          <w:szCs w:val="20"/>
        </w:rPr>
      </w:pPr>
      <w:r>
        <w:rPr>
          <w:sz w:val="20"/>
          <w:szCs w:val="20"/>
        </w:rPr>
        <w:t xml:space="preserve">(i)  require payment of or deduct the fee for surrender of American Depositary Shares (whether or not it is also </w:t>
      </w:r>
      <w:r>
        <w:rPr>
          <w:sz w:val="20"/>
          <w:szCs w:val="20"/>
        </w:rPr>
        <w:t>requiring surrender of American Depositary Shares) as a condition of making that cash distribution; or</w:t>
      </w:r>
    </w:p>
    <w:p w14:paraId="13DC2845" w14:textId="77777777" w:rsidR="00374766" w:rsidRDefault="00465383">
      <w:pPr>
        <w:pStyle w:val="NormalWeb"/>
        <w:spacing w:before="0" w:beforeAutospacing="0" w:after="0" w:afterAutospacing="0"/>
        <w:rPr>
          <w:sz w:val="20"/>
          <w:szCs w:val="20"/>
        </w:rPr>
      </w:pPr>
      <w:r>
        <w:rPr>
          <w:sz w:val="20"/>
          <w:szCs w:val="20"/>
        </w:rPr>
        <w:t> </w:t>
      </w:r>
    </w:p>
    <w:p w14:paraId="00018BE1" w14:textId="77777777" w:rsidR="00374766" w:rsidRDefault="00465383">
      <w:pPr>
        <w:pStyle w:val="NormalWeb"/>
        <w:spacing w:before="0" w:beforeAutospacing="0" w:after="0" w:afterAutospacing="0"/>
        <w:ind w:firstLine="1440"/>
        <w:jc w:val="both"/>
        <w:rPr>
          <w:sz w:val="20"/>
          <w:szCs w:val="20"/>
        </w:rPr>
      </w:pPr>
      <w:r>
        <w:rPr>
          <w:sz w:val="20"/>
          <w:szCs w:val="20"/>
        </w:rPr>
        <w:t xml:space="preserve">(ii)  sell all Deposited Securities other than the subject cash distribution and add any net cash proceeds of that sale to the cash distribution, call </w:t>
      </w:r>
      <w:r>
        <w:rPr>
          <w:sz w:val="20"/>
          <w:szCs w:val="20"/>
        </w:rPr>
        <w:t>for surrender of all those American Depositary Shares and require that surrender as a condition of making that cash distribution.</w:t>
      </w:r>
    </w:p>
    <w:p w14:paraId="565FDBAD" w14:textId="77777777" w:rsidR="00374766" w:rsidRDefault="00465383">
      <w:pPr>
        <w:pStyle w:val="NormalWeb"/>
        <w:spacing w:before="0" w:beforeAutospacing="0" w:after="0" w:afterAutospacing="0"/>
        <w:rPr>
          <w:sz w:val="20"/>
          <w:szCs w:val="20"/>
        </w:rPr>
      </w:pPr>
      <w:r>
        <w:rPr>
          <w:sz w:val="20"/>
          <w:szCs w:val="20"/>
        </w:rPr>
        <w:t> </w:t>
      </w:r>
    </w:p>
    <w:p w14:paraId="367B6ABE" w14:textId="77777777" w:rsidR="00374766" w:rsidRDefault="00465383">
      <w:pPr>
        <w:pStyle w:val="NormalWeb"/>
        <w:spacing w:before="0" w:beforeAutospacing="0" w:after="0" w:afterAutospacing="0"/>
        <w:jc w:val="both"/>
        <w:rPr>
          <w:sz w:val="20"/>
          <w:szCs w:val="20"/>
        </w:rPr>
      </w:pPr>
      <w:r>
        <w:rPr>
          <w:sz w:val="20"/>
          <w:szCs w:val="20"/>
        </w:rPr>
        <w:t xml:space="preserve">If the Depositary acts under this paragraph, that action shall also be a </w:t>
      </w:r>
      <w:r>
        <w:rPr>
          <w:sz w:val="20"/>
          <w:szCs w:val="20"/>
          <w:u w:val="single"/>
        </w:rPr>
        <w:t>Termination Option Event</w:t>
      </w:r>
      <w:r>
        <w:rPr>
          <w:sz w:val="20"/>
          <w:szCs w:val="20"/>
        </w:rPr>
        <w:t>.</w:t>
      </w:r>
    </w:p>
    <w:p w14:paraId="37BADC22" w14:textId="77777777" w:rsidR="00374766" w:rsidRDefault="00465383">
      <w:pPr>
        <w:pStyle w:val="NormalWeb"/>
        <w:spacing w:before="0" w:beforeAutospacing="0" w:after="0" w:afterAutospacing="0"/>
        <w:rPr>
          <w:sz w:val="20"/>
          <w:szCs w:val="20"/>
        </w:rPr>
      </w:pPr>
      <w:r>
        <w:rPr>
          <w:sz w:val="20"/>
          <w:szCs w:val="20"/>
        </w:rPr>
        <w:t> </w:t>
      </w:r>
    </w:p>
    <w:p w14:paraId="169BC76A" w14:textId="77777777" w:rsidR="00374766" w:rsidRDefault="00465383">
      <w:pPr>
        <w:pStyle w:val="NormalWeb"/>
        <w:spacing w:before="0" w:beforeAutospacing="0" w:after="0" w:afterAutospacing="0"/>
        <w:ind w:firstLine="720"/>
        <w:jc w:val="both"/>
        <w:rPr>
          <w:sz w:val="20"/>
          <w:szCs w:val="20"/>
        </w:rPr>
      </w:pPr>
      <w:r>
        <w:rPr>
          <w:sz w:val="20"/>
          <w:szCs w:val="20"/>
        </w:rPr>
        <w:t>Subject to the provisio</w:t>
      </w:r>
      <w:r>
        <w:rPr>
          <w:sz w:val="20"/>
          <w:szCs w:val="20"/>
        </w:rPr>
        <w:t>ns of Section 4.11 and 5.9 of the Deposit Agreement, whenever the Depositary receives any distribution other than a distribution described in Section 4.1, 4.3 or 4.4 of the Deposit Agreement on Deposited Securities (but not in exchange for or in conversion</w:t>
      </w:r>
      <w:r>
        <w:rPr>
          <w:sz w:val="20"/>
          <w:szCs w:val="20"/>
        </w:rPr>
        <w:t xml:space="preserve"> or in lieu of Deposited Securities), the Depositary will cause the securities or property received by it to be distributed to the Owners entitled thereto, after deduction or upon payment of any fees and expenses of the Depositary and any taxes or other go</w:t>
      </w:r>
      <w:r>
        <w:rPr>
          <w:sz w:val="20"/>
          <w:szCs w:val="20"/>
        </w:rPr>
        <w:t xml:space="preserve">vernmental charges, in any manner that the Depositary deems equitable and practicable for accomplishing that distribution (which may be a distribution of depositary shares representing the securities received); </w:t>
      </w:r>
      <w:r>
        <w:rPr>
          <w:sz w:val="20"/>
          <w:szCs w:val="20"/>
          <w:u w:val="single"/>
        </w:rPr>
        <w:t>provided</w:t>
      </w:r>
      <w:r>
        <w:rPr>
          <w:sz w:val="20"/>
          <w:szCs w:val="20"/>
        </w:rPr>
        <w:t xml:space="preserve">, </w:t>
      </w:r>
      <w:r>
        <w:rPr>
          <w:sz w:val="20"/>
          <w:szCs w:val="20"/>
          <w:u w:val="single"/>
        </w:rPr>
        <w:t>however</w:t>
      </w:r>
      <w:r>
        <w:rPr>
          <w:sz w:val="20"/>
          <w:szCs w:val="20"/>
        </w:rPr>
        <w:t xml:space="preserve">, that if in the opinion of </w:t>
      </w:r>
      <w:r>
        <w:rPr>
          <w:sz w:val="20"/>
          <w:szCs w:val="20"/>
        </w:rPr>
        <w:t>the Depositary such distribution cannot be made proportionately among the Owners entitled thereto, or if for any other reason the Depositary deems such distribution not to be lawful and feasible, the Depositary may, after consultation with the Company to t</w:t>
      </w:r>
      <w:r>
        <w:rPr>
          <w:sz w:val="20"/>
          <w:szCs w:val="20"/>
        </w:rPr>
        <w:t>he extent practicable, adopt such other method as it may deem equitable and practicable for the purpose of effecting such distribution, including, but not limited to, the public or private sale of the securities or property thus received, or any part there</w:t>
      </w:r>
      <w:r>
        <w:rPr>
          <w:sz w:val="20"/>
          <w:szCs w:val="20"/>
        </w:rPr>
        <w:t>of, and distribution of the net proceeds of any such sale (net of the fees and expenses of the Depositary as provided in Article 7 hereof and Section 5.9 of the Deposit Agreement) to the Owners entitled thereto all in the manner and subject to the conditio</w:t>
      </w:r>
      <w:r>
        <w:rPr>
          <w:sz w:val="20"/>
          <w:szCs w:val="20"/>
        </w:rPr>
        <w:t>ns set forth in Section 4.1 of the Deposit Agreement. The Depositary may withhold any distribution of securities under Section 4.2 of the Deposit Agreement if it has not received reasonably satisfactory assurances from the Company that the distribution doe</w:t>
      </w:r>
      <w:r>
        <w:rPr>
          <w:sz w:val="20"/>
          <w:szCs w:val="20"/>
        </w:rPr>
        <w:t xml:space="preserve">s not require registration under the Securities Act of 1933 or has been so registered. The Depositary may sell, by public or private sale, an amount of securities or other property it would otherwise distribute under this Article that is sufficient to pay </w:t>
      </w:r>
      <w:r>
        <w:rPr>
          <w:sz w:val="20"/>
          <w:szCs w:val="20"/>
        </w:rPr>
        <w:t>its fees and expenses in respect of that distribution.</w:t>
      </w:r>
    </w:p>
    <w:p w14:paraId="713DF6C9" w14:textId="77777777" w:rsidR="00374766" w:rsidRDefault="00465383">
      <w:pPr>
        <w:pStyle w:val="NormalWeb"/>
        <w:spacing w:before="0" w:beforeAutospacing="0" w:after="0" w:afterAutospacing="0"/>
        <w:rPr>
          <w:sz w:val="20"/>
          <w:szCs w:val="20"/>
        </w:rPr>
      </w:pPr>
      <w:r>
        <w:rPr>
          <w:sz w:val="20"/>
          <w:szCs w:val="20"/>
        </w:rPr>
        <w:t> </w:t>
      </w:r>
    </w:p>
    <w:p w14:paraId="71316F95" w14:textId="77777777" w:rsidR="00374766" w:rsidRDefault="00465383">
      <w:pPr>
        <w:pStyle w:val="NormalWeb"/>
        <w:spacing w:before="0" w:beforeAutospacing="0" w:after="0" w:afterAutospacing="0"/>
        <w:jc w:val="center"/>
        <w:divId w:val="1395084308"/>
        <w:rPr>
          <w:sz w:val="20"/>
          <w:szCs w:val="20"/>
        </w:rPr>
      </w:pPr>
      <w:r>
        <w:rPr>
          <w:sz w:val="20"/>
          <w:szCs w:val="20"/>
        </w:rPr>
        <w:t>A-9</w:t>
      </w:r>
    </w:p>
    <w:p w14:paraId="10929CFF" w14:textId="77777777" w:rsidR="00374766" w:rsidRDefault="00465383">
      <w:pPr>
        <w:pStyle w:val="NormalWeb"/>
        <w:pageBreakBefore/>
        <w:spacing w:before="0" w:beforeAutospacing="0" w:after="0" w:afterAutospacing="0"/>
        <w:divId w:val="1050034776"/>
        <w:rPr>
          <w:sz w:val="20"/>
          <w:szCs w:val="20"/>
        </w:rPr>
      </w:pPr>
      <w:r>
        <w:rPr>
          <w:sz w:val="20"/>
          <w:szCs w:val="20"/>
        </w:rPr>
        <w:lastRenderedPageBreak/>
        <w:t> </w:t>
      </w:r>
    </w:p>
    <w:p w14:paraId="639D8B79" w14:textId="77777777" w:rsidR="00374766" w:rsidRDefault="00465383">
      <w:pPr>
        <w:pStyle w:val="NormalWeb"/>
        <w:spacing w:before="0" w:beforeAutospacing="0" w:after="0" w:afterAutospacing="0"/>
        <w:divId w:val="1437939128"/>
        <w:rPr>
          <w:sz w:val="20"/>
          <w:szCs w:val="20"/>
        </w:rPr>
      </w:pPr>
      <w:r>
        <w:rPr>
          <w:sz w:val="20"/>
          <w:szCs w:val="20"/>
        </w:rPr>
        <w:t> </w:t>
      </w:r>
    </w:p>
    <w:p w14:paraId="2DFC7A93" w14:textId="77777777" w:rsidR="00374766" w:rsidRDefault="00465383">
      <w:pPr>
        <w:pStyle w:val="NormalWeb"/>
        <w:spacing w:before="0" w:beforeAutospacing="0" w:after="0" w:afterAutospacing="0"/>
        <w:rPr>
          <w:sz w:val="20"/>
          <w:szCs w:val="20"/>
        </w:rPr>
      </w:pPr>
      <w:r>
        <w:rPr>
          <w:sz w:val="20"/>
          <w:szCs w:val="20"/>
        </w:rPr>
        <w:t> </w:t>
      </w:r>
    </w:p>
    <w:p w14:paraId="49F7162B" w14:textId="77777777" w:rsidR="00374766" w:rsidRDefault="00465383">
      <w:pPr>
        <w:pStyle w:val="NormalWeb"/>
        <w:spacing w:before="0" w:beforeAutospacing="0" w:after="0" w:afterAutospacing="0"/>
        <w:ind w:firstLine="720"/>
        <w:jc w:val="both"/>
        <w:rPr>
          <w:sz w:val="20"/>
          <w:szCs w:val="20"/>
        </w:rPr>
      </w:pPr>
      <w:r>
        <w:rPr>
          <w:sz w:val="20"/>
          <w:szCs w:val="20"/>
        </w:rPr>
        <w:t>If a distribution to be made under Section 4.2 of the Deposit Agreement would represent a return of all or substantially all the value of the Deposited Securities underlying American Deposi</w:t>
      </w:r>
      <w:r>
        <w:rPr>
          <w:sz w:val="20"/>
          <w:szCs w:val="20"/>
        </w:rPr>
        <w:t>tary Shares, the Depositary may:</w:t>
      </w:r>
    </w:p>
    <w:p w14:paraId="271A5560" w14:textId="77777777" w:rsidR="00374766" w:rsidRDefault="00465383">
      <w:pPr>
        <w:pStyle w:val="NormalWeb"/>
        <w:spacing w:before="0" w:beforeAutospacing="0" w:after="0" w:afterAutospacing="0"/>
        <w:rPr>
          <w:sz w:val="20"/>
          <w:szCs w:val="20"/>
        </w:rPr>
      </w:pPr>
      <w:r>
        <w:rPr>
          <w:sz w:val="20"/>
          <w:szCs w:val="20"/>
        </w:rPr>
        <w:t> </w:t>
      </w:r>
    </w:p>
    <w:p w14:paraId="384A10FA" w14:textId="77777777" w:rsidR="00374766" w:rsidRDefault="00465383">
      <w:pPr>
        <w:pStyle w:val="NormalWeb"/>
        <w:spacing w:before="0" w:beforeAutospacing="0" w:after="0" w:afterAutospacing="0"/>
        <w:ind w:firstLine="1440"/>
        <w:jc w:val="both"/>
        <w:rPr>
          <w:sz w:val="20"/>
          <w:szCs w:val="20"/>
        </w:rPr>
      </w:pPr>
      <w:r>
        <w:rPr>
          <w:sz w:val="20"/>
          <w:szCs w:val="20"/>
        </w:rPr>
        <w:t>(i)  require payment of or deduct the fee for surrender of American Depositary Shares (whether or not it is also requiring surrender of American Depositary Shares) as a condition of making that distribution; or</w:t>
      </w:r>
    </w:p>
    <w:p w14:paraId="0C7A1D24" w14:textId="77777777" w:rsidR="00374766" w:rsidRDefault="00465383">
      <w:pPr>
        <w:pStyle w:val="NormalWeb"/>
        <w:spacing w:before="0" w:beforeAutospacing="0" w:after="0" w:afterAutospacing="0"/>
        <w:rPr>
          <w:sz w:val="20"/>
          <w:szCs w:val="20"/>
        </w:rPr>
      </w:pPr>
      <w:r>
        <w:rPr>
          <w:sz w:val="20"/>
          <w:szCs w:val="20"/>
        </w:rPr>
        <w:t> </w:t>
      </w:r>
    </w:p>
    <w:p w14:paraId="43BCAB25" w14:textId="77777777" w:rsidR="00374766" w:rsidRDefault="00465383">
      <w:pPr>
        <w:pStyle w:val="NormalWeb"/>
        <w:spacing w:before="0" w:beforeAutospacing="0" w:after="0" w:afterAutospacing="0"/>
        <w:ind w:firstLine="1440"/>
        <w:jc w:val="both"/>
        <w:rPr>
          <w:sz w:val="20"/>
          <w:szCs w:val="20"/>
        </w:rPr>
      </w:pPr>
      <w:r>
        <w:rPr>
          <w:sz w:val="20"/>
          <w:szCs w:val="20"/>
        </w:rPr>
        <w:t>(ii)  sell all Deposited Securities other than the subject distribution and add any net cash proceeds of that sale to the distribution, call for surrender of all those American Depositary Shares and require that surrender as a condition of making that dist</w:t>
      </w:r>
      <w:r>
        <w:rPr>
          <w:sz w:val="20"/>
          <w:szCs w:val="20"/>
        </w:rPr>
        <w:t>ribution.</w:t>
      </w:r>
    </w:p>
    <w:p w14:paraId="37FE85B4" w14:textId="77777777" w:rsidR="00374766" w:rsidRDefault="00465383">
      <w:pPr>
        <w:pStyle w:val="NormalWeb"/>
        <w:spacing w:before="0" w:beforeAutospacing="0" w:after="0" w:afterAutospacing="0"/>
        <w:rPr>
          <w:sz w:val="20"/>
          <w:szCs w:val="20"/>
        </w:rPr>
      </w:pPr>
      <w:r>
        <w:rPr>
          <w:sz w:val="20"/>
          <w:szCs w:val="20"/>
        </w:rPr>
        <w:t> </w:t>
      </w:r>
    </w:p>
    <w:p w14:paraId="3A5C2D5F" w14:textId="77777777" w:rsidR="00374766" w:rsidRDefault="00465383">
      <w:pPr>
        <w:pStyle w:val="NormalWeb"/>
        <w:spacing w:before="0" w:beforeAutospacing="0" w:after="0" w:afterAutospacing="0"/>
        <w:jc w:val="both"/>
        <w:rPr>
          <w:sz w:val="20"/>
          <w:szCs w:val="20"/>
        </w:rPr>
      </w:pPr>
      <w:r>
        <w:rPr>
          <w:sz w:val="20"/>
          <w:szCs w:val="20"/>
        </w:rPr>
        <w:t xml:space="preserve">If the Depositary acts under this paragraph, that action shall also be a </w:t>
      </w:r>
      <w:r>
        <w:rPr>
          <w:sz w:val="20"/>
          <w:szCs w:val="20"/>
          <w:u w:val="single"/>
        </w:rPr>
        <w:t>Termination Option Event</w:t>
      </w:r>
      <w:r>
        <w:rPr>
          <w:sz w:val="20"/>
          <w:szCs w:val="20"/>
        </w:rPr>
        <w:t>.</w:t>
      </w:r>
    </w:p>
    <w:p w14:paraId="7D456D53" w14:textId="77777777" w:rsidR="00374766" w:rsidRDefault="00465383">
      <w:pPr>
        <w:pStyle w:val="NormalWeb"/>
        <w:spacing w:before="0" w:beforeAutospacing="0" w:after="0" w:afterAutospacing="0"/>
        <w:rPr>
          <w:sz w:val="20"/>
          <w:szCs w:val="20"/>
        </w:rPr>
      </w:pPr>
      <w:r>
        <w:rPr>
          <w:sz w:val="20"/>
          <w:szCs w:val="20"/>
        </w:rPr>
        <w:t> </w:t>
      </w:r>
    </w:p>
    <w:p w14:paraId="6B8004DB" w14:textId="77777777" w:rsidR="00374766" w:rsidRDefault="00465383">
      <w:pPr>
        <w:pStyle w:val="NormalWeb"/>
        <w:spacing w:before="0" w:beforeAutospacing="0" w:after="0" w:afterAutospacing="0"/>
        <w:ind w:firstLine="720"/>
        <w:jc w:val="both"/>
        <w:rPr>
          <w:sz w:val="20"/>
          <w:szCs w:val="20"/>
        </w:rPr>
      </w:pPr>
      <w:r>
        <w:rPr>
          <w:sz w:val="20"/>
          <w:szCs w:val="20"/>
        </w:rPr>
        <w:t xml:space="preserve">Whenever the Depositary receives any distribution consisting of a dividend in, or free distribution of, Shares, the Depositary may </w:t>
      </w:r>
      <w:r>
        <w:rPr>
          <w:sz w:val="20"/>
          <w:szCs w:val="20"/>
        </w:rPr>
        <w:t>deliver to the Owners entitled thereto, an aggregate number of American Depositary Shares representing the amount of Shares received as that dividend or free distribution, subject to the terms and conditions of the Deposit Agreement with respect to the dep</w:t>
      </w:r>
      <w:r>
        <w:rPr>
          <w:sz w:val="20"/>
          <w:szCs w:val="20"/>
        </w:rPr>
        <w:t>osit of Shares and issuance of American Depositary Shares, including the withholding of any tax or other governmental charge as provided in Section 4.11 of the Deposit Agreement and the payment of the fees and expenses of the Depositary as provided in Arti</w:t>
      </w:r>
      <w:r>
        <w:rPr>
          <w:sz w:val="20"/>
          <w:szCs w:val="20"/>
        </w:rPr>
        <w:t>cle 7 hereof and Section 5.9 of the Deposit Agreement (and the Depositary may sell, by public or private sale, an amount of Shares received (or American Depositary Shares representing those Shares) sufficient to pay its fees and expenses in respect of that</w:t>
      </w:r>
      <w:r>
        <w:rPr>
          <w:sz w:val="20"/>
          <w:szCs w:val="20"/>
        </w:rPr>
        <w:t xml:space="preserve"> distribution). In lieu of delivering fractional American Depositary Shares, the Depositary may sell the amount of Shares represented by the aggregate of those fractions (or American Depositary Shares representing those Shares) and distribute the net proce</w:t>
      </w:r>
      <w:r>
        <w:rPr>
          <w:sz w:val="20"/>
          <w:szCs w:val="20"/>
        </w:rPr>
        <w:t>eds, all in the manner and subject to the conditions described in Section 4.1of the Deposit Agreement. If and to the extent that additional American Depositary Shares are not delivered and Shares or American Depositary Shares are not sold, each American De</w:t>
      </w:r>
      <w:r>
        <w:rPr>
          <w:sz w:val="20"/>
          <w:szCs w:val="20"/>
        </w:rPr>
        <w:t>positary Share shall thenceforth also represent the additional Shares distributed on the Deposited Securities represented thereby.</w:t>
      </w:r>
    </w:p>
    <w:p w14:paraId="29474191" w14:textId="77777777" w:rsidR="00374766" w:rsidRDefault="00465383">
      <w:pPr>
        <w:pStyle w:val="NormalWeb"/>
        <w:spacing w:before="0" w:beforeAutospacing="0" w:after="0" w:afterAutospacing="0"/>
        <w:rPr>
          <w:sz w:val="20"/>
          <w:szCs w:val="20"/>
        </w:rPr>
      </w:pPr>
      <w:r>
        <w:rPr>
          <w:sz w:val="20"/>
          <w:szCs w:val="20"/>
        </w:rPr>
        <w:t> </w:t>
      </w:r>
    </w:p>
    <w:p w14:paraId="2DAB22D5" w14:textId="77777777" w:rsidR="00374766" w:rsidRDefault="00465383">
      <w:pPr>
        <w:pStyle w:val="NormalWeb"/>
        <w:spacing w:before="0" w:beforeAutospacing="0" w:after="0" w:afterAutospacing="0"/>
        <w:ind w:firstLine="720"/>
        <w:jc w:val="both"/>
        <w:rPr>
          <w:sz w:val="20"/>
          <w:szCs w:val="20"/>
        </w:rPr>
      </w:pPr>
      <w:r>
        <w:rPr>
          <w:sz w:val="20"/>
          <w:szCs w:val="20"/>
        </w:rPr>
        <w:t>If the Company declares a distribution in which holders of Deposited Securities have a right to elect whether to receive ca</w:t>
      </w:r>
      <w:r>
        <w:rPr>
          <w:sz w:val="20"/>
          <w:szCs w:val="20"/>
        </w:rPr>
        <w:t>sh, Shares or other securities or a combination of those things, or a right to elect to have a distribution sold on their behalf, the Depositary may, after consultation with the Company, make that right of election available for exercise by Owners in any m</w:t>
      </w:r>
      <w:r>
        <w:rPr>
          <w:sz w:val="20"/>
          <w:szCs w:val="20"/>
        </w:rPr>
        <w:t>anner the Depositary considers to be lawful and practical. As a condition of making a distribution election right available to Owners, the Depositary may require reasonably satisfactory assurances from the Company that doing so does not require registratio</w:t>
      </w:r>
      <w:r>
        <w:rPr>
          <w:sz w:val="20"/>
          <w:szCs w:val="20"/>
        </w:rPr>
        <w:t>n of any securities under the Securities Act of 1933 that has not been effected.</w:t>
      </w:r>
    </w:p>
    <w:p w14:paraId="1963FFFA" w14:textId="77777777" w:rsidR="00374766" w:rsidRDefault="00465383">
      <w:pPr>
        <w:pStyle w:val="NormalWeb"/>
        <w:spacing w:before="0" w:beforeAutospacing="0" w:after="0" w:afterAutospacing="0"/>
        <w:rPr>
          <w:sz w:val="20"/>
          <w:szCs w:val="20"/>
        </w:rPr>
      </w:pPr>
      <w:r>
        <w:rPr>
          <w:sz w:val="20"/>
          <w:szCs w:val="20"/>
        </w:rPr>
        <w:t> </w:t>
      </w:r>
    </w:p>
    <w:p w14:paraId="2C5FCEF2" w14:textId="77777777" w:rsidR="00374766" w:rsidRDefault="00465383">
      <w:pPr>
        <w:pStyle w:val="NormalWeb"/>
        <w:spacing w:before="0" w:beforeAutospacing="0" w:after="0" w:afterAutospacing="0"/>
        <w:jc w:val="center"/>
        <w:divId w:val="2018076951"/>
        <w:rPr>
          <w:sz w:val="20"/>
          <w:szCs w:val="20"/>
        </w:rPr>
      </w:pPr>
      <w:r>
        <w:rPr>
          <w:sz w:val="20"/>
          <w:szCs w:val="20"/>
        </w:rPr>
        <w:t>A-10</w:t>
      </w:r>
    </w:p>
    <w:p w14:paraId="7292EB6F" w14:textId="77777777" w:rsidR="00374766" w:rsidRDefault="00465383">
      <w:pPr>
        <w:pStyle w:val="NormalWeb"/>
        <w:pageBreakBefore/>
        <w:spacing w:before="0" w:beforeAutospacing="0" w:after="0" w:afterAutospacing="0"/>
        <w:divId w:val="969440558"/>
        <w:rPr>
          <w:sz w:val="20"/>
          <w:szCs w:val="20"/>
        </w:rPr>
      </w:pPr>
      <w:r>
        <w:rPr>
          <w:sz w:val="20"/>
          <w:szCs w:val="20"/>
        </w:rPr>
        <w:lastRenderedPageBreak/>
        <w:t> </w:t>
      </w:r>
    </w:p>
    <w:p w14:paraId="095EF325" w14:textId="77777777" w:rsidR="00374766" w:rsidRDefault="00465383">
      <w:pPr>
        <w:pStyle w:val="NormalWeb"/>
        <w:spacing w:before="0" w:beforeAutospacing="0" w:after="0" w:afterAutospacing="0"/>
        <w:divId w:val="1804497960"/>
        <w:rPr>
          <w:sz w:val="20"/>
          <w:szCs w:val="20"/>
        </w:rPr>
      </w:pPr>
      <w:r>
        <w:rPr>
          <w:sz w:val="20"/>
          <w:szCs w:val="20"/>
        </w:rPr>
        <w:t> </w:t>
      </w:r>
    </w:p>
    <w:p w14:paraId="1AA2829F" w14:textId="77777777" w:rsidR="00374766" w:rsidRDefault="00465383">
      <w:pPr>
        <w:pStyle w:val="NormalWeb"/>
        <w:spacing w:before="0" w:beforeAutospacing="0" w:after="0" w:afterAutospacing="0"/>
        <w:rPr>
          <w:sz w:val="20"/>
          <w:szCs w:val="20"/>
        </w:rPr>
      </w:pPr>
      <w:r>
        <w:rPr>
          <w:sz w:val="20"/>
          <w:szCs w:val="20"/>
        </w:rPr>
        <w:t> </w:t>
      </w:r>
    </w:p>
    <w:p w14:paraId="6779DFBB" w14:textId="77777777" w:rsidR="00374766" w:rsidRDefault="00465383">
      <w:pPr>
        <w:pStyle w:val="NormalWeb"/>
        <w:spacing w:before="0" w:beforeAutospacing="0" w:after="0" w:afterAutospacing="0"/>
        <w:ind w:firstLine="720"/>
        <w:jc w:val="both"/>
        <w:rPr>
          <w:sz w:val="20"/>
          <w:szCs w:val="20"/>
        </w:rPr>
      </w:pPr>
      <w:r>
        <w:rPr>
          <w:sz w:val="20"/>
          <w:szCs w:val="20"/>
        </w:rPr>
        <w:t xml:space="preserve">If the Depositary determines that any distribution received or to be made by the Depositary (including Shares and rights to subscribe therefor) is subject to any </w:t>
      </w:r>
      <w:r>
        <w:rPr>
          <w:sz w:val="20"/>
          <w:szCs w:val="20"/>
        </w:rPr>
        <w:t>tax or other governmental charge that the Depositary is obligated to withhold, the Depositary may sell, by public or private sale, all or a portion of the distributed property (including Shares and rights to subscribe therefor) in the amounts and manner th</w:t>
      </w:r>
      <w:r>
        <w:rPr>
          <w:sz w:val="20"/>
          <w:szCs w:val="20"/>
        </w:rPr>
        <w:t>e Depositary deems necessary and practicable to pay those taxes or charges, and the Depositary shall distribute the net proceeds of that sale, after deduction of those taxes or charges, to the Owners entitled thereto in proportion to the number of American</w:t>
      </w:r>
      <w:r>
        <w:rPr>
          <w:sz w:val="20"/>
          <w:szCs w:val="20"/>
        </w:rPr>
        <w:t xml:space="preserve"> Depositary Shares held by them respectively.</w:t>
      </w:r>
    </w:p>
    <w:p w14:paraId="4988FE32" w14:textId="77777777" w:rsidR="00374766" w:rsidRDefault="00465383">
      <w:pPr>
        <w:pStyle w:val="NormalWeb"/>
        <w:spacing w:before="0" w:beforeAutospacing="0" w:after="0" w:afterAutospacing="0"/>
        <w:rPr>
          <w:sz w:val="20"/>
          <w:szCs w:val="20"/>
        </w:rPr>
      </w:pPr>
      <w:r>
        <w:rPr>
          <w:sz w:val="20"/>
          <w:szCs w:val="20"/>
        </w:rPr>
        <w:t> </w:t>
      </w:r>
    </w:p>
    <w:p w14:paraId="278CA845" w14:textId="77777777" w:rsidR="00374766" w:rsidRDefault="00465383">
      <w:pPr>
        <w:pStyle w:val="NormalWeb"/>
        <w:spacing w:before="0" w:beforeAutospacing="0" w:after="0" w:afterAutospacing="0"/>
        <w:ind w:firstLine="720"/>
        <w:jc w:val="both"/>
        <w:rPr>
          <w:sz w:val="20"/>
          <w:szCs w:val="20"/>
        </w:rPr>
      </w:pPr>
      <w:r>
        <w:rPr>
          <w:sz w:val="20"/>
          <w:szCs w:val="20"/>
        </w:rPr>
        <w:t xml:space="preserve">Each Owner and Holder agrees to indemnify the Company, the Depositary, the Custodian and their respective directors, employees, agents and affiliates for, and hold each of them harmless against, any claim by </w:t>
      </w:r>
      <w:r>
        <w:rPr>
          <w:sz w:val="20"/>
          <w:szCs w:val="20"/>
        </w:rPr>
        <w:t xml:space="preserve">any governmental authority with respect to taxes, additions to tax, penalties or interest arising out of any refund of taxes, reduced withholding at source or other tax benefit received by it. Services for Owners and Holders that may permit them to obtain </w:t>
      </w:r>
      <w:r>
        <w:rPr>
          <w:sz w:val="20"/>
          <w:szCs w:val="20"/>
        </w:rPr>
        <w:t>reduced rates of tax withholding at source or reclaim excess tax withheld, and the fees and costs associated with using services of that kind, are not provided under, and are outside the scope of, the Deposit Agreement.</w:t>
      </w:r>
    </w:p>
    <w:p w14:paraId="5A202C51"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22FAC61E" w14:textId="77777777">
        <w:trPr>
          <w:tblCellSpacing w:w="0" w:type="dxa"/>
        </w:trPr>
        <w:tc>
          <w:tcPr>
            <w:tcW w:w="0" w:type="pct"/>
            <w:hideMark/>
          </w:tcPr>
          <w:p w14:paraId="1F5103AF" w14:textId="77777777" w:rsidR="00374766" w:rsidRDefault="00374766">
            <w:pPr>
              <w:rPr>
                <w:sz w:val="20"/>
                <w:szCs w:val="20"/>
              </w:rPr>
            </w:pPr>
          </w:p>
        </w:tc>
        <w:tc>
          <w:tcPr>
            <w:tcW w:w="720" w:type="dxa"/>
            <w:hideMark/>
          </w:tcPr>
          <w:p w14:paraId="02070567" w14:textId="77777777" w:rsidR="00374766" w:rsidRDefault="00465383">
            <w:pPr>
              <w:rPr>
                <w:rFonts w:eastAsia="Times New Roman"/>
                <w:sz w:val="20"/>
                <w:szCs w:val="20"/>
              </w:rPr>
            </w:pPr>
            <w:r>
              <w:rPr>
                <w:rFonts w:eastAsia="Times New Roman"/>
                <w:sz w:val="20"/>
                <w:szCs w:val="20"/>
              </w:rPr>
              <w:t>13.</w:t>
            </w:r>
          </w:p>
        </w:tc>
        <w:tc>
          <w:tcPr>
            <w:tcW w:w="0" w:type="auto"/>
            <w:hideMark/>
          </w:tcPr>
          <w:p w14:paraId="6266F611" w14:textId="77777777" w:rsidR="00374766" w:rsidRDefault="00465383">
            <w:pPr>
              <w:jc w:val="both"/>
              <w:rPr>
                <w:rFonts w:eastAsia="Times New Roman"/>
                <w:sz w:val="20"/>
                <w:szCs w:val="20"/>
              </w:rPr>
            </w:pPr>
            <w:r>
              <w:rPr>
                <w:rFonts w:eastAsia="Times New Roman"/>
                <w:sz w:val="20"/>
                <w:szCs w:val="20"/>
              </w:rPr>
              <w:t>RIGHTS.</w:t>
            </w:r>
          </w:p>
        </w:tc>
      </w:tr>
    </w:tbl>
    <w:p w14:paraId="098F3283" w14:textId="77777777" w:rsidR="00374766" w:rsidRDefault="00465383">
      <w:pPr>
        <w:pStyle w:val="NormalWeb"/>
        <w:spacing w:before="0" w:beforeAutospacing="0" w:after="0" w:afterAutospacing="0"/>
        <w:rPr>
          <w:sz w:val="20"/>
          <w:szCs w:val="20"/>
        </w:rPr>
      </w:pPr>
      <w:r>
        <w:rPr>
          <w:sz w:val="20"/>
          <w:szCs w:val="20"/>
        </w:rPr>
        <w:t> </w:t>
      </w:r>
    </w:p>
    <w:p w14:paraId="55917540" w14:textId="77777777" w:rsidR="00374766" w:rsidRDefault="00465383">
      <w:pPr>
        <w:pStyle w:val="NormalWeb"/>
        <w:spacing w:before="0" w:beforeAutospacing="0" w:after="0" w:afterAutospacing="0"/>
        <w:ind w:firstLine="720"/>
        <w:jc w:val="both"/>
        <w:rPr>
          <w:sz w:val="20"/>
          <w:szCs w:val="20"/>
        </w:rPr>
      </w:pPr>
      <w:r>
        <w:rPr>
          <w:sz w:val="20"/>
          <w:szCs w:val="20"/>
        </w:rPr>
        <w:t>(a)            If rights are granted to the Depositary in respect of deposited Shares to purchase additional Shares or other securities, the Company and the Depositary shall endeavor to consult as to the actions, if any, the Depositary should take in conne</w:t>
      </w:r>
      <w:r>
        <w:rPr>
          <w:sz w:val="20"/>
          <w:szCs w:val="20"/>
        </w:rPr>
        <w:t xml:space="preserve">ction with that grant of rights. The Depositary may, to the extent deemed by it to be lawful and practical (i) if requested in writing by the Company, grant to all or certain Owners rights to instruct the Depositary to purchase the securities to which the </w:t>
      </w:r>
      <w:r>
        <w:rPr>
          <w:sz w:val="20"/>
          <w:szCs w:val="20"/>
        </w:rPr>
        <w:t>rights relate and deliver those securities or American Depositary Shares representing those securities to Owners, (ii) if requested in writing by the Company, deliver the rights to or to the order of certain Owners, or (iii) sell the rights to the extent p</w:t>
      </w:r>
      <w:r>
        <w:rPr>
          <w:sz w:val="20"/>
          <w:szCs w:val="20"/>
        </w:rPr>
        <w:t>racticable and distribute the net proceeds of that sale to Owners entitled to those proceeds. To the extent rights are not exercised, delivered or disposed of under (i), (ii) or (iii) above, the Depositary shall permit the rights to lapse unexercised.</w:t>
      </w:r>
    </w:p>
    <w:p w14:paraId="484BF1CA" w14:textId="77777777" w:rsidR="00374766" w:rsidRDefault="00465383">
      <w:pPr>
        <w:pStyle w:val="NormalWeb"/>
        <w:spacing w:before="0" w:beforeAutospacing="0" w:after="0" w:afterAutospacing="0"/>
        <w:rPr>
          <w:sz w:val="20"/>
          <w:szCs w:val="20"/>
        </w:rPr>
      </w:pPr>
      <w:r>
        <w:rPr>
          <w:sz w:val="20"/>
          <w:szCs w:val="20"/>
        </w:rPr>
        <w:t> </w:t>
      </w:r>
    </w:p>
    <w:p w14:paraId="2487AE8C" w14:textId="77777777" w:rsidR="00374766" w:rsidRDefault="00465383">
      <w:pPr>
        <w:pStyle w:val="NormalWeb"/>
        <w:spacing w:before="0" w:beforeAutospacing="0" w:after="0" w:afterAutospacing="0"/>
        <w:ind w:firstLine="720"/>
        <w:jc w:val="both"/>
        <w:rPr>
          <w:sz w:val="20"/>
          <w:szCs w:val="20"/>
        </w:rPr>
      </w:pPr>
      <w:r>
        <w:rPr>
          <w:sz w:val="20"/>
          <w:szCs w:val="20"/>
        </w:rPr>
        <w:t>(b</w:t>
      </w:r>
      <w:r>
        <w:rPr>
          <w:sz w:val="20"/>
          <w:szCs w:val="20"/>
        </w:rPr>
        <w:t xml:space="preserve">)            If the Depositary will act under (a)(i) above, the Company and the Depositary will enter into a separate agreement setting forth the conditions and procedures applicable to the particular offering. Upon instruction from an applicable Owner in </w:t>
      </w:r>
      <w:r>
        <w:rPr>
          <w:sz w:val="20"/>
          <w:szCs w:val="20"/>
        </w:rPr>
        <w:t>the form the Depositary specified and upon payment by that Owner to the Depositary of an amount equal to the purchase price of the securities to be received upon the exercise of the rights, the Depositary shall, on behalf of that Owner, exercise the rights</w:t>
      </w:r>
      <w:r>
        <w:rPr>
          <w:sz w:val="20"/>
          <w:szCs w:val="20"/>
        </w:rPr>
        <w:t xml:space="preserve"> and purchase the securities. The purchased securities shall be delivered to, or as instructed by, the Depositary. The Depositary shall (i) deposit the purchased Shares under the Deposit Agreement and deliver American Depositary Shares representing those S</w:t>
      </w:r>
      <w:r>
        <w:rPr>
          <w:sz w:val="20"/>
          <w:szCs w:val="20"/>
        </w:rPr>
        <w:t>hares to that Owner or (ii) deliver or cause the purchased Shares or other securities to be delivered to or to the order of that Owner. The Depositary will not act under (a)(i) above unless the offer and sale of the securities to which the rights relate ar</w:t>
      </w:r>
      <w:r>
        <w:rPr>
          <w:sz w:val="20"/>
          <w:szCs w:val="20"/>
        </w:rPr>
        <w:t>e registered under the Securities Act of 1933 or the Depositary has received an opinion of United States counsel that is reasonably satisfactory to it to the effect that those securities may be sold and delivered to the applicable Owners without registrati</w:t>
      </w:r>
      <w:r>
        <w:rPr>
          <w:sz w:val="20"/>
          <w:szCs w:val="20"/>
        </w:rPr>
        <w:t>on under the Securities Act of 1933.</w:t>
      </w:r>
    </w:p>
    <w:p w14:paraId="043FF460" w14:textId="77777777" w:rsidR="00374766" w:rsidRDefault="00465383">
      <w:pPr>
        <w:pStyle w:val="NormalWeb"/>
        <w:spacing w:before="0" w:beforeAutospacing="0" w:after="0" w:afterAutospacing="0"/>
        <w:rPr>
          <w:sz w:val="20"/>
          <w:szCs w:val="20"/>
        </w:rPr>
      </w:pPr>
      <w:r>
        <w:rPr>
          <w:sz w:val="20"/>
          <w:szCs w:val="20"/>
        </w:rPr>
        <w:t> </w:t>
      </w:r>
    </w:p>
    <w:p w14:paraId="248EAD3E" w14:textId="77777777" w:rsidR="00374766" w:rsidRDefault="00465383">
      <w:pPr>
        <w:pStyle w:val="NormalWeb"/>
        <w:spacing w:before="0" w:beforeAutospacing="0" w:after="0" w:afterAutospacing="0"/>
        <w:jc w:val="center"/>
        <w:divId w:val="1357195815"/>
        <w:rPr>
          <w:sz w:val="20"/>
          <w:szCs w:val="20"/>
        </w:rPr>
      </w:pPr>
      <w:r>
        <w:rPr>
          <w:sz w:val="20"/>
          <w:szCs w:val="20"/>
        </w:rPr>
        <w:t>A-11</w:t>
      </w:r>
    </w:p>
    <w:p w14:paraId="1098D701" w14:textId="77777777" w:rsidR="00374766" w:rsidRDefault="00465383">
      <w:pPr>
        <w:pStyle w:val="NormalWeb"/>
        <w:pageBreakBefore/>
        <w:spacing w:before="0" w:beforeAutospacing="0" w:after="0" w:afterAutospacing="0"/>
        <w:divId w:val="556163716"/>
        <w:rPr>
          <w:sz w:val="20"/>
          <w:szCs w:val="20"/>
        </w:rPr>
      </w:pPr>
      <w:r>
        <w:rPr>
          <w:sz w:val="20"/>
          <w:szCs w:val="20"/>
        </w:rPr>
        <w:lastRenderedPageBreak/>
        <w:t> </w:t>
      </w:r>
    </w:p>
    <w:p w14:paraId="527CECAC" w14:textId="77777777" w:rsidR="00374766" w:rsidRDefault="00465383">
      <w:pPr>
        <w:pStyle w:val="NormalWeb"/>
        <w:spacing w:before="0" w:beforeAutospacing="0" w:after="0" w:afterAutospacing="0"/>
        <w:divId w:val="2124380946"/>
        <w:rPr>
          <w:sz w:val="20"/>
          <w:szCs w:val="20"/>
        </w:rPr>
      </w:pPr>
      <w:r>
        <w:rPr>
          <w:sz w:val="20"/>
          <w:szCs w:val="20"/>
        </w:rPr>
        <w:t> </w:t>
      </w:r>
    </w:p>
    <w:p w14:paraId="1D905BE0" w14:textId="77777777" w:rsidR="00374766" w:rsidRDefault="00465383">
      <w:pPr>
        <w:pStyle w:val="NormalWeb"/>
        <w:spacing w:before="0" w:beforeAutospacing="0" w:after="0" w:afterAutospacing="0"/>
        <w:rPr>
          <w:sz w:val="20"/>
          <w:szCs w:val="20"/>
        </w:rPr>
      </w:pPr>
      <w:r>
        <w:rPr>
          <w:sz w:val="20"/>
          <w:szCs w:val="20"/>
        </w:rPr>
        <w:t> </w:t>
      </w:r>
    </w:p>
    <w:p w14:paraId="46216E9A" w14:textId="77777777" w:rsidR="00374766" w:rsidRDefault="00465383">
      <w:pPr>
        <w:pStyle w:val="NormalWeb"/>
        <w:spacing w:before="0" w:beforeAutospacing="0" w:after="0" w:afterAutospacing="0"/>
        <w:ind w:firstLine="720"/>
        <w:jc w:val="both"/>
        <w:rPr>
          <w:sz w:val="20"/>
          <w:szCs w:val="20"/>
        </w:rPr>
      </w:pPr>
      <w:r>
        <w:rPr>
          <w:sz w:val="20"/>
          <w:szCs w:val="20"/>
        </w:rPr>
        <w:t>(c)            If the Depositary will act under (a)(ii) above, the Company and the Depositary will enter into a separate agreement setting forth the conditions and procedures applicable to the particular of</w:t>
      </w:r>
      <w:r>
        <w:rPr>
          <w:sz w:val="20"/>
          <w:szCs w:val="20"/>
        </w:rPr>
        <w:t>fering. Upon (i) the request of an applicable Owner to deliver the rights allocable to the American Depositary Shares of that Owner to an account specified by that Owner to which the rights can be delivered and (ii) receipt of such documents as the Company</w:t>
      </w:r>
      <w:r>
        <w:rPr>
          <w:sz w:val="20"/>
          <w:szCs w:val="20"/>
        </w:rPr>
        <w:t xml:space="preserve"> and the Depositary agreed to require to comply with applicable law, the Depositary will deliver those rights as requested by that Owner.</w:t>
      </w:r>
    </w:p>
    <w:p w14:paraId="0B9CD5B4" w14:textId="77777777" w:rsidR="00374766" w:rsidRDefault="00465383">
      <w:pPr>
        <w:pStyle w:val="NormalWeb"/>
        <w:spacing w:before="0" w:beforeAutospacing="0" w:after="0" w:afterAutospacing="0"/>
        <w:rPr>
          <w:sz w:val="20"/>
          <w:szCs w:val="20"/>
        </w:rPr>
      </w:pPr>
      <w:r>
        <w:rPr>
          <w:sz w:val="20"/>
          <w:szCs w:val="20"/>
        </w:rPr>
        <w:t> </w:t>
      </w:r>
    </w:p>
    <w:p w14:paraId="1ABF0002" w14:textId="77777777" w:rsidR="00374766" w:rsidRDefault="00465383">
      <w:pPr>
        <w:pStyle w:val="NormalWeb"/>
        <w:spacing w:before="0" w:beforeAutospacing="0" w:after="0" w:afterAutospacing="0"/>
        <w:ind w:firstLine="720"/>
        <w:jc w:val="both"/>
        <w:rPr>
          <w:sz w:val="20"/>
          <w:szCs w:val="20"/>
        </w:rPr>
      </w:pPr>
      <w:r>
        <w:rPr>
          <w:sz w:val="20"/>
          <w:szCs w:val="20"/>
        </w:rPr>
        <w:t>(d)            If the Depositary will act under (a)(iii) above, the Depositary will use commercially reasonable effo</w:t>
      </w:r>
      <w:r>
        <w:rPr>
          <w:sz w:val="20"/>
          <w:szCs w:val="20"/>
        </w:rPr>
        <w:t xml:space="preserve">rts to sell the rights in proportion to the number of American Depositary Shares held by the applicable Owners and pay the net proceeds to the Owners otherwise entitled to the rights that were sold, upon an averaged or other practical basis without regard </w:t>
      </w:r>
      <w:r>
        <w:rPr>
          <w:sz w:val="20"/>
          <w:szCs w:val="20"/>
        </w:rPr>
        <w:t>to any distinctions among such Owners because of exchange restrictions or the date of delivery of any American Depositary Shares or otherwise.</w:t>
      </w:r>
    </w:p>
    <w:p w14:paraId="2C70073F" w14:textId="77777777" w:rsidR="00374766" w:rsidRDefault="00465383">
      <w:pPr>
        <w:pStyle w:val="NormalWeb"/>
        <w:spacing w:before="0" w:beforeAutospacing="0" w:after="0" w:afterAutospacing="0"/>
        <w:rPr>
          <w:sz w:val="20"/>
          <w:szCs w:val="20"/>
        </w:rPr>
      </w:pPr>
      <w:r>
        <w:rPr>
          <w:sz w:val="20"/>
          <w:szCs w:val="20"/>
        </w:rPr>
        <w:t> </w:t>
      </w:r>
    </w:p>
    <w:p w14:paraId="60D2D067" w14:textId="77777777" w:rsidR="00374766" w:rsidRDefault="00465383">
      <w:pPr>
        <w:pStyle w:val="NormalWeb"/>
        <w:spacing w:before="0" w:beforeAutospacing="0" w:after="0" w:afterAutospacing="0"/>
        <w:ind w:firstLine="720"/>
        <w:jc w:val="both"/>
        <w:rPr>
          <w:sz w:val="20"/>
          <w:szCs w:val="20"/>
        </w:rPr>
      </w:pPr>
      <w:r>
        <w:rPr>
          <w:sz w:val="20"/>
          <w:szCs w:val="20"/>
        </w:rPr>
        <w:t>(e)            Payment or deduction of the fees of the Depositary as provided in Section 5.9 of the Deposit Agr</w:t>
      </w:r>
      <w:r>
        <w:rPr>
          <w:sz w:val="20"/>
          <w:szCs w:val="20"/>
        </w:rPr>
        <w:t>eement and payment or deduction of the expenses of the Depositary and any applicable taxes or other governmental charges shall be conditions of any delivery of securities or payment of cash proceeds under Section 4.4 of that Agreement.</w:t>
      </w:r>
    </w:p>
    <w:p w14:paraId="1291FB6D" w14:textId="77777777" w:rsidR="00374766" w:rsidRDefault="00465383">
      <w:pPr>
        <w:pStyle w:val="NormalWeb"/>
        <w:spacing w:before="0" w:beforeAutospacing="0" w:after="0" w:afterAutospacing="0"/>
        <w:rPr>
          <w:sz w:val="20"/>
          <w:szCs w:val="20"/>
        </w:rPr>
      </w:pPr>
      <w:r>
        <w:rPr>
          <w:sz w:val="20"/>
          <w:szCs w:val="20"/>
        </w:rPr>
        <w:t> </w:t>
      </w:r>
    </w:p>
    <w:p w14:paraId="05674FAE" w14:textId="77777777" w:rsidR="00374766" w:rsidRDefault="00465383">
      <w:pPr>
        <w:pStyle w:val="NormalWeb"/>
        <w:spacing w:before="0" w:beforeAutospacing="0" w:after="0" w:afterAutospacing="0"/>
        <w:ind w:firstLine="720"/>
        <w:jc w:val="both"/>
        <w:rPr>
          <w:sz w:val="20"/>
          <w:szCs w:val="20"/>
        </w:rPr>
      </w:pPr>
      <w:r>
        <w:rPr>
          <w:sz w:val="20"/>
          <w:szCs w:val="20"/>
        </w:rPr>
        <w:t>(f)            The Depositary shall not be responsible for any failure to determine that it may be lawful or feasible to make rights available to or exercise rights on behalf of Owners in general or any Owner in particular, or to sell rights.</w:t>
      </w:r>
    </w:p>
    <w:p w14:paraId="676879D6"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30D72620" w14:textId="77777777">
        <w:trPr>
          <w:tblCellSpacing w:w="0" w:type="dxa"/>
        </w:trPr>
        <w:tc>
          <w:tcPr>
            <w:tcW w:w="0" w:type="pct"/>
            <w:hideMark/>
          </w:tcPr>
          <w:p w14:paraId="2E16E65A" w14:textId="77777777" w:rsidR="00374766" w:rsidRDefault="00374766">
            <w:pPr>
              <w:rPr>
                <w:sz w:val="20"/>
                <w:szCs w:val="20"/>
              </w:rPr>
            </w:pPr>
          </w:p>
        </w:tc>
        <w:tc>
          <w:tcPr>
            <w:tcW w:w="720" w:type="dxa"/>
            <w:hideMark/>
          </w:tcPr>
          <w:p w14:paraId="3F8FDBD8" w14:textId="77777777" w:rsidR="00374766" w:rsidRDefault="00465383">
            <w:pPr>
              <w:rPr>
                <w:rFonts w:eastAsia="Times New Roman"/>
                <w:sz w:val="20"/>
                <w:szCs w:val="20"/>
              </w:rPr>
            </w:pPr>
            <w:r>
              <w:rPr>
                <w:rFonts w:eastAsia="Times New Roman"/>
                <w:sz w:val="20"/>
                <w:szCs w:val="20"/>
              </w:rPr>
              <w:t>14.</w:t>
            </w:r>
          </w:p>
        </w:tc>
        <w:tc>
          <w:tcPr>
            <w:tcW w:w="0" w:type="auto"/>
            <w:hideMark/>
          </w:tcPr>
          <w:p w14:paraId="0CF1BC72" w14:textId="77777777" w:rsidR="00374766" w:rsidRDefault="00465383">
            <w:pPr>
              <w:jc w:val="both"/>
              <w:rPr>
                <w:rFonts w:eastAsia="Times New Roman"/>
                <w:sz w:val="20"/>
                <w:szCs w:val="20"/>
              </w:rPr>
            </w:pPr>
            <w:r>
              <w:rPr>
                <w:rFonts w:eastAsia="Times New Roman"/>
                <w:sz w:val="20"/>
                <w:szCs w:val="20"/>
              </w:rPr>
              <w:t>CONVER</w:t>
            </w:r>
            <w:r>
              <w:rPr>
                <w:rFonts w:eastAsia="Times New Roman"/>
                <w:sz w:val="20"/>
                <w:szCs w:val="20"/>
              </w:rPr>
              <w:t>SION OF FOREIGN CURRENCY.</w:t>
            </w:r>
          </w:p>
        </w:tc>
      </w:tr>
    </w:tbl>
    <w:p w14:paraId="48DE62C1" w14:textId="77777777" w:rsidR="00374766" w:rsidRDefault="00465383">
      <w:pPr>
        <w:pStyle w:val="NormalWeb"/>
        <w:spacing w:before="0" w:beforeAutospacing="0" w:after="0" w:afterAutospacing="0"/>
        <w:rPr>
          <w:sz w:val="20"/>
          <w:szCs w:val="20"/>
        </w:rPr>
      </w:pPr>
      <w:r>
        <w:rPr>
          <w:sz w:val="20"/>
          <w:szCs w:val="20"/>
        </w:rPr>
        <w:t> </w:t>
      </w:r>
    </w:p>
    <w:p w14:paraId="167F6ABF" w14:textId="77777777" w:rsidR="00374766" w:rsidRDefault="00465383">
      <w:pPr>
        <w:pStyle w:val="NormalWeb"/>
        <w:spacing w:before="0" w:beforeAutospacing="0" w:after="0" w:afterAutospacing="0"/>
        <w:ind w:firstLine="720"/>
        <w:jc w:val="both"/>
        <w:rPr>
          <w:sz w:val="20"/>
          <w:szCs w:val="20"/>
        </w:rPr>
      </w:pPr>
      <w:r>
        <w:rPr>
          <w:sz w:val="20"/>
          <w:szCs w:val="20"/>
        </w:rPr>
        <w:t xml:space="preserve">Whenever the Depositary or the Custodian receives foreign currency, by way of dividends or other distributions or the net proceeds from the sale of securities, property or rights, and if at the time of the receipt </w:t>
      </w:r>
      <w:r>
        <w:rPr>
          <w:sz w:val="20"/>
          <w:szCs w:val="20"/>
        </w:rPr>
        <w:t>thereof the foreign currency so received can in the reasonable judgment of the Depositary be converted on a reasonable basis into Dollars and the resulting Dollars transferred to the United States, the Depositary or one of its agents or affiliates or the C</w:t>
      </w:r>
      <w:r>
        <w:rPr>
          <w:sz w:val="20"/>
          <w:szCs w:val="20"/>
        </w:rPr>
        <w:t>ustodian shall convert or cause to be converted by sale or in any other manner that it may determine that foreign currency into Dollars, and those Dollars shall be distributed to the Owners entitled thereto.  A cash distribution may be made upon an average</w:t>
      </w:r>
      <w:r>
        <w:rPr>
          <w:sz w:val="20"/>
          <w:szCs w:val="20"/>
        </w:rPr>
        <w:t>d or other practicable basis without regard to any distinctions among Owners based on exchange restrictions, the date of delivery of any American Depositary Shares or otherwise and shall be net of any expenses of conversion into Dollars incurred by the Dep</w:t>
      </w:r>
      <w:r>
        <w:rPr>
          <w:sz w:val="20"/>
          <w:szCs w:val="20"/>
        </w:rPr>
        <w:t>ositary as provided in Section 5.9 of the Deposit Agreement.</w:t>
      </w:r>
    </w:p>
    <w:p w14:paraId="312ED2B1" w14:textId="77777777" w:rsidR="00374766" w:rsidRDefault="00465383">
      <w:pPr>
        <w:pStyle w:val="NormalWeb"/>
        <w:spacing w:before="0" w:beforeAutospacing="0" w:after="0" w:afterAutospacing="0"/>
        <w:rPr>
          <w:sz w:val="20"/>
          <w:szCs w:val="20"/>
        </w:rPr>
      </w:pPr>
      <w:r>
        <w:rPr>
          <w:sz w:val="20"/>
          <w:szCs w:val="20"/>
        </w:rPr>
        <w:t> </w:t>
      </w:r>
    </w:p>
    <w:p w14:paraId="6C5597B4" w14:textId="77777777" w:rsidR="00374766" w:rsidRDefault="00465383">
      <w:pPr>
        <w:pStyle w:val="NormalWeb"/>
        <w:spacing w:before="0" w:beforeAutospacing="0" w:after="0" w:afterAutospacing="0"/>
        <w:jc w:val="center"/>
        <w:divId w:val="2099784764"/>
        <w:rPr>
          <w:sz w:val="20"/>
          <w:szCs w:val="20"/>
        </w:rPr>
      </w:pPr>
      <w:r>
        <w:rPr>
          <w:sz w:val="20"/>
          <w:szCs w:val="20"/>
        </w:rPr>
        <w:t>A-12</w:t>
      </w:r>
    </w:p>
    <w:p w14:paraId="2AA9D891" w14:textId="77777777" w:rsidR="00374766" w:rsidRDefault="00465383">
      <w:pPr>
        <w:pStyle w:val="NormalWeb"/>
        <w:pageBreakBefore/>
        <w:spacing w:before="0" w:beforeAutospacing="0" w:after="0" w:afterAutospacing="0"/>
        <w:divId w:val="491222454"/>
        <w:rPr>
          <w:sz w:val="20"/>
          <w:szCs w:val="20"/>
        </w:rPr>
      </w:pPr>
      <w:r>
        <w:rPr>
          <w:sz w:val="20"/>
          <w:szCs w:val="20"/>
        </w:rPr>
        <w:lastRenderedPageBreak/>
        <w:t> </w:t>
      </w:r>
    </w:p>
    <w:p w14:paraId="50E5F609" w14:textId="77777777" w:rsidR="00374766" w:rsidRDefault="00465383">
      <w:pPr>
        <w:pStyle w:val="NormalWeb"/>
        <w:spacing w:before="0" w:beforeAutospacing="0" w:after="0" w:afterAutospacing="0"/>
        <w:divId w:val="2033916380"/>
        <w:rPr>
          <w:sz w:val="20"/>
          <w:szCs w:val="20"/>
        </w:rPr>
      </w:pPr>
      <w:r>
        <w:rPr>
          <w:sz w:val="20"/>
          <w:szCs w:val="20"/>
        </w:rPr>
        <w:t> </w:t>
      </w:r>
    </w:p>
    <w:p w14:paraId="211C9C6D" w14:textId="77777777" w:rsidR="00374766" w:rsidRDefault="00465383">
      <w:pPr>
        <w:pStyle w:val="NormalWeb"/>
        <w:spacing w:before="0" w:beforeAutospacing="0" w:after="0" w:afterAutospacing="0"/>
        <w:rPr>
          <w:sz w:val="20"/>
          <w:szCs w:val="20"/>
        </w:rPr>
      </w:pPr>
      <w:r>
        <w:rPr>
          <w:sz w:val="20"/>
          <w:szCs w:val="20"/>
        </w:rPr>
        <w:t> </w:t>
      </w:r>
    </w:p>
    <w:p w14:paraId="61A9BD50" w14:textId="77777777" w:rsidR="00374766" w:rsidRDefault="00465383">
      <w:pPr>
        <w:pStyle w:val="NormalWeb"/>
        <w:spacing w:before="0" w:beforeAutospacing="0" w:after="0" w:afterAutospacing="0"/>
        <w:ind w:firstLine="720"/>
        <w:jc w:val="both"/>
        <w:rPr>
          <w:sz w:val="20"/>
          <w:szCs w:val="20"/>
        </w:rPr>
      </w:pPr>
      <w:r>
        <w:rPr>
          <w:sz w:val="20"/>
          <w:szCs w:val="20"/>
        </w:rPr>
        <w:t xml:space="preserve">If a conversion of foreign currency or the repatriation or distribution of Dollars can be effected only with the approval or license of any government or agency thereof, the </w:t>
      </w:r>
      <w:r>
        <w:rPr>
          <w:sz w:val="20"/>
          <w:szCs w:val="20"/>
        </w:rPr>
        <w:t>Depositary may, but will not be required to, file an application for that approval or license.</w:t>
      </w:r>
    </w:p>
    <w:p w14:paraId="47D09D59" w14:textId="77777777" w:rsidR="00374766" w:rsidRDefault="00465383">
      <w:pPr>
        <w:pStyle w:val="NormalWeb"/>
        <w:spacing w:before="0" w:beforeAutospacing="0" w:after="0" w:afterAutospacing="0"/>
        <w:rPr>
          <w:sz w:val="20"/>
          <w:szCs w:val="20"/>
        </w:rPr>
      </w:pPr>
      <w:r>
        <w:rPr>
          <w:sz w:val="20"/>
          <w:szCs w:val="20"/>
        </w:rPr>
        <w:t> </w:t>
      </w:r>
    </w:p>
    <w:p w14:paraId="29313FC4" w14:textId="77777777" w:rsidR="00374766" w:rsidRDefault="00465383">
      <w:pPr>
        <w:pStyle w:val="NormalWeb"/>
        <w:spacing w:before="0" w:beforeAutospacing="0" w:after="0" w:afterAutospacing="0"/>
        <w:ind w:firstLine="720"/>
        <w:jc w:val="both"/>
        <w:rPr>
          <w:sz w:val="20"/>
          <w:szCs w:val="20"/>
        </w:rPr>
      </w:pPr>
      <w:r>
        <w:rPr>
          <w:sz w:val="20"/>
          <w:szCs w:val="20"/>
        </w:rPr>
        <w:t>If the Depositary determines that in its judgment any foreign currency received by the Depositary or the Custodian is not convertible on a reasonable basis int</w:t>
      </w:r>
      <w:r>
        <w:rPr>
          <w:sz w:val="20"/>
          <w:szCs w:val="20"/>
        </w:rPr>
        <w:t xml:space="preserve">o Dollars transferable to the United States, or if any approval or license of any government or agency thereof that is required for such conversion is not filed or sought by the Depositary or is not obtained within a reasonable period as determined by the </w:t>
      </w:r>
      <w:r>
        <w:rPr>
          <w:sz w:val="20"/>
          <w:szCs w:val="20"/>
        </w:rPr>
        <w:t>Depositary, the Depositary may, after consultation with the Company, distribute the foreign currency received by the Depositary to, or in its discretion may hold such foreign currency uninvested and without liability for interest thereon for the respective</w:t>
      </w:r>
      <w:r>
        <w:rPr>
          <w:sz w:val="20"/>
          <w:szCs w:val="20"/>
        </w:rPr>
        <w:t xml:space="preserve"> accounts of, the Owners entitled to receive the same.</w:t>
      </w:r>
    </w:p>
    <w:p w14:paraId="61681346" w14:textId="77777777" w:rsidR="00374766" w:rsidRDefault="00465383">
      <w:pPr>
        <w:pStyle w:val="NormalWeb"/>
        <w:spacing w:before="0" w:beforeAutospacing="0" w:after="0" w:afterAutospacing="0"/>
        <w:rPr>
          <w:sz w:val="20"/>
          <w:szCs w:val="20"/>
        </w:rPr>
      </w:pPr>
      <w:r>
        <w:rPr>
          <w:sz w:val="20"/>
          <w:szCs w:val="20"/>
        </w:rPr>
        <w:t> </w:t>
      </w:r>
    </w:p>
    <w:p w14:paraId="70B852CC" w14:textId="77777777" w:rsidR="00374766" w:rsidRDefault="00465383">
      <w:pPr>
        <w:pStyle w:val="NormalWeb"/>
        <w:spacing w:before="0" w:beforeAutospacing="0" w:after="0" w:afterAutospacing="0"/>
        <w:ind w:firstLine="720"/>
        <w:jc w:val="both"/>
        <w:rPr>
          <w:sz w:val="20"/>
          <w:szCs w:val="20"/>
        </w:rPr>
      </w:pPr>
      <w:r>
        <w:rPr>
          <w:sz w:val="20"/>
          <w:szCs w:val="20"/>
        </w:rPr>
        <w:t>If any conversion of foreign currency, in whole or in part, cannot be effected for distribution to some of the Owners entitled thereto, the Depositary may in its discretion make that conversion and d</w:t>
      </w:r>
      <w:r>
        <w:rPr>
          <w:sz w:val="20"/>
          <w:szCs w:val="20"/>
        </w:rPr>
        <w:t>istribution in Dollars to the extent practicable and permissible to the Owners entitled thereto and may distribute the balance of the foreign currency received by the Depositary to, or hold that balance uninvested and without liability for interest thereon</w:t>
      </w:r>
      <w:r>
        <w:rPr>
          <w:sz w:val="20"/>
          <w:szCs w:val="20"/>
        </w:rPr>
        <w:t xml:space="preserve"> for the account of, the Owners entitled thereto.</w:t>
      </w:r>
    </w:p>
    <w:p w14:paraId="6A4D4B4D" w14:textId="77777777" w:rsidR="00374766" w:rsidRDefault="00465383">
      <w:pPr>
        <w:pStyle w:val="NormalWeb"/>
        <w:spacing w:before="0" w:beforeAutospacing="0" w:after="0" w:afterAutospacing="0"/>
        <w:rPr>
          <w:sz w:val="20"/>
          <w:szCs w:val="20"/>
        </w:rPr>
      </w:pPr>
      <w:r>
        <w:rPr>
          <w:sz w:val="20"/>
          <w:szCs w:val="20"/>
        </w:rPr>
        <w:t> </w:t>
      </w:r>
    </w:p>
    <w:p w14:paraId="324EB818" w14:textId="77777777" w:rsidR="00374766" w:rsidRDefault="00465383">
      <w:pPr>
        <w:pStyle w:val="NormalWeb"/>
        <w:spacing w:before="0" w:beforeAutospacing="0" w:after="0" w:afterAutospacing="0"/>
        <w:ind w:firstLine="720"/>
        <w:jc w:val="both"/>
        <w:rPr>
          <w:sz w:val="20"/>
          <w:szCs w:val="20"/>
        </w:rPr>
      </w:pPr>
      <w:r>
        <w:rPr>
          <w:sz w:val="20"/>
          <w:szCs w:val="20"/>
        </w:rPr>
        <w:t xml:space="preserve">The Depositary may convert currency itself or through any of its affiliates, or the Custodian or the Company may convert currency and pay Dollars to the Depositary. Where the Depositary converts currency </w:t>
      </w:r>
      <w:r>
        <w:rPr>
          <w:sz w:val="20"/>
          <w:szCs w:val="20"/>
        </w:rPr>
        <w:t>itself or through any of its affiliates, the Depositary acts as principal for its own account and not as agent, advisor, broker or fiduciary on behalf of any other person and earns revenue, including, without limitation, transaction spreads, that it will r</w:t>
      </w:r>
      <w:r>
        <w:rPr>
          <w:sz w:val="20"/>
          <w:szCs w:val="20"/>
        </w:rPr>
        <w:t>etain for its own account.  The revenue is based on, among other things, the difference between the exchange rate assigned to the currency conversion made under the Deposit Agreement and the rate that the Depositary or its affiliate receives when buying or</w:t>
      </w:r>
      <w:r>
        <w:rPr>
          <w:sz w:val="20"/>
          <w:szCs w:val="20"/>
        </w:rPr>
        <w:t xml:space="preserve"> selling foreign currency for its own account.  The Depositary makes no representation that the exchange rate used or obtained by it or its affiliate in any currency conversion under the Deposit Agreement will be the most favorable rate that could be obtai</w:t>
      </w:r>
      <w:r>
        <w:rPr>
          <w:sz w:val="20"/>
          <w:szCs w:val="20"/>
        </w:rPr>
        <w:t>ned at the time or that the method by which that rate will be determined will be the most favorable to Owners, subject to the Depositary’s obligations under Section 5.3 of that Agreement.  The methodology used to determine exchange rates used in currency c</w:t>
      </w:r>
      <w:r>
        <w:rPr>
          <w:sz w:val="20"/>
          <w:szCs w:val="20"/>
        </w:rPr>
        <w:t>onversions made by the Depositary is available upon request. Where the Custodian converts currency, the Custodian has no obligation to obtain the most favorable rate that could be obtained at the time or to ensure that the method by which that rate will be</w:t>
      </w:r>
      <w:r>
        <w:rPr>
          <w:sz w:val="20"/>
          <w:szCs w:val="20"/>
        </w:rPr>
        <w:t xml:space="preserve"> determined will be the most favorable to Owners, and the Depositary makes no representation that the rate is the most favorable rate and will not be liable for any direct or indirect losses associated with the rate.  In certain instances, the Depositary m</w:t>
      </w:r>
      <w:r>
        <w:rPr>
          <w:sz w:val="20"/>
          <w:szCs w:val="20"/>
        </w:rPr>
        <w:t>ay receive dividends or other distributions from the Company in Dollars that represent the proceeds of a conversion of foreign currency or translation from foreign currency at a rate that was obtained or determined by or on behalf of the Company and, in su</w:t>
      </w:r>
      <w:r>
        <w:rPr>
          <w:sz w:val="20"/>
          <w:szCs w:val="20"/>
        </w:rPr>
        <w:t xml:space="preserve">ch cases, the Depositary will not engage in, or be responsible for, any foreign currency transactions and neither it nor the Company makes any representation that the rate obtained or determined by the Company is the most favorable rate and neither it nor </w:t>
      </w:r>
      <w:r>
        <w:rPr>
          <w:sz w:val="20"/>
          <w:szCs w:val="20"/>
        </w:rPr>
        <w:t>the Company will be liable for any direct or indirect losses associated with the rate.</w:t>
      </w:r>
    </w:p>
    <w:p w14:paraId="10F93282" w14:textId="77777777" w:rsidR="00374766" w:rsidRDefault="00465383">
      <w:pPr>
        <w:pStyle w:val="NormalWeb"/>
        <w:spacing w:before="0" w:beforeAutospacing="0" w:after="0" w:afterAutospacing="0"/>
        <w:rPr>
          <w:sz w:val="20"/>
          <w:szCs w:val="20"/>
        </w:rPr>
      </w:pPr>
      <w:r>
        <w:rPr>
          <w:sz w:val="20"/>
          <w:szCs w:val="20"/>
        </w:rPr>
        <w:t> </w:t>
      </w:r>
    </w:p>
    <w:p w14:paraId="43136B23" w14:textId="77777777" w:rsidR="00374766" w:rsidRDefault="00465383">
      <w:pPr>
        <w:pStyle w:val="NormalWeb"/>
        <w:spacing w:before="0" w:beforeAutospacing="0" w:after="0" w:afterAutospacing="0"/>
        <w:jc w:val="center"/>
        <w:divId w:val="394165011"/>
        <w:rPr>
          <w:sz w:val="20"/>
          <w:szCs w:val="20"/>
        </w:rPr>
      </w:pPr>
      <w:r>
        <w:rPr>
          <w:sz w:val="20"/>
          <w:szCs w:val="20"/>
        </w:rPr>
        <w:t>A-13</w:t>
      </w:r>
    </w:p>
    <w:p w14:paraId="5B01E33F" w14:textId="77777777" w:rsidR="00374766" w:rsidRDefault="00465383">
      <w:pPr>
        <w:pStyle w:val="NormalWeb"/>
        <w:pageBreakBefore/>
        <w:spacing w:before="0" w:beforeAutospacing="0" w:after="0" w:afterAutospacing="0"/>
        <w:divId w:val="908921407"/>
        <w:rPr>
          <w:sz w:val="20"/>
          <w:szCs w:val="20"/>
        </w:rPr>
      </w:pPr>
      <w:r>
        <w:rPr>
          <w:sz w:val="20"/>
          <w:szCs w:val="20"/>
        </w:rPr>
        <w:lastRenderedPageBreak/>
        <w:t> </w:t>
      </w:r>
    </w:p>
    <w:p w14:paraId="7277D74D" w14:textId="77777777" w:rsidR="00374766" w:rsidRDefault="00465383">
      <w:pPr>
        <w:pStyle w:val="NormalWeb"/>
        <w:spacing w:before="0" w:beforeAutospacing="0" w:after="0" w:afterAutospacing="0"/>
        <w:divId w:val="379594177"/>
        <w:rPr>
          <w:sz w:val="20"/>
          <w:szCs w:val="20"/>
        </w:rPr>
      </w:pPr>
      <w:r>
        <w:rPr>
          <w:sz w:val="20"/>
          <w:szCs w:val="20"/>
        </w:rPr>
        <w:t> </w:t>
      </w:r>
    </w:p>
    <w:p w14:paraId="7A8BA8FE"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16D5358E" w14:textId="77777777">
        <w:trPr>
          <w:tblCellSpacing w:w="0" w:type="dxa"/>
        </w:trPr>
        <w:tc>
          <w:tcPr>
            <w:tcW w:w="0" w:type="pct"/>
            <w:hideMark/>
          </w:tcPr>
          <w:p w14:paraId="5ADF1A93" w14:textId="77777777" w:rsidR="00374766" w:rsidRDefault="00374766">
            <w:pPr>
              <w:rPr>
                <w:sz w:val="20"/>
                <w:szCs w:val="20"/>
              </w:rPr>
            </w:pPr>
          </w:p>
        </w:tc>
        <w:tc>
          <w:tcPr>
            <w:tcW w:w="720" w:type="dxa"/>
            <w:hideMark/>
          </w:tcPr>
          <w:p w14:paraId="3C0B4E72" w14:textId="77777777" w:rsidR="00374766" w:rsidRDefault="00465383">
            <w:pPr>
              <w:rPr>
                <w:rFonts w:eastAsia="Times New Roman"/>
                <w:sz w:val="20"/>
                <w:szCs w:val="20"/>
              </w:rPr>
            </w:pPr>
            <w:r>
              <w:rPr>
                <w:rFonts w:eastAsia="Times New Roman"/>
                <w:sz w:val="20"/>
                <w:szCs w:val="20"/>
              </w:rPr>
              <w:t>15.</w:t>
            </w:r>
          </w:p>
        </w:tc>
        <w:tc>
          <w:tcPr>
            <w:tcW w:w="0" w:type="auto"/>
            <w:hideMark/>
          </w:tcPr>
          <w:p w14:paraId="18CD4B7A" w14:textId="77777777" w:rsidR="00374766" w:rsidRDefault="00465383">
            <w:pPr>
              <w:jc w:val="both"/>
              <w:rPr>
                <w:rFonts w:eastAsia="Times New Roman"/>
                <w:sz w:val="20"/>
                <w:szCs w:val="20"/>
              </w:rPr>
            </w:pPr>
            <w:r>
              <w:rPr>
                <w:rFonts w:eastAsia="Times New Roman"/>
                <w:sz w:val="20"/>
                <w:szCs w:val="20"/>
              </w:rPr>
              <w:t>RECORD DATES.</w:t>
            </w:r>
          </w:p>
        </w:tc>
      </w:tr>
    </w:tbl>
    <w:p w14:paraId="0C743ED6" w14:textId="77777777" w:rsidR="00374766" w:rsidRDefault="00465383">
      <w:pPr>
        <w:pStyle w:val="NormalWeb"/>
        <w:spacing w:before="0" w:beforeAutospacing="0" w:after="0" w:afterAutospacing="0"/>
        <w:rPr>
          <w:sz w:val="20"/>
          <w:szCs w:val="20"/>
        </w:rPr>
      </w:pPr>
      <w:r>
        <w:rPr>
          <w:sz w:val="20"/>
          <w:szCs w:val="20"/>
        </w:rPr>
        <w:t> </w:t>
      </w:r>
    </w:p>
    <w:p w14:paraId="629B5EB3" w14:textId="77777777" w:rsidR="00374766" w:rsidRDefault="00465383">
      <w:pPr>
        <w:pStyle w:val="NormalWeb"/>
        <w:spacing w:before="0" w:beforeAutospacing="0" w:after="0" w:afterAutospacing="0"/>
        <w:ind w:firstLine="720"/>
        <w:jc w:val="both"/>
        <w:rPr>
          <w:sz w:val="20"/>
          <w:szCs w:val="20"/>
        </w:rPr>
      </w:pPr>
      <w:r>
        <w:rPr>
          <w:sz w:val="20"/>
          <w:szCs w:val="20"/>
        </w:rPr>
        <w:t xml:space="preserve">Whenever a cash dividend, cash distribution or any other distribution is made on Deposited Securities or rights to purchase </w:t>
      </w:r>
      <w:r>
        <w:rPr>
          <w:sz w:val="20"/>
          <w:szCs w:val="20"/>
        </w:rPr>
        <w:t>Shares or other securities are issued with respect to Deposited Securities (which rights will be delivered to or exercised or sold on behalf of Owners in accordance with Section 4.4 of the Deposit Agreement) or the Depositary receives notice that a distrib</w:t>
      </w:r>
      <w:r>
        <w:rPr>
          <w:sz w:val="20"/>
          <w:szCs w:val="20"/>
        </w:rPr>
        <w:t>ution or issuance of that kind will be made, or whenever the Depositary receives notice that a meeting of holders of Shares will be held in respect of which the Company has requested the Depositary to send a notice under Section 4.7 of the Deposit Agreemen</w:t>
      </w:r>
      <w:r>
        <w:rPr>
          <w:sz w:val="20"/>
          <w:szCs w:val="20"/>
        </w:rPr>
        <w:t>t, or whenever the Depositary will assess a fee or charge against the Owners, or whenever the Depositary causes a change in the number of Shares that are represented by each American Depositary Share, or whenever the Depositary otherwise finds it necessary</w:t>
      </w:r>
      <w:r>
        <w:rPr>
          <w:sz w:val="20"/>
          <w:szCs w:val="20"/>
        </w:rPr>
        <w:t xml:space="preserve"> or convenient, the Depositary shall fix a record date, which shall be the same as, or as near as practicable to, any corresponding record date set by the Company with respect to Shares, (a) for the determination of the Owners (i) who shall be entitled to </w:t>
      </w:r>
      <w:r>
        <w:rPr>
          <w:sz w:val="20"/>
          <w:szCs w:val="20"/>
        </w:rPr>
        <w:t>receive the benefit of that dividend or other distribution or those rights, (ii) who shall be entitled to give instructions for the exercise of voting rights at that meeting, (iii) who shall be responsible for that fee or charge or (iv) for any other purpo</w:t>
      </w:r>
      <w:r>
        <w:rPr>
          <w:sz w:val="20"/>
          <w:szCs w:val="20"/>
        </w:rPr>
        <w:t xml:space="preserve">se for which the record date was set, or (b) on or after which each American Depositary Share will represent the changed number of Shares. Subject to the provisions of Sections 4.1 through 4.5 of the Deposit Agreement and to the other terms and conditions </w:t>
      </w:r>
      <w:r>
        <w:rPr>
          <w:sz w:val="20"/>
          <w:szCs w:val="20"/>
        </w:rPr>
        <w:t>of the Deposit Agreement, the Owners on a record date fixed by the Depositary shall be entitled to receive the amount distributable by the Depositary with respect to that dividend or other distribution or those rights or the net proceeds of sale thereof in</w:t>
      </w:r>
      <w:r>
        <w:rPr>
          <w:sz w:val="20"/>
          <w:szCs w:val="20"/>
        </w:rPr>
        <w:t xml:space="preserve"> proportion to the number of American Depositary Shares held by them respectively, to give voting instructions or to act in respect of the other matter for which that record date was fixed, or be responsible for that fee or charge, as the case may be.</w:t>
      </w:r>
    </w:p>
    <w:p w14:paraId="7D8CD363"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0090156B" w14:textId="77777777">
        <w:trPr>
          <w:tblCellSpacing w:w="0" w:type="dxa"/>
        </w:trPr>
        <w:tc>
          <w:tcPr>
            <w:tcW w:w="0" w:type="pct"/>
            <w:hideMark/>
          </w:tcPr>
          <w:p w14:paraId="1E967F6B" w14:textId="77777777" w:rsidR="00374766" w:rsidRDefault="00374766">
            <w:pPr>
              <w:rPr>
                <w:sz w:val="20"/>
                <w:szCs w:val="20"/>
              </w:rPr>
            </w:pPr>
          </w:p>
        </w:tc>
        <w:tc>
          <w:tcPr>
            <w:tcW w:w="720" w:type="dxa"/>
            <w:hideMark/>
          </w:tcPr>
          <w:p w14:paraId="0EA2E87E" w14:textId="77777777" w:rsidR="00374766" w:rsidRDefault="00465383">
            <w:pPr>
              <w:rPr>
                <w:rFonts w:eastAsia="Times New Roman"/>
                <w:sz w:val="20"/>
                <w:szCs w:val="20"/>
              </w:rPr>
            </w:pPr>
            <w:r>
              <w:rPr>
                <w:rFonts w:eastAsia="Times New Roman"/>
                <w:sz w:val="20"/>
                <w:szCs w:val="20"/>
              </w:rPr>
              <w:t>1</w:t>
            </w:r>
            <w:r>
              <w:rPr>
                <w:rFonts w:eastAsia="Times New Roman"/>
                <w:sz w:val="20"/>
                <w:szCs w:val="20"/>
              </w:rPr>
              <w:t>6.</w:t>
            </w:r>
          </w:p>
        </w:tc>
        <w:tc>
          <w:tcPr>
            <w:tcW w:w="0" w:type="auto"/>
            <w:hideMark/>
          </w:tcPr>
          <w:p w14:paraId="1ABDDB3B" w14:textId="77777777" w:rsidR="00374766" w:rsidRDefault="00465383">
            <w:pPr>
              <w:jc w:val="both"/>
              <w:rPr>
                <w:rFonts w:eastAsia="Times New Roman"/>
                <w:sz w:val="20"/>
                <w:szCs w:val="20"/>
              </w:rPr>
            </w:pPr>
            <w:r>
              <w:rPr>
                <w:rFonts w:eastAsia="Times New Roman"/>
                <w:sz w:val="20"/>
                <w:szCs w:val="20"/>
              </w:rPr>
              <w:t>VOTING OF DEPOSITED SHARES.</w:t>
            </w:r>
          </w:p>
        </w:tc>
      </w:tr>
    </w:tbl>
    <w:p w14:paraId="32925914" w14:textId="77777777" w:rsidR="00374766" w:rsidRDefault="00465383">
      <w:pPr>
        <w:pStyle w:val="NormalWeb"/>
        <w:spacing w:before="0" w:beforeAutospacing="0" w:after="0" w:afterAutospacing="0"/>
        <w:rPr>
          <w:sz w:val="20"/>
          <w:szCs w:val="20"/>
        </w:rPr>
      </w:pPr>
      <w:r>
        <w:rPr>
          <w:sz w:val="20"/>
          <w:szCs w:val="20"/>
        </w:rPr>
        <w:t> </w:t>
      </w:r>
    </w:p>
    <w:p w14:paraId="33701861" w14:textId="77777777" w:rsidR="00374766" w:rsidRDefault="00465383">
      <w:pPr>
        <w:pStyle w:val="NormalWeb"/>
        <w:spacing w:before="0" w:beforeAutospacing="0" w:after="0" w:afterAutospacing="0"/>
        <w:ind w:firstLine="720"/>
        <w:jc w:val="both"/>
        <w:rPr>
          <w:sz w:val="20"/>
          <w:szCs w:val="20"/>
        </w:rPr>
      </w:pPr>
      <w:r>
        <w:rPr>
          <w:sz w:val="20"/>
          <w:szCs w:val="20"/>
        </w:rPr>
        <w:t>(a)            Upon receipt of notice of any meeting of holders of Shares at which holders of Shares will be entitled to vote, if requested in writing by the Company, the Depositary shall, as soon as practicable thereafter</w:t>
      </w:r>
      <w:r>
        <w:rPr>
          <w:sz w:val="20"/>
          <w:szCs w:val="20"/>
        </w:rPr>
        <w:t>, Disseminate to the Owners a notice, the form of which shall be in the sole discretion of the Depositary, that shall contain (i) the information contained in the notice of meeting received by the Depositary, (ii) a statement that the Owners as of the clos</w:t>
      </w:r>
      <w:r>
        <w:rPr>
          <w:sz w:val="20"/>
          <w:szCs w:val="20"/>
        </w:rPr>
        <w:t>e of business on a specified record date will be entitled, subject to any provision of applicable law, the rules and regulations of any securities exchange on which the Shares are traded, listed or quoted, and of the articles of association or similar docu</w:t>
      </w:r>
      <w:r>
        <w:rPr>
          <w:sz w:val="20"/>
          <w:szCs w:val="20"/>
        </w:rPr>
        <w:t>ments of the Company, to instruct the Depositary as to the exercise of the voting rights pertaining to the amount of Shares represented by their respective American Depositary Shares, (iii) a statement as to the manner in which those instructions may be gi</w:t>
      </w:r>
      <w:r>
        <w:rPr>
          <w:sz w:val="20"/>
          <w:szCs w:val="20"/>
        </w:rPr>
        <w:t>ven and (iv) the last date on which the Depositary will accept instructions (the “</w:t>
      </w:r>
      <w:r>
        <w:rPr>
          <w:sz w:val="20"/>
          <w:szCs w:val="20"/>
          <w:u w:val="single"/>
        </w:rPr>
        <w:t>Instruction Cutoff Date</w:t>
      </w:r>
      <w:r>
        <w:rPr>
          <w:sz w:val="20"/>
          <w:szCs w:val="20"/>
        </w:rPr>
        <w:t>”).</w:t>
      </w:r>
    </w:p>
    <w:p w14:paraId="6E64047C" w14:textId="77777777" w:rsidR="00374766" w:rsidRDefault="00465383">
      <w:pPr>
        <w:pStyle w:val="NormalWeb"/>
        <w:spacing w:before="0" w:beforeAutospacing="0" w:after="0" w:afterAutospacing="0"/>
        <w:rPr>
          <w:sz w:val="20"/>
          <w:szCs w:val="20"/>
        </w:rPr>
      </w:pPr>
      <w:r>
        <w:rPr>
          <w:sz w:val="20"/>
          <w:szCs w:val="20"/>
        </w:rPr>
        <w:t> </w:t>
      </w:r>
    </w:p>
    <w:p w14:paraId="0E0CF6EF" w14:textId="77777777" w:rsidR="00374766" w:rsidRDefault="00465383">
      <w:pPr>
        <w:pStyle w:val="NormalWeb"/>
        <w:spacing w:before="0" w:beforeAutospacing="0" w:after="0" w:afterAutospacing="0"/>
        <w:jc w:val="center"/>
        <w:divId w:val="1946498838"/>
        <w:rPr>
          <w:sz w:val="20"/>
          <w:szCs w:val="20"/>
        </w:rPr>
      </w:pPr>
      <w:r>
        <w:rPr>
          <w:sz w:val="20"/>
          <w:szCs w:val="20"/>
        </w:rPr>
        <w:t>A-14</w:t>
      </w:r>
    </w:p>
    <w:p w14:paraId="2269DDA8" w14:textId="77777777" w:rsidR="00374766" w:rsidRDefault="00465383">
      <w:pPr>
        <w:pStyle w:val="NormalWeb"/>
        <w:pageBreakBefore/>
        <w:spacing w:before="0" w:beforeAutospacing="0" w:after="0" w:afterAutospacing="0"/>
        <w:divId w:val="1316376243"/>
        <w:rPr>
          <w:sz w:val="20"/>
          <w:szCs w:val="20"/>
        </w:rPr>
      </w:pPr>
      <w:r>
        <w:rPr>
          <w:sz w:val="20"/>
          <w:szCs w:val="20"/>
        </w:rPr>
        <w:lastRenderedPageBreak/>
        <w:t> </w:t>
      </w:r>
    </w:p>
    <w:p w14:paraId="52693DA9" w14:textId="77777777" w:rsidR="00374766" w:rsidRDefault="00465383">
      <w:pPr>
        <w:pStyle w:val="NormalWeb"/>
        <w:spacing w:before="0" w:beforeAutospacing="0" w:after="0" w:afterAutospacing="0"/>
        <w:divId w:val="931474430"/>
        <w:rPr>
          <w:sz w:val="20"/>
          <w:szCs w:val="20"/>
        </w:rPr>
      </w:pPr>
      <w:r>
        <w:rPr>
          <w:sz w:val="20"/>
          <w:szCs w:val="20"/>
        </w:rPr>
        <w:t> </w:t>
      </w:r>
    </w:p>
    <w:p w14:paraId="2A6F6F1D" w14:textId="77777777" w:rsidR="00374766" w:rsidRDefault="00465383">
      <w:pPr>
        <w:pStyle w:val="NormalWeb"/>
        <w:spacing w:before="0" w:beforeAutospacing="0" w:after="0" w:afterAutospacing="0"/>
        <w:rPr>
          <w:sz w:val="20"/>
          <w:szCs w:val="20"/>
        </w:rPr>
      </w:pPr>
      <w:r>
        <w:rPr>
          <w:sz w:val="20"/>
          <w:szCs w:val="20"/>
        </w:rPr>
        <w:t> </w:t>
      </w:r>
    </w:p>
    <w:p w14:paraId="10066289" w14:textId="77777777" w:rsidR="00374766" w:rsidRDefault="00465383">
      <w:pPr>
        <w:pStyle w:val="NormalWeb"/>
        <w:spacing w:before="0" w:beforeAutospacing="0" w:after="0" w:afterAutospacing="0"/>
        <w:ind w:firstLine="720"/>
        <w:jc w:val="both"/>
        <w:rPr>
          <w:sz w:val="20"/>
          <w:szCs w:val="20"/>
        </w:rPr>
      </w:pPr>
      <w:r>
        <w:rPr>
          <w:sz w:val="20"/>
          <w:szCs w:val="20"/>
        </w:rPr>
        <w:t xml:space="preserve">(b)            Upon the written request of an Owner of American Depositary Shares, as of the date of the request or, if a record </w:t>
      </w:r>
      <w:r>
        <w:rPr>
          <w:sz w:val="20"/>
          <w:szCs w:val="20"/>
        </w:rPr>
        <w:t xml:space="preserve">date was specified by the Depositary, as of that record date, received on or before any Instruction Cutoff Date established by the Depositary, the Depositary may, and if the Depositary sent a notice under the preceding paragraph shall, endeavor, in so far </w:t>
      </w:r>
      <w:r>
        <w:rPr>
          <w:sz w:val="20"/>
          <w:szCs w:val="20"/>
        </w:rPr>
        <w:t>as practicable, to vote or cause to be voted the amount of deposited Shares represented by those American Depositary Shares in accordance with the instructions set forth in that request. The Depositary shall not vote or attempt to exercise the right to vot</w:t>
      </w:r>
      <w:r>
        <w:rPr>
          <w:sz w:val="20"/>
          <w:szCs w:val="20"/>
        </w:rPr>
        <w:t>e that attaches to the deposited Shares other than in accordance with instructions given by Owners and received by the Depositary.</w:t>
      </w:r>
    </w:p>
    <w:p w14:paraId="5FFEE1AF" w14:textId="77777777" w:rsidR="00374766" w:rsidRDefault="00465383">
      <w:pPr>
        <w:pStyle w:val="NormalWeb"/>
        <w:spacing w:before="0" w:beforeAutospacing="0" w:after="0" w:afterAutospacing="0"/>
        <w:rPr>
          <w:sz w:val="20"/>
          <w:szCs w:val="20"/>
        </w:rPr>
      </w:pPr>
      <w:r>
        <w:rPr>
          <w:sz w:val="20"/>
          <w:szCs w:val="20"/>
        </w:rPr>
        <w:t> </w:t>
      </w:r>
    </w:p>
    <w:p w14:paraId="5024CE17" w14:textId="77777777" w:rsidR="00374766" w:rsidRDefault="00465383">
      <w:pPr>
        <w:pStyle w:val="NormalWeb"/>
        <w:spacing w:before="0" w:beforeAutospacing="0" w:after="0" w:afterAutospacing="0"/>
        <w:ind w:firstLine="720"/>
        <w:jc w:val="both"/>
        <w:rPr>
          <w:sz w:val="20"/>
          <w:szCs w:val="20"/>
        </w:rPr>
      </w:pPr>
      <w:r>
        <w:rPr>
          <w:sz w:val="20"/>
          <w:szCs w:val="20"/>
        </w:rPr>
        <w:t>(c)            There can be no assurance that Owners generally or any Owner in particular will receive the notice described</w:t>
      </w:r>
      <w:r>
        <w:rPr>
          <w:sz w:val="20"/>
          <w:szCs w:val="20"/>
        </w:rPr>
        <w:t xml:space="preserve"> in paragraph (a) above in time to enable Owners to give instructions to the Depositary prior to the Instruction Cutoff Date.</w:t>
      </w:r>
    </w:p>
    <w:p w14:paraId="2F032831" w14:textId="77777777" w:rsidR="00374766" w:rsidRDefault="00465383">
      <w:pPr>
        <w:pStyle w:val="NormalWeb"/>
        <w:spacing w:before="0" w:beforeAutospacing="0" w:after="0" w:afterAutospacing="0"/>
        <w:rPr>
          <w:sz w:val="20"/>
          <w:szCs w:val="20"/>
        </w:rPr>
      </w:pPr>
      <w:r>
        <w:rPr>
          <w:sz w:val="20"/>
          <w:szCs w:val="20"/>
        </w:rPr>
        <w:t> </w:t>
      </w:r>
    </w:p>
    <w:p w14:paraId="27299F7E" w14:textId="77777777" w:rsidR="00374766" w:rsidRDefault="00465383">
      <w:pPr>
        <w:pStyle w:val="NormalWeb"/>
        <w:spacing w:before="0" w:beforeAutospacing="0" w:after="0" w:afterAutospacing="0"/>
        <w:ind w:firstLine="720"/>
        <w:jc w:val="both"/>
        <w:rPr>
          <w:sz w:val="20"/>
          <w:szCs w:val="20"/>
        </w:rPr>
      </w:pPr>
      <w:r>
        <w:rPr>
          <w:sz w:val="20"/>
          <w:szCs w:val="20"/>
        </w:rPr>
        <w:t>(d)            In order to give Owners a reasonable opportunity to instruct the Depositary as to the exercise of voting rights r</w:t>
      </w:r>
      <w:r>
        <w:rPr>
          <w:sz w:val="20"/>
          <w:szCs w:val="20"/>
        </w:rPr>
        <w:t>elating to Shares, if the Company will request the Depositary to Disseminate a notice under paragraph (a) above, the Company shall give the Depositary notice of the meeting, details concerning the matters to be voted upon and copies of materials to be made</w:t>
      </w:r>
      <w:r>
        <w:rPr>
          <w:sz w:val="20"/>
          <w:szCs w:val="20"/>
        </w:rPr>
        <w:t xml:space="preserve"> available to holders of Shares in connection with the meeting not less than 30 days prior to the meeting date.</w:t>
      </w:r>
    </w:p>
    <w:p w14:paraId="02D86764"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64D283C8" w14:textId="77777777">
        <w:trPr>
          <w:tblCellSpacing w:w="0" w:type="dxa"/>
        </w:trPr>
        <w:tc>
          <w:tcPr>
            <w:tcW w:w="6" w:type="dxa"/>
            <w:hideMark/>
          </w:tcPr>
          <w:p w14:paraId="430306CC" w14:textId="77777777" w:rsidR="00374766" w:rsidRDefault="00374766">
            <w:pPr>
              <w:rPr>
                <w:sz w:val="20"/>
                <w:szCs w:val="20"/>
              </w:rPr>
            </w:pPr>
          </w:p>
        </w:tc>
        <w:tc>
          <w:tcPr>
            <w:tcW w:w="720" w:type="dxa"/>
            <w:hideMark/>
          </w:tcPr>
          <w:p w14:paraId="6628A50A" w14:textId="77777777" w:rsidR="00374766" w:rsidRDefault="00465383">
            <w:pPr>
              <w:rPr>
                <w:rFonts w:eastAsia="Times New Roman"/>
                <w:sz w:val="20"/>
                <w:szCs w:val="20"/>
              </w:rPr>
            </w:pPr>
            <w:r>
              <w:rPr>
                <w:rFonts w:eastAsia="Times New Roman"/>
                <w:sz w:val="20"/>
                <w:szCs w:val="20"/>
              </w:rPr>
              <w:t>17.</w:t>
            </w:r>
          </w:p>
        </w:tc>
        <w:tc>
          <w:tcPr>
            <w:tcW w:w="0" w:type="auto"/>
            <w:hideMark/>
          </w:tcPr>
          <w:p w14:paraId="405054D0" w14:textId="77777777" w:rsidR="00374766" w:rsidRDefault="00465383">
            <w:pPr>
              <w:jc w:val="both"/>
              <w:rPr>
                <w:rFonts w:eastAsia="Times New Roman"/>
                <w:sz w:val="20"/>
                <w:szCs w:val="20"/>
              </w:rPr>
            </w:pPr>
            <w:r>
              <w:rPr>
                <w:rFonts w:eastAsia="Times New Roman"/>
                <w:sz w:val="20"/>
                <w:szCs w:val="20"/>
              </w:rPr>
              <w:t>TENDER AND EXCHANGE OFFERS; REDEMPTION, REPLACEMENT OR CANCELLATION OF DEPOSITED SECURITIES.</w:t>
            </w:r>
          </w:p>
        </w:tc>
      </w:tr>
    </w:tbl>
    <w:p w14:paraId="7B166FC9" w14:textId="77777777" w:rsidR="00374766" w:rsidRDefault="00465383">
      <w:pPr>
        <w:pStyle w:val="NormalWeb"/>
        <w:spacing w:before="0" w:beforeAutospacing="0" w:after="0" w:afterAutospacing="0"/>
        <w:rPr>
          <w:sz w:val="20"/>
          <w:szCs w:val="20"/>
        </w:rPr>
      </w:pPr>
      <w:r>
        <w:rPr>
          <w:sz w:val="20"/>
          <w:szCs w:val="20"/>
        </w:rPr>
        <w:t> </w:t>
      </w:r>
    </w:p>
    <w:p w14:paraId="26CB73F2" w14:textId="77777777" w:rsidR="00374766" w:rsidRDefault="00465383">
      <w:pPr>
        <w:pStyle w:val="NormalWeb"/>
        <w:spacing w:before="0" w:beforeAutospacing="0" w:after="0" w:afterAutospacing="0"/>
        <w:ind w:firstLine="720"/>
        <w:jc w:val="both"/>
        <w:rPr>
          <w:sz w:val="20"/>
          <w:szCs w:val="20"/>
        </w:rPr>
      </w:pPr>
      <w:r>
        <w:rPr>
          <w:sz w:val="20"/>
          <w:szCs w:val="20"/>
        </w:rPr>
        <w:t xml:space="preserve">(a)            The Depositary shall </w:t>
      </w:r>
      <w:r>
        <w:rPr>
          <w:sz w:val="20"/>
          <w:szCs w:val="20"/>
        </w:rPr>
        <w:t>not tender any Deposited Securities in response to any voluntary cash tender offer, exchange offer or similar offer made to holders of Deposited Securities (a “</w:t>
      </w:r>
      <w:r>
        <w:rPr>
          <w:sz w:val="20"/>
          <w:szCs w:val="20"/>
          <w:u w:val="single"/>
        </w:rPr>
        <w:t>Voluntary Offer</w:t>
      </w:r>
      <w:r>
        <w:rPr>
          <w:sz w:val="20"/>
          <w:szCs w:val="20"/>
        </w:rPr>
        <w:t xml:space="preserve">”), except when instructed in writing to do so by an Owner surrendering American </w:t>
      </w:r>
      <w:r>
        <w:rPr>
          <w:sz w:val="20"/>
          <w:szCs w:val="20"/>
        </w:rPr>
        <w:t>Depositary Shares and subject to any conditions or procedures the Depositary may require.</w:t>
      </w:r>
    </w:p>
    <w:p w14:paraId="662BE38D" w14:textId="77777777" w:rsidR="00374766" w:rsidRDefault="00465383">
      <w:pPr>
        <w:pStyle w:val="NormalWeb"/>
        <w:spacing w:before="0" w:beforeAutospacing="0" w:after="0" w:afterAutospacing="0"/>
        <w:rPr>
          <w:sz w:val="20"/>
          <w:szCs w:val="20"/>
        </w:rPr>
      </w:pPr>
      <w:r>
        <w:rPr>
          <w:sz w:val="20"/>
          <w:szCs w:val="20"/>
        </w:rPr>
        <w:t> </w:t>
      </w:r>
    </w:p>
    <w:p w14:paraId="3CC593DB" w14:textId="77777777" w:rsidR="00374766" w:rsidRDefault="00465383">
      <w:pPr>
        <w:pStyle w:val="NormalWeb"/>
        <w:spacing w:before="0" w:beforeAutospacing="0" w:after="0" w:afterAutospacing="0"/>
        <w:ind w:firstLine="720"/>
        <w:jc w:val="both"/>
        <w:rPr>
          <w:sz w:val="20"/>
          <w:szCs w:val="20"/>
        </w:rPr>
      </w:pPr>
      <w:r>
        <w:rPr>
          <w:sz w:val="20"/>
          <w:szCs w:val="20"/>
        </w:rPr>
        <w:t>(b)            If the Depositary receives a written notice that Deposited Securities have been redeemed for cash or otherwise purchased for cash in a transaction th</w:t>
      </w:r>
      <w:r>
        <w:rPr>
          <w:sz w:val="20"/>
          <w:szCs w:val="20"/>
        </w:rPr>
        <w:t>at is mandatory and binding on the Depositary as a holder of those Deposited Securities (a “</w:t>
      </w:r>
      <w:r>
        <w:rPr>
          <w:sz w:val="20"/>
          <w:szCs w:val="20"/>
          <w:u w:val="single"/>
        </w:rPr>
        <w:t>Redemption</w:t>
      </w:r>
      <w:r>
        <w:rPr>
          <w:sz w:val="20"/>
          <w:szCs w:val="20"/>
        </w:rPr>
        <w:t>”), the Depositary, at the expense of the Company, shall (i) if required, surrender Deposited Securities that have been redeemed to the issuer of those se</w:t>
      </w:r>
      <w:r>
        <w:rPr>
          <w:sz w:val="20"/>
          <w:szCs w:val="20"/>
        </w:rPr>
        <w:t>curities or its agent on the redemption date, (ii) Disseminate a notice to Owners (A) notifying them of that Redemption, (B) calling for surrender of a corresponding number of American Depositary Shares and (C) notifying them that the called American Depos</w:t>
      </w:r>
      <w:r>
        <w:rPr>
          <w:sz w:val="20"/>
          <w:szCs w:val="20"/>
        </w:rPr>
        <w:t>itary Shares have been converted into a right only to receive the money received by the Depositary upon that Redemption and those net proceeds shall be the Deposited Securities to which Owners of those converted American Depositary Shares shall be entitled</w:t>
      </w:r>
      <w:r>
        <w:rPr>
          <w:sz w:val="20"/>
          <w:szCs w:val="20"/>
        </w:rPr>
        <w:t xml:space="preserve"> upon surrenders of those American Depositary Shares in accordance with Section 2.5 or 6.2 of the Deposit Agreement and (iii) distribute the money received upon that Redemption to the Owners entitled to it upon surrender by them of called American Deposita</w:t>
      </w:r>
      <w:r>
        <w:rPr>
          <w:sz w:val="20"/>
          <w:szCs w:val="20"/>
        </w:rPr>
        <w:t>ry Shares in accordance with Section 2.5 of that Agreement (and, for the avoidance of doubt, Owners shall not be entitled to receive that money under Section 4.1 of that Agreement). If the Redemption affects less than all the Deposited Securities, the Depo</w:t>
      </w:r>
      <w:r>
        <w:rPr>
          <w:sz w:val="20"/>
          <w:szCs w:val="20"/>
        </w:rPr>
        <w:t>sitary shall call for surrender a corresponding portion of the outstanding American Depositary Shares and only those American Depositary Shares will automatically be converted into a right to receive the net proceeds of the Redemption. The Depositary shall</w:t>
      </w:r>
      <w:r>
        <w:rPr>
          <w:sz w:val="20"/>
          <w:szCs w:val="20"/>
        </w:rPr>
        <w:t xml:space="preserve"> allocate the American Depositary Shares converted under the preceding sentence among the Owners pro-rata to their respective holdings of American Depositary Shares immediately prior to the Redemption, </w:t>
      </w:r>
      <w:r>
        <w:rPr>
          <w:sz w:val="20"/>
          <w:szCs w:val="20"/>
          <w:u w:val="single"/>
        </w:rPr>
        <w:t>except that</w:t>
      </w:r>
      <w:r>
        <w:rPr>
          <w:sz w:val="20"/>
          <w:szCs w:val="20"/>
        </w:rPr>
        <w:t xml:space="preserve"> the allocations may be adjusted so that no</w:t>
      </w:r>
      <w:r>
        <w:rPr>
          <w:sz w:val="20"/>
          <w:szCs w:val="20"/>
        </w:rPr>
        <w:t xml:space="preserve"> fraction of a converted American Depositary Share is allocated to any Owner. A Redemption of all or substantially all of the Deposited Securities shall be a </w:t>
      </w:r>
      <w:r>
        <w:rPr>
          <w:sz w:val="20"/>
          <w:szCs w:val="20"/>
          <w:u w:val="single"/>
        </w:rPr>
        <w:t>Termination Option Event</w:t>
      </w:r>
      <w:r>
        <w:rPr>
          <w:sz w:val="20"/>
          <w:szCs w:val="20"/>
        </w:rPr>
        <w:t>.</w:t>
      </w:r>
    </w:p>
    <w:p w14:paraId="02C6072A" w14:textId="77777777" w:rsidR="00374766" w:rsidRDefault="00465383">
      <w:pPr>
        <w:pStyle w:val="NormalWeb"/>
        <w:spacing w:before="0" w:beforeAutospacing="0" w:after="0" w:afterAutospacing="0"/>
        <w:rPr>
          <w:sz w:val="20"/>
          <w:szCs w:val="20"/>
        </w:rPr>
      </w:pPr>
      <w:r>
        <w:rPr>
          <w:sz w:val="20"/>
          <w:szCs w:val="20"/>
        </w:rPr>
        <w:t> </w:t>
      </w:r>
    </w:p>
    <w:p w14:paraId="020D7821" w14:textId="77777777" w:rsidR="00374766" w:rsidRDefault="00465383">
      <w:pPr>
        <w:pStyle w:val="NormalWeb"/>
        <w:spacing w:before="0" w:beforeAutospacing="0" w:after="0" w:afterAutospacing="0"/>
        <w:jc w:val="center"/>
        <w:divId w:val="864026931"/>
        <w:rPr>
          <w:sz w:val="20"/>
          <w:szCs w:val="20"/>
        </w:rPr>
      </w:pPr>
      <w:r>
        <w:rPr>
          <w:sz w:val="20"/>
          <w:szCs w:val="20"/>
        </w:rPr>
        <w:t>A-15</w:t>
      </w:r>
    </w:p>
    <w:p w14:paraId="59C6415D" w14:textId="77777777" w:rsidR="00374766" w:rsidRDefault="00465383">
      <w:pPr>
        <w:pStyle w:val="NormalWeb"/>
        <w:pageBreakBefore/>
        <w:spacing w:before="0" w:beforeAutospacing="0" w:after="0" w:afterAutospacing="0"/>
        <w:divId w:val="263730399"/>
        <w:rPr>
          <w:sz w:val="20"/>
          <w:szCs w:val="20"/>
        </w:rPr>
      </w:pPr>
      <w:r>
        <w:rPr>
          <w:sz w:val="20"/>
          <w:szCs w:val="20"/>
        </w:rPr>
        <w:lastRenderedPageBreak/>
        <w:t> </w:t>
      </w:r>
    </w:p>
    <w:p w14:paraId="25C6602D" w14:textId="77777777" w:rsidR="00374766" w:rsidRDefault="00465383">
      <w:pPr>
        <w:pStyle w:val="NormalWeb"/>
        <w:spacing w:before="0" w:beforeAutospacing="0" w:after="0" w:afterAutospacing="0"/>
        <w:divId w:val="1580361859"/>
        <w:rPr>
          <w:sz w:val="20"/>
          <w:szCs w:val="20"/>
        </w:rPr>
      </w:pPr>
      <w:r>
        <w:rPr>
          <w:sz w:val="20"/>
          <w:szCs w:val="20"/>
        </w:rPr>
        <w:t> </w:t>
      </w:r>
    </w:p>
    <w:p w14:paraId="466476EA" w14:textId="77777777" w:rsidR="00374766" w:rsidRDefault="00465383">
      <w:pPr>
        <w:pStyle w:val="NormalWeb"/>
        <w:spacing w:before="0" w:beforeAutospacing="0" w:after="0" w:afterAutospacing="0"/>
        <w:rPr>
          <w:sz w:val="20"/>
          <w:szCs w:val="20"/>
        </w:rPr>
      </w:pPr>
      <w:r>
        <w:rPr>
          <w:sz w:val="20"/>
          <w:szCs w:val="20"/>
        </w:rPr>
        <w:t> </w:t>
      </w:r>
    </w:p>
    <w:p w14:paraId="1732BD50" w14:textId="77777777" w:rsidR="00374766" w:rsidRDefault="00465383">
      <w:pPr>
        <w:pStyle w:val="NormalWeb"/>
        <w:spacing w:before="0" w:beforeAutospacing="0" w:after="0" w:afterAutospacing="0"/>
        <w:ind w:firstLine="720"/>
        <w:jc w:val="both"/>
        <w:rPr>
          <w:sz w:val="20"/>
          <w:szCs w:val="20"/>
        </w:rPr>
      </w:pPr>
      <w:r>
        <w:rPr>
          <w:sz w:val="20"/>
          <w:szCs w:val="20"/>
        </w:rPr>
        <w:t xml:space="preserve">(c)            If the Depositary is notified of or </w:t>
      </w:r>
      <w:r>
        <w:rPr>
          <w:sz w:val="20"/>
          <w:szCs w:val="20"/>
        </w:rPr>
        <w:t>there occurs any change in nominal value or any subdivision, combination or any other reclassification of the Deposited Securities or any recapitalization, reorganization, sale of assets substantially as an entirety, merger or consolidation affecting the i</w:t>
      </w:r>
      <w:r>
        <w:rPr>
          <w:sz w:val="20"/>
          <w:szCs w:val="20"/>
        </w:rPr>
        <w:t>ssuer of the Deposited Securities or to which it is a party that is mandatory and binding on the Depositary as a holder of Deposited Securities and, as a result, securities or other property have been or will be delivered in exchange, conversion, replaceme</w:t>
      </w:r>
      <w:r>
        <w:rPr>
          <w:sz w:val="20"/>
          <w:szCs w:val="20"/>
        </w:rPr>
        <w:t>nt or in lieu of, Deposited Securities (a “</w:t>
      </w:r>
      <w:r>
        <w:rPr>
          <w:sz w:val="20"/>
          <w:szCs w:val="20"/>
          <w:u w:val="single"/>
        </w:rPr>
        <w:t>Replacement</w:t>
      </w:r>
      <w:r>
        <w:rPr>
          <w:sz w:val="20"/>
          <w:szCs w:val="20"/>
        </w:rPr>
        <w:t>”), the Depositary shall, if required, surrender the old Deposited Securities affected by that Replacement of Shares and hold, as new Deposited Securities under the Deposit Agreement, the new securities</w:t>
      </w:r>
      <w:r>
        <w:rPr>
          <w:sz w:val="20"/>
          <w:szCs w:val="20"/>
        </w:rPr>
        <w:t xml:space="preserve"> or other property delivered to it in that Replacement. </w:t>
      </w:r>
      <w:r>
        <w:rPr>
          <w:sz w:val="20"/>
          <w:szCs w:val="20"/>
          <w:u w:val="single"/>
        </w:rPr>
        <w:t>However</w:t>
      </w:r>
      <w:r>
        <w:rPr>
          <w:sz w:val="20"/>
          <w:szCs w:val="20"/>
        </w:rPr>
        <w:t>, the Depositary may, after consultation with the Company, elect to sell those new Deposited Securities if in the opinion of the Depositary it is not lawful or not practical for it to hold thos</w:t>
      </w:r>
      <w:r>
        <w:rPr>
          <w:sz w:val="20"/>
          <w:szCs w:val="20"/>
        </w:rPr>
        <w:t>e new Deposited Securities under the Deposit Agreement because those new Deposited Securities may not be distributed to Owners without registration under the Securities Act of 1933 and such distribution was not so registered or for any other reason, at pub</w:t>
      </w:r>
      <w:r>
        <w:rPr>
          <w:sz w:val="20"/>
          <w:szCs w:val="20"/>
        </w:rPr>
        <w:t xml:space="preserve">lic or private sale, at such places and on such terms as it deems proper and proceed as if those new Deposited Securities had been Redeemed under paragraph (b) above. A Replacement shall be a </w:t>
      </w:r>
      <w:r>
        <w:rPr>
          <w:sz w:val="20"/>
          <w:szCs w:val="20"/>
          <w:u w:val="single"/>
        </w:rPr>
        <w:t>Termination Option Event</w:t>
      </w:r>
      <w:r>
        <w:rPr>
          <w:sz w:val="20"/>
          <w:szCs w:val="20"/>
        </w:rPr>
        <w:t>.</w:t>
      </w:r>
    </w:p>
    <w:p w14:paraId="1095526C" w14:textId="77777777" w:rsidR="00374766" w:rsidRDefault="00465383">
      <w:pPr>
        <w:pStyle w:val="NormalWeb"/>
        <w:spacing w:before="0" w:beforeAutospacing="0" w:after="0" w:afterAutospacing="0"/>
        <w:rPr>
          <w:sz w:val="20"/>
          <w:szCs w:val="20"/>
        </w:rPr>
      </w:pPr>
      <w:r>
        <w:rPr>
          <w:sz w:val="20"/>
          <w:szCs w:val="20"/>
        </w:rPr>
        <w:t> </w:t>
      </w:r>
    </w:p>
    <w:p w14:paraId="4B87C117" w14:textId="77777777" w:rsidR="00374766" w:rsidRDefault="00465383">
      <w:pPr>
        <w:pStyle w:val="NormalWeb"/>
        <w:spacing w:before="0" w:beforeAutospacing="0" w:after="0" w:afterAutospacing="0"/>
        <w:ind w:firstLine="720"/>
        <w:jc w:val="both"/>
        <w:rPr>
          <w:sz w:val="20"/>
          <w:szCs w:val="20"/>
        </w:rPr>
      </w:pPr>
      <w:r>
        <w:rPr>
          <w:sz w:val="20"/>
          <w:szCs w:val="20"/>
        </w:rPr>
        <w:t>(d)            In the case of a Repl</w:t>
      </w:r>
      <w:r>
        <w:rPr>
          <w:sz w:val="20"/>
          <w:szCs w:val="20"/>
        </w:rPr>
        <w:t>acement where the new Deposited Securities will continue to be held under the Deposit Agreement, the Depositary may call for the surrender of outstanding Receipts to be exchanged for new Receipts specifically describing the new Deposited Securities and the</w:t>
      </w:r>
      <w:r>
        <w:rPr>
          <w:sz w:val="20"/>
          <w:szCs w:val="20"/>
        </w:rPr>
        <w:t xml:space="preserve"> number of those new Deposited Securities represented by each American Depositary Share. If the number of Shares represented by each American Depositary Share decreases as a result of a Replacement, the Depositary may call for surrender of the American Dep</w:t>
      </w:r>
      <w:r>
        <w:rPr>
          <w:sz w:val="20"/>
          <w:szCs w:val="20"/>
        </w:rPr>
        <w:t>ositary Shares to be exchanged on a mandatory basis for a lesser number of American Depositary Shares and may sell American Depositary Shares to the extent necessary to avoid distributing fractions of American Depositary Shares in that exchange and distrib</w:t>
      </w:r>
      <w:r>
        <w:rPr>
          <w:sz w:val="20"/>
          <w:szCs w:val="20"/>
        </w:rPr>
        <w:t>ute the net proceeds of that sale to the Owners entitled to them.</w:t>
      </w:r>
    </w:p>
    <w:p w14:paraId="3207709D" w14:textId="77777777" w:rsidR="00374766" w:rsidRDefault="00465383">
      <w:pPr>
        <w:pStyle w:val="NormalWeb"/>
        <w:spacing w:before="0" w:beforeAutospacing="0" w:after="0" w:afterAutospacing="0"/>
        <w:rPr>
          <w:sz w:val="20"/>
          <w:szCs w:val="20"/>
        </w:rPr>
      </w:pPr>
      <w:r>
        <w:rPr>
          <w:sz w:val="20"/>
          <w:szCs w:val="20"/>
        </w:rPr>
        <w:t> </w:t>
      </w:r>
    </w:p>
    <w:p w14:paraId="62780808" w14:textId="77777777" w:rsidR="00374766" w:rsidRDefault="00465383">
      <w:pPr>
        <w:pStyle w:val="NormalWeb"/>
        <w:spacing w:before="0" w:beforeAutospacing="0" w:after="0" w:afterAutospacing="0"/>
        <w:jc w:val="center"/>
        <w:divId w:val="329531866"/>
        <w:rPr>
          <w:sz w:val="20"/>
          <w:szCs w:val="20"/>
        </w:rPr>
      </w:pPr>
      <w:r>
        <w:rPr>
          <w:sz w:val="20"/>
          <w:szCs w:val="20"/>
        </w:rPr>
        <w:t>A-16</w:t>
      </w:r>
    </w:p>
    <w:p w14:paraId="31D9024F" w14:textId="77777777" w:rsidR="00374766" w:rsidRDefault="00465383">
      <w:pPr>
        <w:pStyle w:val="NormalWeb"/>
        <w:pageBreakBefore/>
        <w:spacing w:before="0" w:beforeAutospacing="0" w:after="0" w:afterAutospacing="0"/>
        <w:divId w:val="1456678123"/>
        <w:rPr>
          <w:sz w:val="20"/>
          <w:szCs w:val="20"/>
        </w:rPr>
      </w:pPr>
      <w:r>
        <w:rPr>
          <w:sz w:val="20"/>
          <w:szCs w:val="20"/>
        </w:rPr>
        <w:lastRenderedPageBreak/>
        <w:t> </w:t>
      </w:r>
    </w:p>
    <w:p w14:paraId="6D3A5DA6" w14:textId="77777777" w:rsidR="00374766" w:rsidRDefault="00465383">
      <w:pPr>
        <w:pStyle w:val="NormalWeb"/>
        <w:spacing w:before="0" w:beforeAutospacing="0" w:after="0" w:afterAutospacing="0"/>
        <w:divId w:val="1633826162"/>
        <w:rPr>
          <w:sz w:val="20"/>
          <w:szCs w:val="20"/>
        </w:rPr>
      </w:pPr>
      <w:r>
        <w:rPr>
          <w:sz w:val="20"/>
          <w:szCs w:val="20"/>
        </w:rPr>
        <w:t> </w:t>
      </w:r>
    </w:p>
    <w:p w14:paraId="7327980C" w14:textId="77777777" w:rsidR="00374766" w:rsidRDefault="00465383">
      <w:pPr>
        <w:pStyle w:val="NormalWeb"/>
        <w:spacing w:before="0" w:beforeAutospacing="0" w:after="0" w:afterAutospacing="0"/>
        <w:rPr>
          <w:sz w:val="20"/>
          <w:szCs w:val="20"/>
        </w:rPr>
      </w:pPr>
      <w:r>
        <w:rPr>
          <w:sz w:val="20"/>
          <w:szCs w:val="20"/>
        </w:rPr>
        <w:t> </w:t>
      </w:r>
    </w:p>
    <w:p w14:paraId="5100F02E" w14:textId="77777777" w:rsidR="00374766" w:rsidRDefault="00465383">
      <w:pPr>
        <w:pStyle w:val="NormalWeb"/>
        <w:spacing w:before="0" w:beforeAutospacing="0" w:after="0" w:afterAutospacing="0"/>
        <w:ind w:firstLine="720"/>
        <w:jc w:val="both"/>
        <w:rPr>
          <w:sz w:val="20"/>
          <w:szCs w:val="20"/>
        </w:rPr>
      </w:pPr>
      <w:r>
        <w:rPr>
          <w:sz w:val="20"/>
          <w:szCs w:val="20"/>
        </w:rPr>
        <w:t xml:space="preserve">(e)            If there are no Deposited Securities with respect to American Depositary Shares, including if the Deposited Securities are cancelled, or the Deposited Securities </w:t>
      </w:r>
      <w:r>
        <w:rPr>
          <w:sz w:val="20"/>
          <w:szCs w:val="20"/>
        </w:rPr>
        <w:t xml:space="preserve">with respect to American Depositary Shares become apparently worthless, the Depositary may call for surrender of those American Depositary Shares or may cancel those American Depositary Shares, upon notice to Owners, and that condition shall be a </w:t>
      </w:r>
      <w:r>
        <w:rPr>
          <w:sz w:val="20"/>
          <w:szCs w:val="20"/>
          <w:u w:val="single"/>
        </w:rPr>
        <w:t>Terminati</w:t>
      </w:r>
      <w:r>
        <w:rPr>
          <w:sz w:val="20"/>
          <w:szCs w:val="20"/>
          <w:u w:val="single"/>
        </w:rPr>
        <w:t>on Option Event</w:t>
      </w:r>
      <w:r>
        <w:rPr>
          <w:sz w:val="20"/>
          <w:szCs w:val="20"/>
        </w:rPr>
        <w:t>.</w:t>
      </w:r>
    </w:p>
    <w:p w14:paraId="2C0AFD3D"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5E80AF22" w14:textId="77777777">
        <w:trPr>
          <w:tblCellSpacing w:w="0" w:type="dxa"/>
        </w:trPr>
        <w:tc>
          <w:tcPr>
            <w:tcW w:w="0" w:type="pct"/>
            <w:hideMark/>
          </w:tcPr>
          <w:p w14:paraId="3CA1CF8C" w14:textId="77777777" w:rsidR="00374766" w:rsidRDefault="00374766">
            <w:pPr>
              <w:rPr>
                <w:sz w:val="20"/>
                <w:szCs w:val="20"/>
              </w:rPr>
            </w:pPr>
          </w:p>
        </w:tc>
        <w:tc>
          <w:tcPr>
            <w:tcW w:w="720" w:type="dxa"/>
            <w:hideMark/>
          </w:tcPr>
          <w:p w14:paraId="26A40527" w14:textId="77777777" w:rsidR="00374766" w:rsidRDefault="00465383">
            <w:pPr>
              <w:rPr>
                <w:rFonts w:eastAsia="Times New Roman"/>
                <w:sz w:val="20"/>
                <w:szCs w:val="20"/>
              </w:rPr>
            </w:pPr>
            <w:r>
              <w:rPr>
                <w:rFonts w:eastAsia="Times New Roman"/>
                <w:sz w:val="20"/>
                <w:szCs w:val="20"/>
              </w:rPr>
              <w:t>18.</w:t>
            </w:r>
          </w:p>
        </w:tc>
        <w:tc>
          <w:tcPr>
            <w:tcW w:w="0" w:type="auto"/>
            <w:hideMark/>
          </w:tcPr>
          <w:p w14:paraId="7D667418" w14:textId="77777777" w:rsidR="00374766" w:rsidRDefault="00465383">
            <w:pPr>
              <w:jc w:val="both"/>
              <w:rPr>
                <w:rFonts w:eastAsia="Times New Roman"/>
                <w:sz w:val="20"/>
                <w:szCs w:val="20"/>
              </w:rPr>
            </w:pPr>
            <w:r>
              <w:rPr>
                <w:rFonts w:eastAsia="Times New Roman"/>
                <w:sz w:val="20"/>
                <w:szCs w:val="20"/>
              </w:rPr>
              <w:t>LIABILITY OF THE COMPANY AND DEPOSITARY.</w:t>
            </w:r>
          </w:p>
        </w:tc>
      </w:tr>
    </w:tbl>
    <w:p w14:paraId="09CB9348" w14:textId="77777777" w:rsidR="00374766" w:rsidRDefault="00465383">
      <w:pPr>
        <w:pStyle w:val="NormalWeb"/>
        <w:spacing w:before="0" w:beforeAutospacing="0" w:after="0" w:afterAutospacing="0"/>
        <w:rPr>
          <w:sz w:val="20"/>
          <w:szCs w:val="20"/>
        </w:rPr>
      </w:pPr>
      <w:r>
        <w:rPr>
          <w:sz w:val="20"/>
          <w:szCs w:val="20"/>
        </w:rPr>
        <w:t> </w:t>
      </w:r>
    </w:p>
    <w:p w14:paraId="61DDE228" w14:textId="77777777" w:rsidR="00374766" w:rsidRDefault="00465383">
      <w:pPr>
        <w:pStyle w:val="NormalWeb"/>
        <w:spacing w:before="0" w:beforeAutospacing="0" w:after="0" w:afterAutospacing="0"/>
        <w:ind w:firstLine="720"/>
        <w:jc w:val="both"/>
        <w:rPr>
          <w:sz w:val="20"/>
          <w:szCs w:val="20"/>
        </w:rPr>
      </w:pPr>
      <w:r>
        <w:rPr>
          <w:sz w:val="20"/>
          <w:szCs w:val="20"/>
        </w:rPr>
        <w:t>Neither the Depositary nor the Company nor any of their respective directors, employees, agents or affiliates shall incur any liability to any Owner or Holder:</w:t>
      </w:r>
    </w:p>
    <w:p w14:paraId="183A10CB" w14:textId="77777777" w:rsidR="00374766" w:rsidRDefault="00465383">
      <w:pPr>
        <w:pStyle w:val="NormalWeb"/>
        <w:spacing w:before="0" w:beforeAutospacing="0" w:after="0" w:afterAutospacing="0"/>
        <w:rPr>
          <w:sz w:val="20"/>
          <w:szCs w:val="20"/>
        </w:rPr>
      </w:pPr>
      <w:r>
        <w:rPr>
          <w:sz w:val="20"/>
          <w:szCs w:val="20"/>
        </w:rPr>
        <w:t> </w:t>
      </w:r>
    </w:p>
    <w:p w14:paraId="06A303AE" w14:textId="77777777" w:rsidR="00374766" w:rsidRDefault="00465383">
      <w:pPr>
        <w:pStyle w:val="NormalWeb"/>
        <w:spacing w:before="0" w:beforeAutospacing="0" w:after="0" w:afterAutospacing="0"/>
        <w:ind w:firstLine="720"/>
        <w:jc w:val="both"/>
        <w:rPr>
          <w:sz w:val="20"/>
          <w:szCs w:val="20"/>
        </w:rPr>
      </w:pPr>
      <w:r>
        <w:rPr>
          <w:sz w:val="20"/>
          <w:szCs w:val="20"/>
        </w:rPr>
        <w:t xml:space="preserve">(i) if by reason of </w:t>
      </w:r>
      <w:r>
        <w:rPr>
          <w:sz w:val="20"/>
          <w:szCs w:val="20"/>
        </w:rPr>
        <w:t>(A) any provision of any present or future law or regulation or other act of the government of the United States, any State of the United States or any other state or jurisdiction, or of any governmental or regulatory authority or stock exchange; (B) any p</w:t>
      </w:r>
      <w:r>
        <w:rPr>
          <w:sz w:val="20"/>
          <w:szCs w:val="20"/>
        </w:rPr>
        <w:t>rovision, present or future, of the articles of association or similar document of the Company, or by reason of any provision of any securities issued or distributed by the Company, or any offering or distribution thereof; or (C) any event or circumstance,</w:t>
      </w:r>
      <w:r>
        <w:rPr>
          <w:sz w:val="20"/>
          <w:szCs w:val="20"/>
        </w:rPr>
        <w:t xml:space="preserve"> whether natural or caused by a person or persons, that is beyond the ability of the Depositary or the Company, as the case may be, to prevent or counteract by reasonable care or effort (including, but not limited to earthquakes, floods, severe storms, fir</w:t>
      </w:r>
      <w:r>
        <w:rPr>
          <w:sz w:val="20"/>
          <w:szCs w:val="20"/>
        </w:rPr>
        <w:t>es, explosions, war, terrorism, civil unrest, labor disputes, criminal acts or outbreaks of infectious disease; interruptions or malfunctions of utility services, Internet or other communications lines or systems; unauthorized access to or attacks on compu</w:t>
      </w:r>
      <w:r>
        <w:rPr>
          <w:sz w:val="20"/>
          <w:szCs w:val="20"/>
        </w:rPr>
        <w:t>ter systems or websites; or other failures or malfunctions of computer hardware or software or other systems or equipment), the Depositary or the Company is, directly or indirectly, prevented from, forbidden to or delayed in, or could be subject to any civ</w:t>
      </w:r>
      <w:r>
        <w:rPr>
          <w:sz w:val="20"/>
          <w:szCs w:val="20"/>
        </w:rPr>
        <w:t>il or criminal penalty on account of doing or performing and therefore does not do or perform, any act or thing that, by the terms of the Deposit Agreement or the Deposited Securities, it is provided shall be done or performed;</w:t>
      </w:r>
    </w:p>
    <w:p w14:paraId="36D0EC13" w14:textId="77777777" w:rsidR="00374766" w:rsidRDefault="00465383">
      <w:pPr>
        <w:pStyle w:val="NormalWeb"/>
        <w:spacing w:before="0" w:beforeAutospacing="0" w:after="0" w:afterAutospacing="0"/>
        <w:rPr>
          <w:sz w:val="20"/>
          <w:szCs w:val="20"/>
        </w:rPr>
      </w:pPr>
      <w:r>
        <w:rPr>
          <w:sz w:val="20"/>
          <w:szCs w:val="20"/>
        </w:rPr>
        <w:t> </w:t>
      </w:r>
    </w:p>
    <w:p w14:paraId="07FD61C8" w14:textId="77777777" w:rsidR="00374766" w:rsidRDefault="00465383">
      <w:pPr>
        <w:pStyle w:val="NormalWeb"/>
        <w:spacing w:before="0" w:beforeAutospacing="0" w:after="0" w:afterAutospacing="0"/>
        <w:ind w:firstLine="720"/>
        <w:jc w:val="both"/>
        <w:rPr>
          <w:sz w:val="20"/>
          <w:szCs w:val="20"/>
        </w:rPr>
      </w:pPr>
      <w:r>
        <w:rPr>
          <w:sz w:val="20"/>
          <w:szCs w:val="20"/>
        </w:rPr>
        <w:t xml:space="preserve">(ii) for any exercise of, </w:t>
      </w:r>
      <w:r>
        <w:rPr>
          <w:sz w:val="20"/>
          <w:szCs w:val="20"/>
        </w:rPr>
        <w:t>or failure to exercise, any discretion provided for in the Deposit Agreement (including any determination by the Depositary to take, or not take, any action that the Deposit Agreement provides the Depositary may take);</w:t>
      </w:r>
    </w:p>
    <w:p w14:paraId="1E9CF712" w14:textId="77777777" w:rsidR="00374766" w:rsidRDefault="00465383">
      <w:pPr>
        <w:pStyle w:val="NormalWeb"/>
        <w:spacing w:before="0" w:beforeAutospacing="0" w:after="0" w:afterAutospacing="0"/>
        <w:rPr>
          <w:sz w:val="20"/>
          <w:szCs w:val="20"/>
        </w:rPr>
      </w:pPr>
      <w:r>
        <w:rPr>
          <w:sz w:val="20"/>
          <w:szCs w:val="20"/>
        </w:rPr>
        <w:t> </w:t>
      </w:r>
    </w:p>
    <w:p w14:paraId="06BF36F9" w14:textId="77777777" w:rsidR="00374766" w:rsidRDefault="00465383">
      <w:pPr>
        <w:pStyle w:val="NormalWeb"/>
        <w:spacing w:before="0" w:beforeAutospacing="0" w:after="0" w:afterAutospacing="0"/>
        <w:ind w:firstLine="720"/>
        <w:jc w:val="both"/>
        <w:rPr>
          <w:sz w:val="20"/>
          <w:szCs w:val="20"/>
        </w:rPr>
      </w:pPr>
      <w:r>
        <w:rPr>
          <w:sz w:val="20"/>
          <w:szCs w:val="20"/>
        </w:rPr>
        <w:t>(iii) for the inability of any Owne</w:t>
      </w:r>
      <w:r>
        <w:rPr>
          <w:sz w:val="20"/>
          <w:szCs w:val="20"/>
        </w:rPr>
        <w:t>r or Holder to benefit from any distribution, offering, right or other benefit that is made available to holders of Deposited Securities but is not, under the terms of the Deposit Agreement, made available to Owners or Holders; or</w:t>
      </w:r>
    </w:p>
    <w:p w14:paraId="70ACA23B" w14:textId="77777777" w:rsidR="00374766" w:rsidRDefault="00465383">
      <w:pPr>
        <w:pStyle w:val="NormalWeb"/>
        <w:spacing w:before="0" w:beforeAutospacing="0" w:after="0" w:afterAutospacing="0"/>
        <w:rPr>
          <w:sz w:val="20"/>
          <w:szCs w:val="20"/>
        </w:rPr>
      </w:pPr>
      <w:r>
        <w:rPr>
          <w:sz w:val="20"/>
          <w:szCs w:val="20"/>
        </w:rPr>
        <w:t> </w:t>
      </w:r>
    </w:p>
    <w:p w14:paraId="29D89EFB" w14:textId="77777777" w:rsidR="00374766" w:rsidRDefault="00465383">
      <w:pPr>
        <w:pStyle w:val="NormalWeb"/>
        <w:spacing w:before="0" w:beforeAutospacing="0" w:after="0" w:afterAutospacing="0"/>
        <w:ind w:firstLine="720"/>
        <w:jc w:val="both"/>
        <w:rPr>
          <w:sz w:val="20"/>
          <w:szCs w:val="20"/>
        </w:rPr>
      </w:pPr>
      <w:r>
        <w:rPr>
          <w:sz w:val="20"/>
          <w:szCs w:val="20"/>
        </w:rPr>
        <w:t xml:space="preserve">(iv) for any </w:t>
      </w:r>
      <w:r>
        <w:rPr>
          <w:sz w:val="20"/>
          <w:szCs w:val="20"/>
        </w:rPr>
        <w:t>special, consequential or punitive damages for any breach of the terms of the Deposit Agreement.</w:t>
      </w:r>
    </w:p>
    <w:p w14:paraId="7657CC3C" w14:textId="77777777" w:rsidR="00374766" w:rsidRDefault="00465383">
      <w:pPr>
        <w:pStyle w:val="NormalWeb"/>
        <w:spacing w:before="0" w:beforeAutospacing="0" w:after="0" w:afterAutospacing="0"/>
        <w:rPr>
          <w:sz w:val="20"/>
          <w:szCs w:val="20"/>
        </w:rPr>
      </w:pPr>
      <w:r>
        <w:rPr>
          <w:sz w:val="20"/>
          <w:szCs w:val="20"/>
        </w:rPr>
        <w:t> </w:t>
      </w:r>
    </w:p>
    <w:p w14:paraId="21431DD3" w14:textId="77777777" w:rsidR="00374766" w:rsidRDefault="00465383">
      <w:pPr>
        <w:pStyle w:val="NormalWeb"/>
        <w:spacing w:before="0" w:beforeAutospacing="0" w:after="0" w:afterAutospacing="0"/>
        <w:jc w:val="center"/>
        <w:divId w:val="1557084735"/>
        <w:rPr>
          <w:sz w:val="20"/>
          <w:szCs w:val="20"/>
        </w:rPr>
      </w:pPr>
      <w:r>
        <w:rPr>
          <w:sz w:val="20"/>
          <w:szCs w:val="20"/>
        </w:rPr>
        <w:t>A-17</w:t>
      </w:r>
    </w:p>
    <w:p w14:paraId="26DBDD3A" w14:textId="77777777" w:rsidR="00374766" w:rsidRDefault="00465383">
      <w:pPr>
        <w:pStyle w:val="NormalWeb"/>
        <w:pageBreakBefore/>
        <w:spacing w:before="0" w:beforeAutospacing="0" w:after="0" w:afterAutospacing="0"/>
        <w:divId w:val="329603081"/>
        <w:rPr>
          <w:sz w:val="20"/>
          <w:szCs w:val="20"/>
        </w:rPr>
      </w:pPr>
      <w:r>
        <w:rPr>
          <w:sz w:val="20"/>
          <w:szCs w:val="20"/>
        </w:rPr>
        <w:lastRenderedPageBreak/>
        <w:t> </w:t>
      </w:r>
    </w:p>
    <w:p w14:paraId="5BC2CF0A" w14:textId="77777777" w:rsidR="00374766" w:rsidRDefault="00465383">
      <w:pPr>
        <w:pStyle w:val="NormalWeb"/>
        <w:spacing w:before="0" w:beforeAutospacing="0" w:after="0" w:afterAutospacing="0"/>
        <w:divId w:val="1961299732"/>
        <w:rPr>
          <w:sz w:val="20"/>
          <w:szCs w:val="20"/>
        </w:rPr>
      </w:pPr>
      <w:r>
        <w:rPr>
          <w:sz w:val="20"/>
          <w:szCs w:val="20"/>
        </w:rPr>
        <w:t> </w:t>
      </w:r>
    </w:p>
    <w:p w14:paraId="5B8D8BB9" w14:textId="77777777" w:rsidR="00374766" w:rsidRDefault="00465383">
      <w:pPr>
        <w:pStyle w:val="NormalWeb"/>
        <w:spacing w:before="0" w:beforeAutospacing="0" w:after="0" w:afterAutospacing="0"/>
        <w:rPr>
          <w:sz w:val="20"/>
          <w:szCs w:val="20"/>
        </w:rPr>
      </w:pPr>
      <w:r>
        <w:rPr>
          <w:sz w:val="20"/>
          <w:szCs w:val="20"/>
        </w:rPr>
        <w:t> </w:t>
      </w:r>
    </w:p>
    <w:p w14:paraId="603610EC" w14:textId="77777777" w:rsidR="00374766" w:rsidRDefault="00465383">
      <w:pPr>
        <w:pStyle w:val="NormalWeb"/>
        <w:spacing w:before="0" w:beforeAutospacing="0" w:after="0" w:afterAutospacing="0"/>
        <w:ind w:firstLine="720"/>
        <w:jc w:val="both"/>
        <w:rPr>
          <w:sz w:val="20"/>
          <w:szCs w:val="20"/>
        </w:rPr>
      </w:pPr>
      <w:r>
        <w:rPr>
          <w:sz w:val="20"/>
          <w:szCs w:val="20"/>
        </w:rPr>
        <w:t xml:space="preserve">Where, by the terms of a distribution to which Section 4.1, 4.2 or 4.3 of the Deposit Agreement applies, or an offering to which </w:t>
      </w:r>
      <w:r>
        <w:rPr>
          <w:sz w:val="20"/>
          <w:szCs w:val="20"/>
        </w:rPr>
        <w:t>Section 4.4 of that Agreement applies, or for any other reason, that distribution or offering may not be made available to Owners, and the Depositary may not dispose of that distribution or offering on behalf of Owners and make the net proceeds available t</w:t>
      </w:r>
      <w:r>
        <w:rPr>
          <w:sz w:val="20"/>
          <w:szCs w:val="20"/>
        </w:rPr>
        <w:t>o Owners, then the Depositary shall not make that distribution or offering available to Owners, and shall allow any rights, if applicable, to lapse.</w:t>
      </w:r>
    </w:p>
    <w:p w14:paraId="153409F9" w14:textId="77777777" w:rsidR="00374766" w:rsidRDefault="00465383">
      <w:pPr>
        <w:pStyle w:val="NormalWeb"/>
        <w:spacing w:before="0" w:beforeAutospacing="0" w:after="0" w:afterAutospacing="0"/>
        <w:rPr>
          <w:sz w:val="20"/>
          <w:szCs w:val="20"/>
        </w:rPr>
      </w:pPr>
      <w:r>
        <w:rPr>
          <w:sz w:val="20"/>
          <w:szCs w:val="20"/>
        </w:rPr>
        <w:t> </w:t>
      </w:r>
    </w:p>
    <w:p w14:paraId="086F5FF1" w14:textId="77777777" w:rsidR="00374766" w:rsidRDefault="00465383">
      <w:pPr>
        <w:pStyle w:val="NormalWeb"/>
        <w:spacing w:before="0" w:beforeAutospacing="0" w:after="0" w:afterAutospacing="0"/>
        <w:ind w:firstLine="720"/>
        <w:jc w:val="both"/>
        <w:rPr>
          <w:sz w:val="20"/>
          <w:szCs w:val="20"/>
        </w:rPr>
      </w:pPr>
      <w:r>
        <w:rPr>
          <w:sz w:val="20"/>
          <w:szCs w:val="20"/>
        </w:rPr>
        <w:t xml:space="preserve">Neither the Company nor the Depositary assumes any obligation or shall be subject to any liability under </w:t>
      </w:r>
      <w:r>
        <w:rPr>
          <w:sz w:val="20"/>
          <w:szCs w:val="20"/>
        </w:rPr>
        <w:t>the Deposit Agreement to Owners or Holders, except that they agree to perform their obligations specifically set forth in the Deposit Agreement without negligence or bad faith. The Depositary shall not be a fiduciary or have any fiduciary duty to Owners or</w:t>
      </w:r>
      <w:r>
        <w:rPr>
          <w:sz w:val="20"/>
          <w:szCs w:val="20"/>
        </w:rPr>
        <w:t xml:space="preserve"> Holders. The Depositary shall not be subject to any liability with respect to the validity or worth of the Deposited Securities. Neither the Depositary nor the Company shall be under any obligation to appear in, prosecute or defend any action, suit, or ot</w:t>
      </w:r>
      <w:r>
        <w:rPr>
          <w:sz w:val="20"/>
          <w:szCs w:val="20"/>
        </w:rPr>
        <w:t>her proceeding in respect of any Deposited Securities or in respect of the American Depositary Shares, on behalf of any Owner or Holder or other person. Neither the Depositary nor the Company shall be liable for any action or non-action by it in reliance u</w:t>
      </w:r>
      <w:r>
        <w:rPr>
          <w:sz w:val="20"/>
          <w:szCs w:val="20"/>
        </w:rPr>
        <w:t>pon the advice of or information from legal counsel, accountants, any person presenting Shares for deposit, any Owner or Holder, or any other person believed by it in good faith to be competent to give such advice or information. Each of the Depositary and</w:t>
      </w:r>
      <w:r>
        <w:rPr>
          <w:sz w:val="20"/>
          <w:szCs w:val="20"/>
        </w:rPr>
        <w:t xml:space="preserve"> the Company may rely, and shall be protected in relying upon, any written notice, request, direction or other document believed by it to be genuine and to have been signed or presented by the proper party or parties. The Depositary shall not be liable for</w:t>
      </w:r>
      <w:r>
        <w:rPr>
          <w:sz w:val="20"/>
          <w:szCs w:val="20"/>
        </w:rPr>
        <w:t xml:space="preserve"> any acts or omissions made by a successor depositary whether in connection with a previous act or omission of the Depositary or in connection with a matter arising wholly after the removal or resignation of the Depositary, provided that in connection with</w:t>
      </w:r>
      <w:r>
        <w:rPr>
          <w:sz w:val="20"/>
          <w:szCs w:val="20"/>
        </w:rPr>
        <w:t xml:space="preserve"> the issue out of which such potential liability arises, the Depositary performed its obligations without negligence or bad faith while it acted as Depositary. The Depositary shall not be liable for the acts or omissions of any securities depository, clear</w:t>
      </w:r>
      <w:r>
        <w:rPr>
          <w:sz w:val="20"/>
          <w:szCs w:val="20"/>
        </w:rPr>
        <w:t xml:space="preserve">ing agency or settlement system in connection with or arising out of book-entry settlement of American Depositary Shares or Deposited Securities or otherwise. In the absence of bad faith on its part, the Depositary shall not be responsible for any failure </w:t>
      </w:r>
      <w:r>
        <w:rPr>
          <w:sz w:val="20"/>
          <w:szCs w:val="20"/>
        </w:rPr>
        <w:t>to carry out any instructions to vote any of the Deposited Securities or for the manner in which any such vote is cast or the effect of any such vote. Neither the Depositary nor the Company shall have any duty to make any determination or provide any infor</w:t>
      </w:r>
      <w:r>
        <w:rPr>
          <w:sz w:val="20"/>
          <w:szCs w:val="20"/>
        </w:rPr>
        <w:t>mation as to the tax status of the Company (in the case of the Depositary) or any liability for any tax consequences that may be incurred by Owners or Holders as a result of owning or holding American Depositary Shares. Neither the Depositary nor the Compa</w:t>
      </w:r>
      <w:r>
        <w:rPr>
          <w:sz w:val="20"/>
          <w:szCs w:val="20"/>
        </w:rPr>
        <w:t>ny shall be liable for the inability or failure of an Owner or Holder to obtain the benefit of a foreign tax credit, reduced rate of withholding or refund of amounts withheld in respect of tax or any other tax benefit.</w:t>
      </w:r>
    </w:p>
    <w:p w14:paraId="33C042CB" w14:textId="77777777" w:rsidR="00374766" w:rsidRDefault="00465383">
      <w:pPr>
        <w:pStyle w:val="NormalWeb"/>
        <w:spacing w:before="0" w:beforeAutospacing="0" w:after="0" w:afterAutospacing="0"/>
        <w:rPr>
          <w:sz w:val="20"/>
          <w:szCs w:val="20"/>
        </w:rPr>
      </w:pPr>
      <w:r>
        <w:rPr>
          <w:sz w:val="20"/>
          <w:szCs w:val="20"/>
        </w:rPr>
        <w:t> </w:t>
      </w:r>
    </w:p>
    <w:p w14:paraId="71CF3FF5" w14:textId="77777777" w:rsidR="00374766" w:rsidRDefault="00465383">
      <w:pPr>
        <w:pStyle w:val="NormalWeb"/>
        <w:spacing w:before="0" w:beforeAutospacing="0" w:after="0" w:afterAutospacing="0"/>
        <w:jc w:val="center"/>
        <w:divId w:val="205216687"/>
        <w:rPr>
          <w:sz w:val="20"/>
          <w:szCs w:val="20"/>
        </w:rPr>
      </w:pPr>
      <w:r>
        <w:rPr>
          <w:sz w:val="20"/>
          <w:szCs w:val="20"/>
        </w:rPr>
        <w:t>A-18</w:t>
      </w:r>
    </w:p>
    <w:p w14:paraId="36D58E85" w14:textId="77777777" w:rsidR="00374766" w:rsidRDefault="00465383">
      <w:pPr>
        <w:pStyle w:val="NormalWeb"/>
        <w:pageBreakBefore/>
        <w:spacing w:before="0" w:beforeAutospacing="0" w:after="0" w:afterAutospacing="0"/>
        <w:divId w:val="1732997308"/>
        <w:rPr>
          <w:sz w:val="20"/>
          <w:szCs w:val="20"/>
        </w:rPr>
      </w:pPr>
      <w:r>
        <w:rPr>
          <w:sz w:val="20"/>
          <w:szCs w:val="20"/>
        </w:rPr>
        <w:lastRenderedPageBreak/>
        <w:t> </w:t>
      </w:r>
    </w:p>
    <w:p w14:paraId="39C9492D" w14:textId="77777777" w:rsidR="00374766" w:rsidRDefault="00465383">
      <w:pPr>
        <w:pStyle w:val="NormalWeb"/>
        <w:spacing w:before="0" w:beforeAutospacing="0" w:after="0" w:afterAutospacing="0"/>
        <w:divId w:val="407582161"/>
        <w:rPr>
          <w:sz w:val="20"/>
          <w:szCs w:val="20"/>
        </w:rPr>
      </w:pPr>
      <w:r>
        <w:rPr>
          <w:sz w:val="20"/>
          <w:szCs w:val="20"/>
        </w:rPr>
        <w:t> </w:t>
      </w:r>
    </w:p>
    <w:p w14:paraId="7A091A69"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238ABC20" w14:textId="77777777">
        <w:trPr>
          <w:tblCellSpacing w:w="0" w:type="dxa"/>
        </w:trPr>
        <w:tc>
          <w:tcPr>
            <w:tcW w:w="0" w:type="pct"/>
            <w:hideMark/>
          </w:tcPr>
          <w:p w14:paraId="4A4730E5" w14:textId="77777777" w:rsidR="00374766" w:rsidRDefault="00374766">
            <w:pPr>
              <w:rPr>
                <w:sz w:val="20"/>
                <w:szCs w:val="20"/>
              </w:rPr>
            </w:pPr>
          </w:p>
        </w:tc>
        <w:tc>
          <w:tcPr>
            <w:tcW w:w="720" w:type="dxa"/>
            <w:hideMark/>
          </w:tcPr>
          <w:p w14:paraId="282B99AF" w14:textId="77777777" w:rsidR="00374766" w:rsidRDefault="00465383">
            <w:pPr>
              <w:rPr>
                <w:rFonts w:eastAsia="Times New Roman"/>
                <w:sz w:val="20"/>
                <w:szCs w:val="20"/>
              </w:rPr>
            </w:pPr>
            <w:r>
              <w:rPr>
                <w:rFonts w:eastAsia="Times New Roman"/>
                <w:sz w:val="20"/>
                <w:szCs w:val="20"/>
              </w:rPr>
              <w:t>19.</w:t>
            </w:r>
          </w:p>
        </w:tc>
        <w:tc>
          <w:tcPr>
            <w:tcW w:w="0" w:type="auto"/>
            <w:hideMark/>
          </w:tcPr>
          <w:p w14:paraId="2BB395E8" w14:textId="77777777" w:rsidR="00374766" w:rsidRDefault="00465383">
            <w:pPr>
              <w:jc w:val="both"/>
              <w:rPr>
                <w:rFonts w:eastAsia="Times New Roman"/>
                <w:sz w:val="20"/>
                <w:szCs w:val="20"/>
              </w:rPr>
            </w:pPr>
            <w:r>
              <w:rPr>
                <w:rFonts w:eastAsia="Times New Roman"/>
                <w:sz w:val="20"/>
                <w:szCs w:val="20"/>
              </w:rPr>
              <w:t>RESIGNATION AND REM</w:t>
            </w:r>
            <w:r>
              <w:rPr>
                <w:rFonts w:eastAsia="Times New Roman"/>
                <w:sz w:val="20"/>
                <w:szCs w:val="20"/>
              </w:rPr>
              <w:t>OVAL OF THE DEPOSITARY; APPOINTMENT OF SUCCESSOR CUSTODIAN.</w:t>
            </w:r>
          </w:p>
        </w:tc>
      </w:tr>
    </w:tbl>
    <w:p w14:paraId="1C5FDF1C" w14:textId="77777777" w:rsidR="00374766" w:rsidRDefault="00465383">
      <w:pPr>
        <w:pStyle w:val="NormalWeb"/>
        <w:spacing w:before="0" w:beforeAutospacing="0" w:after="0" w:afterAutospacing="0"/>
        <w:rPr>
          <w:sz w:val="20"/>
          <w:szCs w:val="20"/>
        </w:rPr>
      </w:pPr>
      <w:r>
        <w:rPr>
          <w:sz w:val="20"/>
          <w:szCs w:val="20"/>
        </w:rPr>
        <w:t> </w:t>
      </w:r>
    </w:p>
    <w:p w14:paraId="24FEF397" w14:textId="77777777" w:rsidR="00374766" w:rsidRDefault="00465383">
      <w:pPr>
        <w:pStyle w:val="NormalWeb"/>
        <w:spacing w:before="0" w:beforeAutospacing="0" w:after="0" w:afterAutospacing="0"/>
        <w:ind w:firstLine="720"/>
        <w:jc w:val="both"/>
        <w:rPr>
          <w:sz w:val="20"/>
          <w:szCs w:val="20"/>
        </w:rPr>
      </w:pPr>
      <w:r>
        <w:rPr>
          <w:sz w:val="20"/>
          <w:szCs w:val="20"/>
        </w:rPr>
        <w:t xml:space="preserve">The Depositary may at any time resign as Depositary under the Deposit Agreement by written notice of its election so to do delivered to the Company, to become effective upon the </w:t>
      </w:r>
      <w:r>
        <w:rPr>
          <w:sz w:val="20"/>
          <w:szCs w:val="20"/>
        </w:rPr>
        <w:t>appointment of a successor depositary and its acceptance of such appointment as provided in the Deposit Agreement. The Depositary may at any time be removed by the Company by 90 days’ prior written notice of that removal, to become effective upon the later</w:t>
      </w:r>
      <w:r>
        <w:rPr>
          <w:sz w:val="20"/>
          <w:szCs w:val="20"/>
        </w:rPr>
        <w:t xml:space="preserve"> of (i) the 90th day after delivery of the notice to the Depositary and (ii) the appointment of a successor depositary and its acceptance of its appointment as provided in the Deposit Agreement. The Depositary in its discretion may at any time appoint a su</w:t>
      </w:r>
      <w:r>
        <w:rPr>
          <w:sz w:val="20"/>
          <w:szCs w:val="20"/>
        </w:rPr>
        <w:t>bstitute or additional custodian or custodians.</w:t>
      </w:r>
    </w:p>
    <w:p w14:paraId="63D3A718"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61596706" w14:textId="77777777">
        <w:trPr>
          <w:tblCellSpacing w:w="0" w:type="dxa"/>
        </w:trPr>
        <w:tc>
          <w:tcPr>
            <w:tcW w:w="0" w:type="pct"/>
            <w:hideMark/>
          </w:tcPr>
          <w:p w14:paraId="49BE293F" w14:textId="77777777" w:rsidR="00374766" w:rsidRDefault="00374766">
            <w:pPr>
              <w:rPr>
                <w:sz w:val="20"/>
                <w:szCs w:val="20"/>
              </w:rPr>
            </w:pPr>
          </w:p>
        </w:tc>
        <w:tc>
          <w:tcPr>
            <w:tcW w:w="720" w:type="dxa"/>
            <w:hideMark/>
          </w:tcPr>
          <w:p w14:paraId="1F413473" w14:textId="77777777" w:rsidR="00374766" w:rsidRDefault="00465383">
            <w:pPr>
              <w:rPr>
                <w:rFonts w:eastAsia="Times New Roman"/>
                <w:sz w:val="20"/>
                <w:szCs w:val="20"/>
              </w:rPr>
            </w:pPr>
            <w:r>
              <w:rPr>
                <w:rFonts w:eastAsia="Times New Roman"/>
                <w:sz w:val="20"/>
                <w:szCs w:val="20"/>
              </w:rPr>
              <w:t>20.</w:t>
            </w:r>
          </w:p>
        </w:tc>
        <w:tc>
          <w:tcPr>
            <w:tcW w:w="0" w:type="auto"/>
            <w:hideMark/>
          </w:tcPr>
          <w:p w14:paraId="2385DC19" w14:textId="77777777" w:rsidR="00374766" w:rsidRDefault="00465383">
            <w:pPr>
              <w:jc w:val="both"/>
              <w:rPr>
                <w:rFonts w:eastAsia="Times New Roman"/>
                <w:sz w:val="20"/>
                <w:szCs w:val="20"/>
              </w:rPr>
            </w:pPr>
            <w:r>
              <w:rPr>
                <w:rFonts w:eastAsia="Times New Roman"/>
                <w:sz w:val="20"/>
                <w:szCs w:val="20"/>
              </w:rPr>
              <w:t>AMENDMENT.</w:t>
            </w:r>
          </w:p>
        </w:tc>
      </w:tr>
    </w:tbl>
    <w:p w14:paraId="3DD23702" w14:textId="77777777" w:rsidR="00374766" w:rsidRDefault="00465383">
      <w:pPr>
        <w:pStyle w:val="NormalWeb"/>
        <w:spacing w:before="0" w:beforeAutospacing="0" w:after="0" w:afterAutospacing="0"/>
        <w:rPr>
          <w:sz w:val="20"/>
          <w:szCs w:val="20"/>
        </w:rPr>
      </w:pPr>
      <w:r>
        <w:rPr>
          <w:sz w:val="20"/>
          <w:szCs w:val="20"/>
        </w:rPr>
        <w:t> </w:t>
      </w:r>
    </w:p>
    <w:p w14:paraId="44951BCC" w14:textId="77777777" w:rsidR="00374766" w:rsidRDefault="00465383">
      <w:pPr>
        <w:pStyle w:val="NormalWeb"/>
        <w:spacing w:before="0" w:beforeAutospacing="0" w:after="0" w:afterAutospacing="0"/>
        <w:ind w:firstLine="720"/>
        <w:jc w:val="both"/>
        <w:rPr>
          <w:sz w:val="20"/>
          <w:szCs w:val="20"/>
        </w:rPr>
      </w:pPr>
      <w:r>
        <w:rPr>
          <w:sz w:val="20"/>
          <w:szCs w:val="20"/>
        </w:rPr>
        <w:t>The form of the Receipts and any provisions of the Deposit Agreement may at any time and from time to time be amended by agreement between the Company and the Depositary without the conse</w:t>
      </w:r>
      <w:r>
        <w:rPr>
          <w:sz w:val="20"/>
          <w:szCs w:val="20"/>
        </w:rPr>
        <w:t>nt of Owners or Holders in any respect which they may deem necessary or desirable. Any amendment that would impose or increase any fees or charges (other than taxes and other governmental charges, registration fees, cable (including SWIFT) or facsimile tra</w:t>
      </w:r>
      <w:r>
        <w:rPr>
          <w:sz w:val="20"/>
          <w:szCs w:val="20"/>
        </w:rPr>
        <w:t>nsmission costs, delivery costs or other such expenses), or that would otherwise prejudice any substantial existing right of Owners, shall, however, not become effective as to outstanding American Depositary Shares until the expiration of 30 days after not</w:t>
      </w:r>
      <w:r>
        <w:rPr>
          <w:sz w:val="20"/>
          <w:szCs w:val="20"/>
        </w:rPr>
        <w:t>ice of that amendment has been Disseminated to the Owners of outstanding American Depositary Shares. Every Owner and Holder, at the time any amendment so becomes effective, shall be deemed, by continuing to hold American Depositary Shares or any interest t</w:t>
      </w:r>
      <w:r>
        <w:rPr>
          <w:sz w:val="20"/>
          <w:szCs w:val="20"/>
        </w:rPr>
        <w:t>herein, to consent and agree to that amendment and to be bound by the Deposit Agreement as amended thereby. Upon the effectiveness of an amendment to the form of Receipt, including a change in the number of Shares represented by each American Depositary Sh</w:t>
      </w:r>
      <w:r>
        <w:rPr>
          <w:sz w:val="20"/>
          <w:szCs w:val="20"/>
        </w:rPr>
        <w:t>are, the Depositary may call for surrender of Receipts to be replaced with new Receipts in the amended form or call for surrender of American Depositary Shares to effect that change of ratio. In no event shall any amendment impair the right of the Owner to</w:t>
      </w:r>
      <w:r>
        <w:rPr>
          <w:sz w:val="20"/>
          <w:szCs w:val="20"/>
        </w:rPr>
        <w:t xml:space="preserve"> surrender American Depositary Shares and receive delivery of the Deposited Securities represented thereby, except in order to comply with mandatory provisions of applicable law.</w:t>
      </w:r>
    </w:p>
    <w:p w14:paraId="2758334F"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3AE14451" w14:textId="77777777">
        <w:trPr>
          <w:tblCellSpacing w:w="0" w:type="dxa"/>
        </w:trPr>
        <w:tc>
          <w:tcPr>
            <w:tcW w:w="0" w:type="pct"/>
            <w:hideMark/>
          </w:tcPr>
          <w:p w14:paraId="7DB51B23" w14:textId="77777777" w:rsidR="00374766" w:rsidRDefault="00374766">
            <w:pPr>
              <w:rPr>
                <w:sz w:val="20"/>
                <w:szCs w:val="20"/>
              </w:rPr>
            </w:pPr>
          </w:p>
        </w:tc>
        <w:tc>
          <w:tcPr>
            <w:tcW w:w="720" w:type="dxa"/>
            <w:hideMark/>
          </w:tcPr>
          <w:p w14:paraId="27DF0BD2" w14:textId="77777777" w:rsidR="00374766" w:rsidRDefault="00465383">
            <w:pPr>
              <w:rPr>
                <w:rFonts w:eastAsia="Times New Roman"/>
                <w:sz w:val="20"/>
                <w:szCs w:val="20"/>
              </w:rPr>
            </w:pPr>
            <w:r>
              <w:rPr>
                <w:rFonts w:eastAsia="Times New Roman"/>
                <w:sz w:val="20"/>
                <w:szCs w:val="20"/>
              </w:rPr>
              <w:t>21.</w:t>
            </w:r>
          </w:p>
        </w:tc>
        <w:tc>
          <w:tcPr>
            <w:tcW w:w="0" w:type="auto"/>
            <w:hideMark/>
          </w:tcPr>
          <w:p w14:paraId="32D545BD" w14:textId="77777777" w:rsidR="00374766" w:rsidRDefault="00465383">
            <w:pPr>
              <w:jc w:val="both"/>
              <w:rPr>
                <w:rFonts w:eastAsia="Times New Roman"/>
                <w:sz w:val="20"/>
                <w:szCs w:val="20"/>
              </w:rPr>
            </w:pPr>
            <w:r>
              <w:rPr>
                <w:rFonts w:eastAsia="Times New Roman"/>
                <w:sz w:val="20"/>
                <w:szCs w:val="20"/>
              </w:rPr>
              <w:t>TERMINATION OF DEPOSIT AGREEMENT.</w:t>
            </w:r>
          </w:p>
        </w:tc>
      </w:tr>
    </w:tbl>
    <w:p w14:paraId="6F06BD67" w14:textId="77777777" w:rsidR="00374766" w:rsidRDefault="00465383">
      <w:pPr>
        <w:pStyle w:val="NormalWeb"/>
        <w:spacing w:before="0" w:beforeAutospacing="0" w:after="0" w:afterAutospacing="0"/>
        <w:rPr>
          <w:sz w:val="20"/>
          <w:szCs w:val="20"/>
        </w:rPr>
      </w:pPr>
      <w:r>
        <w:rPr>
          <w:sz w:val="20"/>
          <w:szCs w:val="20"/>
        </w:rPr>
        <w:t> </w:t>
      </w:r>
    </w:p>
    <w:p w14:paraId="709CFA6C" w14:textId="77777777" w:rsidR="00374766" w:rsidRDefault="00465383">
      <w:pPr>
        <w:pStyle w:val="NormalWeb"/>
        <w:spacing w:before="0" w:beforeAutospacing="0" w:after="0" w:afterAutospacing="0"/>
        <w:ind w:firstLine="720"/>
        <w:jc w:val="both"/>
        <w:rPr>
          <w:sz w:val="20"/>
          <w:szCs w:val="20"/>
        </w:rPr>
      </w:pPr>
      <w:r>
        <w:rPr>
          <w:sz w:val="20"/>
          <w:szCs w:val="20"/>
        </w:rPr>
        <w:t>(a)            The Company may in</w:t>
      </w:r>
      <w:r>
        <w:rPr>
          <w:sz w:val="20"/>
          <w:szCs w:val="20"/>
        </w:rPr>
        <w:t>itiate termination of the Deposit Agreement by notice to the Depositary. The Depositary may initiate termination of the Deposit Agreement if (i) at any time 60 days shall have expired after the Depositary delivered to the Company a written resignation noti</w:t>
      </w:r>
      <w:r>
        <w:rPr>
          <w:sz w:val="20"/>
          <w:szCs w:val="20"/>
        </w:rPr>
        <w:t>ce and a successor depositary has not been appointed and accepted its appointment as provided in Section 5.4 of that Agreement or (ii) a Termination Option Event has occurred. If termination of the Deposit Agreement is initiated, the Depositary shall Disse</w:t>
      </w:r>
      <w:r>
        <w:rPr>
          <w:sz w:val="20"/>
          <w:szCs w:val="20"/>
        </w:rPr>
        <w:t>minate a notice of termination to the Owners of all American Depositary Shares then outstanding setting a date for termination (the “</w:t>
      </w:r>
      <w:r>
        <w:rPr>
          <w:sz w:val="20"/>
          <w:szCs w:val="20"/>
          <w:u w:val="single"/>
        </w:rPr>
        <w:t>Termination Date</w:t>
      </w:r>
      <w:r>
        <w:rPr>
          <w:sz w:val="20"/>
          <w:szCs w:val="20"/>
        </w:rPr>
        <w:t>”), which shall be at least 90 days after the date of that notice, and the Deposit Agreement shall terminat</w:t>
      </w:r>
      <w:r>
        <w:rPr>
          <w:sz w:val="20"/>
          <w:szCs w:val="20"/>
        </w:rPr>
        <w:t>e on that Termination Date.</w:t>
      </w:r>
    </w:p>
    <w:p w14:paraId="513FF18D" w14:textId="77777777" w:rsidR="00374766" w:rsidRDefault="00465383">
      <w:pPr>
        <w:pStyle w:val="NormalWeb"/>
        <w:spacing w:before="0" w:beforeAutospacing="0" w:after="0" w:afterAutospacing="0"/>
        <w:rPr>
          <w:sz w:val="20"/>
          <w:szCs w:val="20"/>
        </w:rPr>
      </w:pPr>
      <w:r>
        <w:rPr>
          <w:sz w:val="20"/>
          <w:szCs w:val="20"/>
        </w:rPr>
        <w:t> </w:t>
      </w:r>
    </w:p>
    <w:p w14:paraId="1D2292DB" w14:textId="77777777" w:rsidR="00374766" w:rsidRDefault="00465383">
      <w:pPr>
        <w:pStyle w:val="NormalWeb"/>
        <w:spacing w:before="0" w:beforeAutospacing="0" w:after="0" w:afterAutospacing="0"/>
        <w:jc w:val="center"/>
        <w:divId w:val="533688152"/>
        <w:rPr>
          <w:sz w:val="20"/>
          <w:szCs w:val="20"/>
        </w:rPr>
      </w:pPr>
      <w:r>
        <w:rPr>
          <w:sz w:val="20"/>
          <w:szCs w:val="20"/>
        </w:rPr>
        <w:t>A-19</w:t>
      </w:r>
    </w:p>
    <w:p w14:paraId="52688CDC" w14:textId="77777777" w:rsidR="00374766" w:rsidRDefault="00465383">
      <w:pPr>
        <w:pStyle w:val="NormalWeb"/>
        <w:pageBreakBefore/>
        <w:spacing w:before="0" w:beforeAutospacing="0" w:after="0" w:afterAutospacing="0"/>
        <w:divId w:val="586499906"/>
        <w:rPr>
          <w:sz w:val="20"/>
          <w:szCs w:val="20"/>
        </w:rPr>
      </w:pPr>
      <w:r>
        <w:rPr>
          <w:sz w:val="20"/>
          <w:szCs w:val="20"/>
        </w:rPr>
        <w:lastRenderedPageBreak/>
        <w:t> </w:t>
      </w:r>
    </w:p>
    <w:p w14:paraId="0FF0C1B2" w14:textId="77777777" w:rsidR="00374766" w:rsidRDefault="00465383">
      <w:pPr>
        <w:pStyle w:val="NormalWeb"/>
        <w:spacing w:before="0" w:beforeAutospacing="0" w:after="0" w:afterAutospacing="0"/>
        <w:divId w:val="1471292068"/>
        <w:rPr>
          <w:sz w:val="20"/>
          <w:szCs w:val="20"/>
        </w:rPr>
      </w:pPr>
      <w:r>
        <w:rPr>
          <w:sz w:val="20"/>
          <w:szCs w:val="20"/>
        </w:rPr>
        <w:t> </w:t>
      </w:r>
    </w:p>
    <w:p w14:paraId="2243811D" w14:textId="77777777" w:rsidR="00374766" w:rsidRDefault="00465383">
      <w:pPr>
        <w:pStyle w:val="NormalWeb"/>
        <w:spacing w:before="0" w:beforeAutospacing="0" w:after="0" w:afterAutospacing="0"/>
        <w:rPr>
          <w:sz w:val="20"/>
          <w:szCs w:val="20"/>
        </w:rPr>
      </w:pPr>
      <w:r>
        <w:rPr>
          <w:sz w:val="20"/>
          <w:szCs w:val="20"/>
        </w:rPr>
        <w:t> </w:t>
      </w:r>
    </w:p>
    <w:p w14:paraId="12BCF8E6" w14:textId="77777777" w:rsidR="00374766" w:rsidRDefault="00465383">
      <w:pPr>
        <w:pStyle w:val="NormalWeb"/>
        <w:spacing w:before="0" w:beforeAutospacing="0" w:after="0" w:afterAutospacing="0"/>
        <w:ind w:firstLine="720"/>
        <w:jc w:val="both"/>
        <w:rPr>
          <w:sz w:val="20"/>
          <w:szCs w:val="20"/>
        </w:rPr>
      </w:pPr>
      <w:r>
        <w:rPr>
          <w:sz w:val="20"/>
          <w:szCs w:val="20"/>
        </w:rPr>
        <w:t xml:space="preserve">(b)            After the Termination Date, the Company shall be discharged from all obligations under the Deposit Agreement except for its obligations to the Depositary under Sections 5.8 and 5.9 of that </w:t>
      </w:r>
      <w:r>
        <w:rPr>
          <w:sz w:val="20"/>
          <w:szCs w:val="20"/>
        </w:rPr>
        <w:t>Agreement.</w:t>
      </w:r>
    </w:p>
    <w:p w14:paraId="76A54E57" w14:textId="77777777" w:rsidR="00374766" w:rsidRDefault="00465383">
      <w:pPr>
        <w:pStyle w:val="NormalWeb"/>
        <w:spacing w:before="0" w:beforeAutospacing="0" w:after="0" w:afterAutospacing="0"/>
        <w:rPr>
          <w:sz w:val="20"/>
          <w:szCs w:val="20"/>
        </w:rPr>
      </w:pPr>
      <w:r>
        <w:rPr>
          <w:sz w:val="20"/>
          <w:szCs w:val="20"/>
        </w:rPr>
        <w:t> </w:t>
      </w:r>
    </w:p>
    <w:p w14:paraId="3EBB680D" w14:textId="77777777" w:rsidR="00374766" w:rsidRDefault="00465383">
      <w:pPr>
        <w:pStyle w:val="NormalWeb"/>
        <w:spacing w:before="0" w:beforeAutospacing="0" w:after="0" w:afterAutospacing="0"/>
        <w:ind w:firstLine="720"/>
        <w:jc w:val="both"/>
        <w:rPr>
          <w:sz w:val="20"/>
          <w:szCs w:val="20"/>
        </w:rPr>
      </w:pPr>
      <w:r>
        <w:rPr>
          <w:sz w:val="20"/>
          <w:szCs w:val="20"/>
        </w:rPr>
        <w:t>(c)            At any time after the Termination Date, the Depositary may sell the Deposited Securities then held under the Deposit Agreement and may thereafter hold uninvested the net proceeds of any such sale, together with any other cash th</w:t>
      </w:r>
      <w:r>
        <w:rPr>
          <w:sz w:val="20"/>
          <w:szCs w:val="20"/>
        </w:rPr>
        <w:t>en held by it hereunder, unsegregated and without liability for interest, for the pro rata benefit of the Owners of American Depositary Shares that remain outstanding, and those Owners will be general creditors of the Depositary with respect to those net p</w:t>
      </w:r>
      <w:r>
        <w:rPr>
          <w:sz w:val="20"/>
          <w:szCs w:val="20"/>
        </w:rPr>
        <w:t>roceeds and that other cash. After making that sale, the Depositary shall be discharged from all obligations under the Deposit Agreement, except (i) to account for the net proceeds and other cash (after deducting, in each case, the fee of the Depositary fo</w:t>
      </w:r>
      <w:r>
        <w:rPr>
          <w:sz w:val="20"/>
          <w:szCs w:val="20"/>
        </w:rPr>
        <w:t xml:space="preserve">r the surrender of American Depositary Shares, any expenses for the account of the Owner of such American Depositary Shares in accordance with the terms and conditions of the Deposit Agreement and any applicable taxes or governmental charges) and (ii) for </w:t>
      </w:r>
      <w:r>
        <w:rPr>
          <w:sz w:val="20"/>
          <w:szCs w:val="20"/>
        </w:rPr>
        <w:t>its obligations under Section 5.8 of that Agreement and (iii) to act as provided in paragraph (d) below.</w:t>
      </w:r>
    </w:p>
    <w:p w14:paraId="36938BB9" w14:textId="77777777" w:rsidR="00374766" w:rsidRDefault="00465383">
      <w:pPr>
        <w:pStyle w:val="NormalWeb"/>
        <w:spacing w:before="0" w:beforeAutospacing="0" w:after="0" w:afterAutospacing="0"/>
        <w:rPr>
          <w:sz w:val="20"/>
          <w:szCs w:val="20"/>
        </w:rPr>
      </w:pPr>
      <w:r>
        <w:rPr>
          <w:sz w:val="20"/>
          <w:szCs w:val="20"/>
        </w:rPr>
        <w:t> </w:t>
      </w:r>
    </w:p>
    <w:p w14:paraId="5563F93E" w14:textId="77777777" w:rsidR="00374766" w:rsidRDefault="00465383">
      <w:pPr>
        <w:pStyle w:val="NormalWeb"/>
        <w:spacing w:before="0" w:beforeAutospacing="0" w:after="0" w:afterAutospacing="0"/>
        <w:ind w:firstLine="720"/>
        <w:jc w:val="both"/>
        <w:rPr>
          <w:sz w:val="20"/>
          <w:szCs w:val="20"/>
        </w:rPr>
      </w:pPr>
      <w:r>
        <w:rPr>
          <w:sz w:val="20"/>
          <w:szCs w:val="20"/>
        </w:rPr>
        <w:t>(d)            After the Termination Date, the Depositary shall continue to receive dividends and other distributions pertaining to Deposited Securit</w:t>
      </w:r>
      <w:r>
        <w:rPr>
          <w:sz w:val="20"/>
          <w:szCs w:val="20"/>
        </w:rPr>
        <w:t>ies (that have not been sold), may sell rights and other property as provided in the Deposit Agreement and shall deliver Deposited Securities (or sale proceeds) upon surrender of American Depositary Shares (after payment or upon deduction, in each case, of</w:t>
      </w:r>
      <w:r>
        <w:rPr>
          <w:sz w:val="20"/>
          <w:szCs w:val="20"/>
        </w:rPr>
        <w:t xml:space="preserve"> the fee of the Depositary for the surrender of American Depositary Shares, any expenses for the account of the Owner of those American Depositary Shares in accordance with the terms and conditions of the Deposit Agreement and any applicable taxes or gover</w:t>
      </w:r>
      <w:r>
        <w:rPr>
          <w:sz w:val="20"/>
          <w:szCs w:val="20"/>
        </w:rPr>
        <w:t>nmental charges). After the Termination Date, the Depositary shall not accept deposits of Shares or deliver American Depositary Shares. After the Termination Date, (i) the Depositary may refuse to accept surrenders of American Depositary Shares for the pur</w:t>
      </w:r>
      <w:r>
        <w:rPr>
          <w:sz w:val="20"/>
          <w:szCs w:val="20"/>
        </w:rPr>
        <w:t>pose of withdrawal of Deposited Securities (that have not been sold) or reverse previously accepted surrenders of that kind that have not settled if in its judgment the requested withdrawal would interfere with its efforts to sell the Deposited Securities,</w:t>
      </w:r>
      <w:r>
        <w:rPr>
          <w:sz w:val="20"/>
          <w:szCs w:val="20"/>
        </w:rPr>
        <w:t xml:space="preserve"> (ii) the Depositary will not be required to deliver cash proceeds of the sale of Deposited Securities until all Deposited Securities have been sold and (iii) the Depositary may discontinue the registration of transfers of American Depositary Shares and su</w:t>
      </w:r>
      <w:r>
        <w:rPr>
          <w:sz w:val="20"/>
          <w:szCs w:val="20"/>
        </w:rPr>
        <w:t>spend the distribution of dividends and other distributions on Deposited Securities to the Owners until surrender of American Depositary Shares by such Owners and and need not give any further notices or perform any further acts under the Deposit Agreement</w:t>
      </w:r>
      <w:r>
        <w:rPr>
          <w:sz w:val="20"/>
          <w:szCs w:val="20"/>
        </w:rPr>
        <w:t xml:space="preserve"> except as provided in Section 6.2 of that Agreement.</w:t>
      </w:r>
    </w:p>
    <w:p w14:paraId="775DB2D6" w14:textId="77777777" w:rsidR="00374766" w:rsidRDefault="00465383">
      <w:pPr>
        <w:pStyle w:val="NormalWeb"/>
        <w:spacing w:before="0" w:beforeAutospacing="0" w:after="0" w:afterAutospacing="0"/>
        <w:rPr>
          <w:sz w:val="20"/>
          <w:szCs w:val="20"/>
        </w:rPr>
      </w:pPr>
      <w:r>
        <w:rPr>
          <w:sz w:val="20"/>
          <w:szCs w:val="20"/>
        </w:rPr>
        <w:t> </w:t>
      </w:r>
    </w:p>
    <w:p w14:paraId="60A2AA7C" w14:textId="77777777" w:rsidR="00374766" w:rsidRDefault="00465383">
      <w:pPr>
        <w:pStyle w:val="NormalWeb"/>
        <w:spacing w:before="0" w:beforeAutospacing="0" w:after="0" w:afterAutospacing="0"/>
        <w:jc w:val="center"/>
        <w:divId w:val="2037464507"/>
        <w:rPr>
          <w:sz w:val="20"/>
          <w:szCs w:val="20"/>
        </w:rPr>
      </w:pPr>
      <w:r>
        <w:rPr>
          <w:sz w:val="20"/>
          <w:szCs w:val="20"/>
        </w:rPr>
        <w:t>A-20</w:t>
      </w:r>
    </w:p>
    <w:p w14:paraId="5B7342DE" w14:textId="77777777" w:rsidR="00374766" w:rsidRDefault="00465383">
      <w:pPr>
        <w:pStyle w:val="NormalWeb"/>
        <w:pageBreakBefore/>
        <w:spacing w:before="0" w:beforeAutospacing="0" w:after="0" w:afterAutospacing="0"/>
        <w:divId w:val="1459954110"/>
        <w:rPr>
          <w:sz w:val="20"/>
          <w:szCs w:val="20"/>
        </w:rPr>
      </w:pPr>
      <w:r>
        <w:rPr>
          <w:sz w:val="20"/>
          <w:szCs w:val="20"/>
        </w:rPr>
        <w:lastRenderedPageBreak/>
        <w:t> </w:t>
      </w:r>
    </w:p>
    <w:p w14:paraId="6FD92719" w14:textId="77777777" w:rsidR="00374766" w:rsidRDefault="00465383">
      <w:pPr>
        <w:pStyle w:val="NormalWeb"/>
        <w:spacing w:before="0" w:beforeAutospacing="0" w:after="0" w:afterAutospacing="0"/>
        <w:divId w:val="2107338165"/>
        <w:rPr>
          <w:sz w:val="20"/>
          <w:szCs w:val="20"/>
        </w:rPr>
      </w:pPr>
      <w:r>
        <w:rPr>
          <w:sz w:val="20"/>
          <w:szCs w:val="20"/>
        </w:rPr>
        <w:t> </w:t>
      </w:r>
    </w:p>
    <w:p w14:paraId="78BDCBDC"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50C11D93" w14:textId="77777777">
        <w:trPr>
          <w:tblCellSpacing w:w="0" w:type="dxa"/>
        </w:trPr>
        <w:tc>
          <w:tcPr>
            <w:tcW w:w="0" w:type="pct"/>
            <w:hideMark/>
          </w:tcPr>
          <w:p w14:paraId="2442B8C6" w14:textId="77777777" w:rsidR="00374766" w:rsidRDefault="00374766">
            <w:pPr>
              <w:rPr>
                <w:sz w:val="20"/>
                <w:szCs w:val="20"/>
              </w:rPr>
            </w:pPr>
          </w:p>
        </w:tc>
        <w:tc>
          <w:tcPr>
            <w:tcW w:w="720" w:type="dxa"/>
            <w:hideMark/>
          </w:tcPr>
          <w:p w14:paraId="2EB75587" w14:textId="77777777" w:rsidR="00374766" w:rsidRDefault="00465383">
            <w:pPr>
              <w:rPr>
                <w:rFonts w:eastAsia="Times New Roman"/>
                <w:sz w:val="20"/>
                <w:szCs w:val="20"/>
              </w:rPr>
            </w:pPr>
            <w:r>
              <w:rPr>
                <w:rFonts w:eastAsia="Times New Roman"/>
                <w:sz w:val="20"/>
                <w:szCs w:val="20"/>
              </w:rPr>
              <w:t>22.</w:t>
            </w:r>
          </w:p>
        </w:tc>
        <w:tc>
          <w:tcPr>
            <w:tcW w:w="0" w:type="auto"/>
            <w:hideMark/>
          </w:tcPr>
          <w:p w14:paraId="4A58EE77" w14:textId="77777777" w:rsidR="00374766" w:rsidRDefault="00465383">
            <w:pPr>
              <w:jc w:val="both"/>
              <w:rPr>
                <w:rFonts w:eastAsia="Times New Roman"/>
                <w:sz w:val="20"/>
                <w:szCs w:val="20"/>
              </w:rPr>
            </w:pPr>
            <w:r>
              <w:rPr>
                <w:rFonts w:eastAsia="Times New Roman"/>
                <w:sz w:val="20"/>
                <w:szCs w:val="20"/>
              </w:rPr>
              <w:t>DTC DIRECT REGISTRATION SYSTEM AND PROFILE MODIFICATION SYSTEM.</w:t>
            </w:r>
          </w:p>
        </w:tc>
      </w:tr>
    </w:tbl>
    <w:p w14:paraId="1B988225" w14:textId="77777777" w:rsidR="00374766" w:rsidRDefault="00465383">
      <w:pPr>
        <w:pStyle w:val="NormalWeb"/>
        <w:spacing w:before="0" w:beforeAutospacing="0" w:after="0" w:afterAutospacing="0"/>
        <w:rPr>
          <w:sz w:val="20"/>
          <w:szCs w:val="20"/>
        </w:rPr>
      </w:pPr>
      <w:r>
        <w:rPr>
          <w:sz w:val="20"/>
          <w:szCs w:val="20"/>
        </w:rPr>
        <w:t> </w:t>
      </w:r>
    </w:p>
    <w:p w14:paraId="44C594F1" w14:textId="77777777" w:rsidR="00374766" w:rsidRDefault="00465383">
      <w:pPr>
        <w:pStyle w:val="NormalWeb"/>
        <w:spacing w:before="0" w:beforeAutospacing="0" w:after="0" w:afterAutospacing="0"/>
        <w:ind w:firstLine="720"/>
        <w:jc w:val="both"/>
        <w:rPr>
          <w:sz w:val="20"/>
          <w:szCs w:val="20"/>
        </w:rPr>
      </w:pPr>
      <w:r>
        <w:rPr>
          <w:sz w:val="20"/>
          <w:szCs w:val="20"/>
        </w:rPr>
        <w:t xml:space="preserve">(a)            Notwithstanding the provisions of Section 2.4 of the Deposit Agreement, the parties </w:t>
      </w:r>
      <w:r>
        <w:rPr>
          <w:sz w:val="20"/>
          <w:szCs w:val="20"/>
        </w:rPr>
        <w:t>acknowledge that DTC’s Direct Registration System (“</w:t>
      </w:r>
      <w:r>
        <w:rPr>
          <w:sz w:val="20"/>
          <w:szCs w:val="20"/>
          <w:u w:val="single"/>
        </w:rPr>
        <w:t>DRS</w:t>
      </w:r>
      <w:r>
        <w:rPr>
          <w:sz w:val="20"/>
          <w:szCs w:val="20"/>
        </w:rPr>
        <w:t>”) and Profile Modification System (“</w:t>
      </w:r>
      <w:r>
        <w:rPr>
          <w:sz w:val="20"/>
          <w:szCs w:val="20"/>
          <w:u w:val="single"/>
        </w:rPr>
        <w:t>Profile</w:t>
      </w:r>
      <w:r>
        <w:rPr>
          <w:sz w:val="20"/>
          <w:szCs w:val="20"/>
        </w:rPr>
        <w:t xml:space="preserve">”) apply to the American Depositary Shares upon acceptance thereof to DRS by DTC. DRS is the system administered by DTC that facilitates interchange between </w:t>
      </w:r>
      <w:r>
        <w:rPr>
          <w:sz w:val="20"/>
          <w:szCs w:val="20"/>
        </w:rPr>
        <w:t>registered holding of uncertificated securities and holding of security entitlements in those securities through DTC and a DTC participant. Profile is a required feature of DRS that allows a DTC participant, claiming to act on behalf of an Owner of America</w:t>
      </w:r>
      <w:r>
        <w:rPr>
          <w:sz w:val="20"/>
          <w:szCs w:val="20"/>
        </w:rPr>
        <w:t>n Depositary Shares, to direct the Depositary to register a transfer of those American Depositary Shares to DTC or its nominee and to deliver those American Depositary Shares to the DTC account of that DTC participant without receipt by the Depositary of p</w:t>
      </w:r>
      <w:r>
        <w:rPr>
          <w:sz w:val="20"/>
          <w:szCs w:val="20"/>
        </w:rPr>
        <w:t>rior authorization from the Owner to register that transfer.</w:t>
      </w:r>
    </w:p>
    <w:p w14:paraId="6AEFB0AC" w14:textId="77777777" w:rsidR="00374766" w:rsidRDefault="00465383">
      <w:pPr>
        <w:pStyle w:val="NormalWeb"/>
        <w:spacing w:before="0" w:beforeAutospacing="0" w:after="0" w:afterAutospacing="0"/>
        <w:rPr>
          <w:sz w:val="20"/>
          <w:szCs w:val="20"/>
        </w:rPr>
      </w:pPr>
      <w:r>
        <w:rPr>
          <w:sz w:val="20"/>
          <w:szCs w:val="20"/>
        </w:rPr>
        <w:t> </w:t>
      </w:r>
    </w:p>
    <w:p w14:paraId="0859AF7F" w14:textId="77777777" w:rsidR="00374766" w:rsidRDefault="00465383">
      <w:pPr>
        <w:pStyle w:val="NormalWeb"/>
        <w:spacing w:before="0" w:beforeAutospacing="0" w:after="0" w:afterAutospacing="0"/>
        <w:ind w:firstLine="720"/>
        <w:jc w:val="both"/>
        <w:rPr>
          <w:sz w:val="20"/>
          <w:szCs w:val="20"/>
        </w:rPr>
      </w:pPr>
      <w:r>
        <w:rPr>
          <w:sz w:val="20"/>
          <w:szCs w:val="20"/>
        </w:rPr>
        <w:t xml:space="preserve">(b)            In connection with DRS/Profile, the parties acknowledge that the Depositary will not determine whether the DTC participant that is claiming to be acting on behalf of an Owner in </w:t>
      </w:r>
      <w:r>
        <w:rPr>
          <w:sz w:val="20"/>
          <w:szCs w:val="20"/>
        </w:rPr>
        <w:t>requesting registration of transfer and delivery as described in paragraph (a) above has the actual authority to act on behalf of that Owner (notwithstanding any requirements under the Uniform Commercial Code). For the avoidance of doubt, the provisions of</w:t>
      </w:r>
      <w:r>
        <w:rPr>
          <w:sz w:val="20"/>
          <w:szCs w:val="20"/>
        </w:rPr>
        <w:t xml:space="preserve"> Sections 5.3 and 5.8 of the Deposit Agreement apply to the matters arising from the use of the DRS/Profile. The parties agree that the Depositary’s reliance on and compliance with instructions received by the Depositary through the DRS/Profile system and </w:t>
      </w:r>
      <w:r>
        <w:rPr>
          <w:sz w:val="20"/>
          <w:szCs w:val="20"/>
        </w:rPr>
        <w:t>otherwise in accordance with the Deposit Agreement, shall not constitute negligence or bad faith on the part of the Depositary.</w:t>
      </w:r>
    </w:p>
    <w:p w14:paraId="73AE5C19"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74766" w14:paraId="13080115" w14:textId="77777777">
        <w:trPr>
          <w:tblCellSpacing w:w="0" w:type="dxa"/>
        </w:trPr>
        <w:tc>
          <w:tcPr>
            <w:tcW w:w="0" w:type="pct"/>
            <w:hideMark/>
          </w:tcPr>
          <w:p w14:paraId="0310176F" w14:textId="77777777" w:rsidR="00374766" w:rsidRDefault="00374766">
            <w:pPr>
              <w:rPr>
                <w:sz w:val="20"/>
                <w:szCs w:val="20"/>
              </w:rPr>
            </w:pPr>
          </w:p>
        </w:tc>
        <w:tc>
          <w:tcPr>
            <w:tcW w:w="720" w:type="dxa"/>
            <w:hideMark/>
          </w:tcPr>
          <w:p w14:paraId="1B5FA39D" w14:textId="77777777" w:rsidR="00374766" w:rsidRDefault="00465383">
            <w:pPr>
              <w:rPr>
                <w:rFonts w:eastAsia="Times New Roman"/>
                <w:sz w:val="20"/>
                <w:szCs w:val="20"/>
              </w:rPr>
            </w:pPr>
            <w:r>
              <w:rPr>
                <w:rFonts w:eastAsia="Times New Roman"/>
                <w:sz w:val="20"/>
                <w:szCs w:val="20"/>
              </w:rPr>
              <w:t>23.</w:t>
            </w:r>
          </w:p>
        </w:tc>
        <w:tc>
          <w:tcPr>
            <w:tcW w:w="0" w:type="auto"/>
            <w:hideMark/>
          </w:tcPr>
          <w:p w14:paraId="3F1490E9" w14:textId="77777777" w:rsidR="00374766" w:rsidRDefault="00465383">
            <w:pPr>
              <w:jc w:val="both"/>
              <w:rPr>
                <w:rFonts w:eastAsia="Times New Roman"/>
                <w:sz w:val="20"/>
                <w:szCs w:val="20"/>
              </w:rPr>
            </w:pPr>
            <w:r>
              <w:rPr>
                <w:rFonts w:eastAsia="Times New Roman"/>
                <w:sz w:val="20"/>
                <w:szCs w:val="20"/>
              </w:rPr>
              <w:t>APPOINTMENT OF AGENT FOR SERVICE OF PROCESS; VENUE OF ACTIONS; SUBMISSION TO JURISDICTION; JURY TRIAL WAIVER; WAIVER OF I</w:t>
            </w:r>
            <w:r>
              <w:rPr>
                <w:rFonts w:eastAsia="Times New Roman"/>
                <w:sz w:val="20"/>
                <w:szCs w:val="20"/>
              </w:rPr>
              <w:t>MMUNITIES.</w:t>
            </w:r>
          </w:p>
        </w:tc>
      </w:tr>
    </w:tbl>
    <w:p w14:paraId="351E2C37" w14:textId="77777777" w:rsidR="00374766" w:rsidRDefault="00465383">
      <w:pPr>
        <w:pStyle w:val="NormalWeb"/>
        <w:spacing w:before="0" w:beforeAutospacing="0" w:after="0" w:afterAutospacing="0"/>
        <w:rPr>
          <w:sz w:val="20"/>
          <w:szCs w:val="20"/>
        </w:rPr>
      </w:pPr>
      <w:r>
        <w:rPr>
          <w:sz w:val="20"/>
          <w:szCs w:val="20"/>
        </w:rPr>
        <w:t> </w:t>
      </w:r>
    </w:p>
    <w:p w14:paraId="61930C8D" w14:textId="77777777" w:rsidR="00374766" w:rsidRDefault="00465383">
      <w:pPr>
        <w:pStyle w:val="NormalWeb"/>
        <w:spacing w:before="0" w:beforeAutospacing="0" w:after="0" w:afterAutospacing="0"/>
        <w:jc w:val="both"/>
        <w:rPr>
          <w:sz w:val="20"/>
          <w:szCs w:val="20"/>
        </w:rPr>
      </w:pPr>
      <w:r>
        <w:rPr>
          <w:sz w:val="20"/>
          <w:szCs w:val="20"/>
        </w:rPr>
        <w:t>The Company has (i) appointed SHL Telemedicine USA Inc., 350 Motor Parkway, Suite 204, Hauppauge, New York 11788, as the Company's authorized agent in the United States upon which process may be served in any suit or proceeding arising out of</w:t>
      </w:r>
      <w:r>
        <w:rPr>
          <w:sz w:val="20"/>
          <w:szCs w:val="20"/>
        </w:rPr>
        <w:t xml:space="preserve"> or relating to the Shares or Deposited Securities, the American Depositary Shares, the Receipts or this Agreement, (ii) consented and submitted to the jurisdiction of any state or federal court in the State of New York in which any such suit or proceeding</w:t>
      </w:r>
      <w:r>
        <w:rPr>
          <w:sz w:val="20"/>
          <w:szCs w:val="20"/>
        </w:rPr>
        <w:t xml:space="preserve"> may be instituted, and (iii) agreed that service of process upon said authorized agent shall be deemed in every respect effective service of process upon the Company in any such suit or proceeding.</w:t>
      </w:r>
    </w:p>
    <w:p w14:paraId="61555D81" w14:textId="77777777" w:rsidR="00374766" w:rsidRDefault="00465383">
      <w:pPr>
        <w:pStyle w:val="NormalWeb"/>
        <w:spacing w:before="0" w:beforeAutospacing="0" w:after="0" w:afterAutospacing="0"/>
        <w:rPr>
          <w:sz w:val="20"/>
          <w:szCs w:val="20"/>
        </w:rPr>
      </w:pPr>
      <w:r>
        <w:rPr>
          <w:sz w:val="20"/>
          <w:szCs w:val="20"/>
        </w:rPr>
        <w:t> </w:t>
      </w:r>
    </w:p>
    <w:p w14:paraId="22F1075D" w14:textId="77777777" w:rsidR="00374766" w:rsidRDefault="00465383">
      <w:pPr>
        <w:pStyle w:val="NormalWeb"/>
        <w:spacing w:before="0" w:beforeAutospacing="0" w:after="0" w:afterAutospacing="0"/>
        <w:ind w:firstLine="720"/>
        <w:jc w:val="both"/>
        <w:rPr>
          <w:sz w:val="20"/>
          <w:szCs w:val="20"/>
        </w:rPr>
      </w:pPr>
      <w:r>
        <w:rPr>
          <w:sz w:val="20"/>
          <w:szCs w:val="20"/>
        </w:rPr>
        <w:t>Notwithstanding the foregoing or anything to the contra</w:t>
      </w:r>
      <w:r>
        <w:rPr>
          <w:sz w:val="20"/>
          <w:szCs w:val="20"/>
        </w:rPr>
        <w:t>ry in the Deposit Agreement or in any Receipt, by holding or owning a Receipt or American Depositary Share or an interest therein, Holders and Owners each irrevocably agree that any legal suit, action or proceeding against or involving the Depositary and/o</w:t>
      </w:r>
      <w:r>
        <w:rPr>
          <w:sz w:val="20"/>
          <w:szCs w:val="20"/>
        </w:rPr>
        <w:t xml:space="preserve">r the Company brought by Holders or Owners, arising out of or based upon the Deposit Agreement, the American Depositary Shares or any Receipts or the transactions contemplated therein, herein, thereby or hereby, including, without limitation, claims under </w:t>
      </w:r>
      <w:r>
        <w:rPr>
          <w:sz w:val="20"/>
          <w:szCs w:val="20"/>
        </w:rPr>
        <w:t xml:space="preserve">the Securities Act of 1933, may be only instituted in the United States District Court for the Southern District of New York (or in the state courts of New York County in New York if either (i) the United States District Court for the Southern District of </w:t>
      </w:r>
      <w:r>
        <w:rPr>
          <w:sz w:val="20"/>
          <w:szCs w:val="20"/>
        </w:rPr>
        <w:t>New York lacks subject matter jurisdiction over a particular dispute or (ii) the designation of the United States District Court for the Southern District of New York as the exclusive forum for any particular dispute is, or becomes, invalid, illegal or une</w:t>
      </w:r>
      <w:r>
        <w:rPr>
          <w:sz w:val="20"/>
          <w:szCs w:val="20"/>
        </w:rPr>
        <w:t>nforceable).</w:t>
      </w:r>
    </w:p>
    <w:p w14:paraId="13B44B09" w14:textId="77777777" w:rsidR="00374766" w:rsidRDefault="00465383">
      <w:pPr>
        <w:pStyle w:val="NormalWeb"/>
        <w:spacing w:before="0" w:beforeAutospacing="0" w:after="0" w:afterAutospacing="0"/>
        <w:rPr>
          <w:sz w:val="20"/>
          <w:szCs w:val="20"/>
        </w:rPr>
      </w:pPr>
      <w:r>
        <w:rPr>
          <w:sz w:val="20"/>
          <w:szCs w:val="20"/>
        </w:rPr>
        <w:t> </w:t>
      </w:r>
    </w:p>
    <w:p w14:paraId="06AF605B" w14:textId="77777777" w:rsidR="00374766" w:rsidRDefault="00465383">
      <w:pPr>
        <w:pStyle w:val="NormalWeb"/>
        <w:spacing w:before="0" w:beforeAutospacing="0" w:after="0" w:afterAutospacing="0"/>
        <w:jc w:val="center"/>
        <w:divId w:val="1466006086"/>
        <w:rPr>
          <w:sz w:val="20"/>
          <w:szCs w:val="20"/>
        </w:rPr>
      </w:pPr>
      <w:r>
        <w:rPr>
          <w:sz w:val="20"/>
          <w:szCs w:val="20"/>
        </w:rPr>
        <w:t>A-21</w:t>
      </w:r>
    </w:p>
    <w:p w14:paraId="11102C7F" w14:textId="77777777" w:rsidR="00374766" w:rsidRDefault="00465383">
      <w:pPr>
        <w:pStyle w:val="NormalWeb"/>
        <w:pageBreakBefore/>
        <w:spacing w:before="0" w:beforeAutospacing="0" w:after="0" w:afterAutospacing="0"/>
        <w:divId w:val="72509693"/>
        <w:rPr>
          <w:sz w:val="20"/>
          <w:szCs w:val="20"/>
        </w:rPr>
      </w:pPr>
      <w:r>
        <w:rPr>
          <w:sz w:val="20"/>
          <w:szCs w:val="20"/>
        </w:rPr>
        <w:lastRenderedPageBreak/>
        <w:t> </w:t>
      </w:r>
    </w:p>
    <w:p w14:paraId="3487C8C6" w14:textId="77777777" w:rsidR="00374766" w:rsidRDefault="00465383">
      <w:pPr>
        <w:pStyle w:val="NormalWeb"/>
        <w:spacing w:before="0" w:beforeAutospacing="0" w:after="0" w:afterAutospacing="0"/>
        <w:divId w:val="1646933450"/>
        <w:rPr>
          <w:sz w:val="20"/>
          <w:szCs w:val="20"/>
        </w:rPr>
      </w:pPr>
      <w:r>
        <w:rPr>
          <w:sz w:val="20"/>
          <w:szCs w:val="20"/>
        </w:rPr>
        <w:t> </w:t>
      </w:r>
    </w:p>
    <w:p w14:paraId="582E1617" w14:textId="77777777" w:rsidR="00374766" w:rsidRDefault="00465383">
      <w:pPr>
        <w:pStyle w:val="NormalWeb"/>
        <w:spacing w:before="0" w:beforeAutospacing="0" w:after="0" w:afterAutospacing="0"/>
        <w:rPr>
          <w:sz w:val="20"/>
          <w:szCs w:val="20"/>
        </w:rPr>
      </w:pPr>
      <w:r>
        <w:rPr>
          <w:sz w:val="20"/>
          <w:szCs w:val="20"/>
        </w:rPr>
        <w:t> </w:t>
      </w:r>
    </w:p>
    <w:p w14:paraId="7B12591A" w14:textId="77777777" w:rsidR="00374766" w:rsidRDefault="00465383">
      <w:pPr>
        <w:pStyle w:val="NormalWeb"/>
        <w:spacing w:before="0" w:beforeAutospacing="0" w:after="0" w:afterAutospacing="0"/>
        <w:ind w:firstLine="720"/>
        <w:jc w:val="both"/>
        <w:rPr>
          <w:sz w:val="20"/>
          <w:szCs w:val="20"/>
        </w:rPr>
      </w:pPr>
      <w:r>
        <w:rPr>
          <w:sz w:val="20"/>
          <w:szCs w:val="20"/>
        </w:rPr>
        <w:t xml:space="preserve">EACH PARTY TO THE DEPOSIT AGREEMENT (INCLUDING, FOR AVOIDANCE OF DOUBT, EACH OWNER AND HOLDER) THEREBY IRREVOCABLY WAIVES, TO THE FULLEST EXTENT PERMITTED BY APPLICABLE LAW, ANY RIGHT IT MAY HAVE TO A TRIAL BY JURY IN ANY </w:t>
      </w:r>
      <w:r>
        <w:rPr>
          <w:sz w:val="20"/>
          <w:szCs w:val="20"/>
        </w:rPr>
        <w:t>SUIT, ACTION OR PROCEEDING AGAINST THE COMPANY AND/OR THE DEPOSITARY DIRECTLY OR INDIRECTLY ARISING OUT OF OR RELATING TO THE SHARES OR OTHER DEPOSITED SECURITIES, THE AMERICAN DEPOSITARY SHARES OR THE RECEIPTS, THE DEPOSIT AGREEMENT OR ANY TRANSACTION CON</w:t>
      </w:r>
      <w:r>
        <w:rPr>
          <w:sz w:val="20"/>
          <w:szCs w:val="20"/>
        </w:rPr>
        <w:t>TEMPLATED HEREIN OR THEREIN, OR THE BREACH HEREOF OR THEREOF, INCLUDING, WITHOUT LIMITATION, ANY QUESTION REGARDING EXISTENCE, VALIDITY OR TERMINATION (WHETHER BASED ON CONTRACT, TORT OR ANY OTHER THEORY) AND ANY CLAIM BASED ON U.S. FEDERAL SECURITIES LAWS</w:t>
      </w:r>
      <w:r>
        <w:rPr>
          <w:sz w:val="20"/>
          <w:szCs w:val="20"/>
        </w:rPr>
        <w:t>.</w:t>
      </w:r>
    </w:p>
    <w:p w14:paraId="09F1381B" w14:textId="77777777" w:rsidR="00374766" w:rsidRDefault="00465383">
      <w:pPr>
        <w:pStyle w:val="NormalWeb"/>
        <w:spacing w:before="0" w:beforeAutospacing="0" w:after="0" w:afterAutospacing="0"/>
        <w:rPr>
          <w:sz w:val="20"/>
          <w:szCs w:val="20"/>
        </w:rPr>
      </w:pPr>
      <w:r>
        <w:rPr>
          <w:sz w:val="20"/>
          <w:szCs w:val="20"/>
        </w:rPr>
        <w:t> </w:t>
      </w:r>
    </w:p>
    <w:p w14:paraId="06020874" w14:textId="77777777" w:rsidR="00374766" w:rsidRDefault="00465383">
      <w:pPr>
        <w:pStyle w:val="NormalWeb"/>
        <w:spacing w:before="0" w:beforeAutospacing="0" w:after="0" w:afterAutospacing="0"/>
        <w:ind w:firstLine="720"/>
        <w:jc w:val="both"/>
        <w:rPr>
          <w:sz w:val="20"/>
          <w:szCs w:val="20"/>
        </w:rPr>
      </w:pPr>
      <w:r>
        <w:rPr>
          <w:sz w:val="20"/>
          <w:szCs w:val="20"/>
        </w:rPr>
        <w:t>No disclaimer of liability under the United States federal securities laws or the rules and regulations thereunder is intended by any provision of the Deposit Agreement, inasmuch as no person is able to effectively waive the duty of any other person to</w:t>
      </w:r>
      <w:r>
        <w:rPr>
          <w:sz w:val="20"/>
          <w:szCs w:val="20"/>
        </w:rPr>
        <w:t xml:space="preserve"> comply with its obligations under those laws, rules and regulations.</w:t>
      </w:r>
    </w:p>
    <w:p w14:paraId="170AF6CD" w14:textId="77777777" w:rsidR="00374766" w:rsidRDefault="00465383">
      <w:pPr>
        <w:pStyle w:val="NormalWeb"/>
        <w:spacing w:before="0" w:beforeAutospacing="0" w:after="0" w:afterAutospacing="0"/>
        <w:rPr>
          <w:sz w:val="20"/>
          <w:szCs w:val="20"/>
        </w:rPr>
      </w:pPr>
      <w:r>
        <w:rPr>
          <w:sz w:val="20"/>
          <w:szCs w:val="20"/>
        </w:rPr>
        <w:t> </w:t>
      </w:r>
    </w:p>
    <w:p w14:paraId="1AAAD3D7" w14:textId="77777777" w:rsidR="00374766" w:rsidRDefault="00465383">
      <w:pPr>
        <w:pStyle w:val="NormalWeb"/>
        <w:spacing w:before="0" w:beforeAutospacing="0" w:after="0" w:afterAutospacing="0"/>
        <w:ind w:firstLine="720"/>
        <w:jc w:val="both"/>
        <w:rPr>
          <w:sz w:val="20"/>
          <w:szCs w:val="20"/>
        </w:rPr>
      </w:pPr>
      <w:r>
        <w:rPr>
          <w:sz w:val="20"/>
          <w:szCs w:val="20"/>
        </w:rPr>
        <w:t>To the extent that the Company or any of its properties, assets or revenues may have or hereafter become entitled to, or have attributed to it, any right of immunity, on the grounds of</w:t>
      </w:r>
      <w:r>
        <w:rPr>
          <w:sz w:val="20"/>
          <w:szCs w:val="20"/>
        </w:rPr>
        <w:t xml:space="preserve"> sovereignty or otherwise, from any duty of performance under the Deposit Agreement, claim, legal action, suit or proceeding, from the giving of any relief in any respect thereof, from setoff or counterclaim, from the jurisdiction of any court, from servic</w:t>
      </w:r>
      <w:r>
        <w:rPr>
          <w:sz w:val="20"/>
          <w:szCs w:val="20"/>
        </w:rPr>
        <w:t>e of process, from attachment upon or prior to judgment, from attachment in aid of execution or judgment, or other legal process or proceeding for the giving of any relief or for the enforcement of any judgment, in any jurisdiction in which proceedings may</w:t>
      </w:r>
      <w:r>
        <w:rPr>
          <w:sz w:val="20"/>
          <w:szCs w:val="20"/>
        </w:rPr>
        <w:t xml:space="preserve"> at any time be commenced, with respect to its obligations, liabilities or any other matter under or arising out of or in connection with the Shares or Deposited Securities, the American Depositary Shares, the Receipts or the Deposit Agreement, the Company</w:t>
      </w:r>
      <w:r>
        <w:rPr>
          <w:sz w:val="20"/>
          <w:szCs w:val="20"/>
        </w:rPr>
        <w:t>, to the fullest extent permitted by law, hereby irrevocably and unconditionally waives, and agrees not to plead or claim, any such immunity and consents to such relief and enforcement.</w:t>
      </w:r>
    </w:p>
    <w:p w14:paraId="268DAFE1" w14:textId="77777777" w:rsidR="00374766" w:rsidRDefault="00465383">
      <w:pPr>
        <w:pStyle w:val="NormalWeb"/>
        <w:spacing w:before="0" w:beforeAutospacing="0" w:after="0" w:afterAutospacing="0"/>
        <w:rPr>
          <w:sz w:val="20"/>
          <w:szCs w:val="20"/>
        </w:rPr>
      </w:pPr>
      <w:r>
        <w:rPr>
          <w:sz w:val="20"/>
          <w:szCs w:val="20"/>
        </w:rPr>
        <w:t> </w:t>
      </w:r>
    </w:p>
    <w:p w14:paraId="24A11D3C" w14:textId="77777777" w:rsidR="00374766" w:rsidRDefault="00465383">
      <w:pPr>
        <w:pStyle w:val="NormalWeb"/>
        <w:spacing w:before="0" w:beforeAutospacing="0" w:after="0" w:afterAutospacing="0"/>
        <w:jc w:val="center"/>
        <w:divId w:val="644043688"/>
        <w:rPr>
          <w:sz w:val="20"/>
          <w:szCs w:val="20"/>
        </w:rPr>
      </w:pPr>
      <w:r>
        <w:rPr>
          <w:sz w:val="20"/>
          <w:szCs w:val="20"/>
        </w:rPr>
        <w:t>A-22</w:t>
      </w:r>
    </w:p>
    <w:p w14:paraId="53EB601C" w14:textId="77777777" w:rsidR="00374766" w:rsidRDefault="00465383">
      <w:pPr>
        <w:pStyle w:val="NormalWeb"/>
        <w:spacing w:before="0" w:beforeAutospacing="0" w:after="0" w:afterAutospacing="0"/>
        <w:rPr>
          <w:sz w:val="20"/>
          <w:szCs w:val="20"/>
        </w:rPr>
      </w:pPr>
      <w:r>
        <w:rPr>
          <w:sz w:val="20"/>
          <w:szCs w:val="20"/>
        </w:rPr>
        <w:t> </w:t>
      </w:r>
    </w:p>
    <w:p w14:paraId="07D2FFCC" w14:textId="77777777" w:rsidR="00374766" w:rsidRDefault="00465383">
      <w:pPr>
        <w:pStyle w:val="NormalWeb"/>
        <w:pageBreakBefore/>
        <w:spacing w:before="0" w:beforeAutospacing="0" w:after="0" w:afterAutospacing="0"/>
        <w:divId w:val="36122851"/>
        <w:rPr>
          <w:sz w:val="20"/>
          <w:szCs w:val="20"/>
        </w:rPr>
      </w:pPr>
      <w:r>
        <w:rPr>
          <w:sz w:val="20"/>
          <w:szCs w:val="20"/>
        </w:rPr>
        <w:lastRenderedPageBreak/>
        <w:t> </w:t>
      </w:r>
    </w:p>
    <w:p w14:paraId="44ABDE9F" w14:textId="77777777" w:rsidR="00374766" w:rsidRDefault="00465383">
      <w:pPr>
        <w:pStyle w:val="NormalWeb"/>
        <w:spacing w:before="0" w:beforeAutospacing="0" w:after="0" w:afterAutospacing="0"/>
        <w:jc w:val="right"/>
        <w:rPr>
          <w:sz w:val="20"/>
          <w:szCs w:val="20"/>
        </w:rPr>
      </w:pPr>
      <w:r>
        <w:rPr>
          <w:b/>
          <w:bCs/>
          <w:sz w:val="20"/>
          <w:szCs w:val="20"/>
        </w:rPr>
        <w:t>Exhibit 5.1</w:t>
      </w:r>
    </w:p>
    <w:p w14:paraId="1088455E" w14:textId="77777777" w:rsidR="00374766" w:rsidRDefault="00465383">
      <w:pPr>
        <w:pStyle w:val="NormalWeb"/>
        <w:spacing w:before="0" w:beforeAutospacing="0" w:after="0" w:afterAutospacing="0"/>
        <w:rPr>
          <w:sz w:val="20"/>
          <w:szCs w:val="20"/>
        </w:rPr>
      </w:pPr>
      <w:r>
        <w:rPr>
          <w:sz w:val="20"/>
          <w:szCs w:val="20"/>
        </w:rPr>
        <w:t> </w:t>
      </w:r>
    </w:p>
    <w:p w14:paraId="56D9E530" w14:textId="77777777" w:rsidR="00374766" w:rsidRDefault="00465383">
      <w:pPr>
        <w:pStyle w:val="NormalWeb"/>
        <w:spacing w:before="0" w:beforeAutospacing="0" w:after="0" w:afterAutospacing="0"/>
        <w:rPr>
          <w:sz w:val="20"/>
          <w:szCs w:val="20"/>
        </w:rPr>
      </w:pPr>
      <w:r>
        <w:rPr>
          <w:noProof/>
          <w:sz w:val="20"/>
          <w:szCs w:val="20"/>
        </w:rPr>
        <w:drawing>
          <wp:inline distT="0" distB="0" distL="0" distR="0" wp14:anchorId="23D80F56" wp14:editId="32D11E66">
            <wp:extent cx="57150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0" cy="1047750"/>
                    </a:xfrm>
                    <a:prstGeom prst="rect">
                      <a:avLst/>
                    </a:prstGeom>
                    <a:noFill/>
                    <a:ln>
                      <a:noFill/>
                    </a:ln>
                  </pic:spPr>
                </pic:pic>
              </a:graphicData>
            </a:graphic>
          </wp:inline>
        </w:drawing>
      </w:r>
      <w:r>
        <w:rPr>
          <w:sz w:val="20"/>
          <w:szCs w:val="20"/>
        </w:rPr>
        <w:t> </w:t>
      </w:r>
    </w:p>
    <w:p w14:paraId="003A4B91" w14:textId="77777777" w:rsidR="00374766" w:rsidRDefault="00465383">
      <w:pPr>
        <w:pStyle w:val="NormalWeb"/>
        <w:spacing w:before="0" w:beforeAutospacing="0" w:after="0" w:afterAutospacing="0"/>
        <w:ind w:left="7420"/>
        <w:jc w:val="right"/>
        <w:rPr>
          <w:sz w:val="20"/>
          <w:szCs w:val="20"/>
        </w:rPr>
      </w:pPr>
      <w:r>
        <w:rPr>
          <w:sz w:val="20"/>
          <w:szCs w:val="20"/>
        </w:rPr>
        <w:t>June 8, 2023</w:t>
      </w:r>
    </w:p>
    <w:p w14:paraId="5771A715" w14:textId="77777777" w:rsidR="00374766" w:rsidRDefault="00465383">
      <w:pPr>
        <w:pStyle w:val="NormalWeb"/>
        <w:spacing w:before="0" w:beforeAutospacing="0" w:after="0" w:afterAutospacing="0"/>
        <w:rPr>
          <w:sz w:val="20"/>
          <w:szCs w:val="20"/>
        </w:rPr>
      </w:pPr>
      <w:r>
        <w:rPr>
          <w:sz w:val="20"/>
          <w:szCs w:val="20"/>
        </w:rPr>
        <w:t> </w:t>
      </w:r>
    </w:p>
    <w:p w14:paraId="3E23AD51" w14:textId="77777777" w:rsidR="00374766" w:rsidRDefault="00465383">
      <w:pPr>
        <w:pStyle w:val="NormalWeb"/>
        <w:spacing w:before="0" w:beforeAutospacing="0" w:after="0" w:afterAutospacing="0"/>
        <w:rPr>
          <w:sz w:val="20"/>
          <w:szCs w:val="20"/>
        </w:rPr>
      </w:pPr>
      <w:r>
        <w:rPr>
          <w:sz w:val="20"/>
          <w:szCs w:val="20"/>
        </w:rPr>
        <w:t xml:space="preserve">SHL </w:t>
      </w:r>
      <w:r>
        <w:rPr>
          <w:sz w:val="20"/>
          <w:szCs w:val="20"/>
        </w:rPr>
        <w:t>Telemedicine Ltd.</w:t>
      </w:r>
    </w:p>
    <w:p w14:paraId="79BCD8BC" w14:textId="77777777" w:rsidR="00374766" w:rsidRDefault="00465383">
      <w:pPr>
        <w:pStyle w:val="NormalWeb"/>
        <w:spacing w:before="0" w:beforeAutospacing="0" w:after="0" w:afterAutospacing="0"/>
        <w:rPr>
          <w:sz w:val="20"/>
          <w:szCs w:val="20"/>
        </w:rPr>
      </w:pPr>
      <w:r>
        <w:rPr>
          <w:sz w:val="20"/>
          <w:szCs w:val="20"/>
        </w:rPr>
        <w:t>90 Yigal Alon Street</w:t>
      </w:r>
    </w:p>
    <w:p w14:paraId="5CD39C1B" w14:textId="77777777" w:rsidR="00374766" w:rsidRDefault="00465383">
      <w:pPr>
        <w:pStyle w:val="NormalWeb"/>
        <w:spacing w:before="0" w:beforeAutospacing="0" w:after="0" w:afterAutospacing="0"/>
        <w:jc w:val="both"/>
        <w:rPr>
          <w:sz w:val="20"/>
          <w:szCs w:val="20"/>
        </w:rPr>
      </w:pPr>
      <w:r>
        <w:rPr>
          <w:sz w:val="20"/>
          <w:szCs w:val="20"/>
        </w:rPr>
        <w:t>Tel Aviv 67891, Israel</w:t>
      </w:r>
    </w:p>
    <w:p w14:paraId="3D18A2BB" w14:textId="77777777" w:rsidR="00374766" w:rsidRDefault="00465383">
      <w:pPr>
        <w:pStyle w:val="NormalWeb"/>
        <w:spacing w:before="0" w:beforeAutospacing="0" w:after="0" w:afterAutospacing="0"/>
        <w:rPr>
          <w:sz w:val="20"/>
          <w:szCs w:val="20"/>
        </w:rPr>
      </w:pPr>
      <w:r>
        <w:rPr>
          <w:sz w:val="20"/>
          <w:szCs w:val="20"/>
        </w:rPr>
        <w:t> </w:t>
      </w:r>
    </w:p>
    <w:p w14:paraId="7527C17D" w14:textId="77777777" w:rsidR="00374766" w:rsidRDefault="00465383">
      <w:pPr>
        <w:pStyle w:val="NormalWeb"/>
        <w:spacing w:before="0" w:beforeAutospacing="0" w:after="0" w:afterAutospacing="0"/>
        <w:rPr>
          <w:sz w:val="20"/>
          <w:szCs w:val="20"/>
        </w:rPr>
      </w:pPr>
      <w:r>
        <w:rPr>
          <w:sz w:val="20"/>
          <w:szCs w:val="20"/>
        </w:rPr>
        <w:t>Ladies and Gentlemen:</w:t>
      </w:r>
    </w:p>
    <w:p w14:paraId="1136C549" w14:textId="77777777" w:rsidR="00374766" w:rsidRDefault="00465383">
      <w:pPr>
        <w:pStyle w:val="NormalWeb"/>
        <w:spacing w:before="0" w:beforeAutospacing="0" w:after="0" w:afterAutospacing="0"/>
        <w:rPr>
          <w:sz w:val="20"/>
          <w:szCs w:val="20"/>
        </w:rPr>
      </w:pPr>
      <w:r>
        <w:rPr>
          <w:sz w:val="20"/>
          <w:szCs w:val="20"/>
        </w:rPr>
        <w:t> </w:t>
      </w:r>
    </w:p>
    <w:p w14:paraId="7D3B3225" w14:textId="77777777" w:rsidR="00374766" w:rsidRDefault="00465383">
      <w:pPr>
        <w:pStyle w:val="NormalWeb"/>
        <w:spacing w:before="0" w:beforeAutospacing="0" w:after="0" w:afterAutospacing="0"/>
        <w:ind w:firstLine="720"/>
        <w:jc w:val="both"/>
        <w:rPr>
          <w:sz w:val="20"/>
          <w:szCs w:val="20"/>
        </w:rPr>
      </w:pPr>
      <w:r>
        <w:rPr>
          <w:sz w:val="20"/>
          <w:szCs w:val="20"/>
        </w:rPr>
        <w:t>We refer to the Registration Statement on Form S-8 (the " Registration Statement") to be filed with the Securities and Exchange Commission under the Securities Act of 1</w:t>
      </w:r>
      <w:r>
        <w:rPr>
          <w:sz w:val="20"/>
          <w:szCs w:val="20"/>
        </w:rPr>
        <w:t>933, as amended (the "Act"), on behalf of SHL Telemedicine Ltd. (the "Company"), relating to 3,181,552 of the Company's ordinary shares, par value NIS 0.01 per share (the "Shares" ), issuable under the Company's 2021 Executive and Key Employee Israeli Shar</w:t>
      </w:r>
      <w:r>
        <w:rPr>
          <w:sz w:val="20"/>
          <w:szCs w:val="20"/>
        </w:rPr>
        <w:t>e Incentive Plan (the "Plan").</w:t>
      </w:r>
    </w:p>
    <w:p w14:paraId="62FFB139" w14:textId="77777777" w:rsidR="00374766" w:rsidRDefault="00465383">
      <w:pPr>
        <w:pStyle w:val="NormalWeb"/>
        <w:spacing w:before="0" w:beforeAutospacing="0" w:after="0" w:afterAutospacing="0"/>
        <w:rPr>
          <w:sz w:val="20"/>
          <w:szCs w:val="20"/>
        </w:rPr>
      </w:pPr>
      <w:r>
        <w:rPr>
          <w:sz w:val="20"/>
          <w:szCs w:val="20"/>
        </w:rPr>
        <w:t> </w:t>
      </w:r>
    </w:p>
    <w:p w14:paraId="063EB43F" w14:textId="77777777" w:rsidR="00374766" w:rsidRDefault="00465383">
      <w:pPr>
        <w:pStyle w:val="NormalWeb"/>
        <w:spacing w:before="0" w:beforeAutospacing="0" w:after="0" w:afterAutospacing="0"/>
        <w:ind w:firstLine="720"/>
        <w:jc w:val="both"/>
        <w:rPr>
          <w:sz w:val="20"/>
          <w:szCs w:val="20"/>
        </w:rPr>
      </w:pPr>
      <w:r>
        <w:rPr>
          <w:sz w:val="20"/>
          <w:szCs w:val="20"/>
        </w:rPr>
        <w:t>We are members of the Israel Bar and we express no opinion as to any matter relating to the laws of any jurisdiction other than the laws of Israel.</w:t>
      </w:r>
    </w:p>
    <w:p w14:paraId="2E9594E0" w14:textId="77777777" w:rsidR="00374766" w:rsidRDefault="00465383">
      <w:pPr>
        <w:pStyle w:val="NormalWeb"/>
        <w:spacing w:before="0" w:beforeAutospacing="0" w:after="0" w:afterAutospacing="0"/>
        <w:rPr>
          <w:sz w:val="20"/>
          <w:szCs w:val="20"/>
        </w:rPr>
      </w:pPr>
      <w:r>
        <w:rPr>
          <w:sz w:val="20"/>
          <w:szCs w:val="20"/>
        </w:rPr>
        <w:t> </w:t>
      </w:r>
    </w:p>
    <w:p w14:paraId="3B7D33DC" w14:textId="77777777" w:rsidR="00374766" w:rsidRDefault="00465383">
      <w:pPr>
        <w:pStyle w:val="NormalWeb"/>
        <w:spacing w:before="0" w:beforeAutospacing="0" w:after="0" w:afterAutospacing="0"/>
        <w:ind w:firstLine="720"/>
        <w:jc w:val="both"/>
        <w:rPr>
          <w:sz w:val="20"/>
          <w:szCs w:val="20"/>
        </w:rPr>
      </w:pPr>
      <w:r>
        <w:rPr>
          <w:sz w:val="20"/>
          <w:szCs w:val="20"/>
        </w:rPr>
        <w:t>In connection with this opinion, we have examined such corporate records,</w:t>
      </w:r>
      <w:r>
        <w:rPr>
          <w:sz w:val="20"/>
          <w:szCs w:val="20"/>
        </w:rPr>
        <w:t xml:space="preserve"> other documents, and such questions oflsraeli law as we have considered necessary or appropriate. In such examination, we have assumed the genuineness of all signatures, the authenticity of all documents submitted to us as originals, the conformity to ori</w:t>
      </w:r>
      <w:r>
        <w:rPr>
          <w:sz w:val="20"/>
          <w:szCs w:val="20"/>
        </w:rPr>
        <w:t>ginal documents of documents submitted to us as certified or photostatic copies, the authenticity of the originals of such copies, as to matters of fact, the accuracy of all statements and representations made by officers of the Company and the due constit</w:t>
      </w:r>
      <w:r>
        <w:rPr>
          <w:sz w:val="20"/>
          <w:szCs w:val="20"/>
        </w:rPr>
        <w:t>ution of the Board of Directors of the Company. We have also assumed that each individual grant under the Plan that will be made after the date hereof will be duly authorized by all necessary corporate action.</w:t>
      </w:r>
    </w:p>
    <w:p w14:paraId="4D3B5AA2" w14:textId="77777777" w:rsidR="00374766" w:rsidRDefault="00465383">
      <w:pPr>
        <w:pStyle w:val="NormalWeb"/>
        <w:spacing w:before="0" w:beforeAutospacing="0" w:after="0" w:afterAutospacing="0"/>
        <w:rPr>
          <w:sz w:val="20"/>
          <w:szCs w:val="20"/>
        </w:rPr>
      </w:pPr>
      <w:r>
        <w:rPr>
          <w:sz w:val="20"/>
          <w:szCs w:val="20"/>
        </w:rPr>
        <w:t> </w:t>
      </w:r>
    </w:p>
    <w:p w14:paraId="7910DF46" w14:textId="77777777" w:rsidR="00374766" w:rsidRDefault="00465383">
      <w:pPr>
        <w:pStyle w:val="NormalWeb"/>
        <w:spacing w:before="0" w:beforeAutospacing="0" w:after="0" w:afterAutospacing="0"/>
        <w:ind w:firstLine="720"/>
        <w:jc w:val="both"/>
        <w:rPr>
          <w:sz w:val="20"/>
          <w:szCs w:val="20"/>
        </w:rPr>
      </w:pPr>
      <w:r>
        <w:rPr>
          <w:sz w:val="20"/>
          <w:szCs w:val="20"/>
        </w:rPr>
        <w:t>Based on the foregoing and subject to the qu</w:t>
      </w:r>
      <w:r>
        <w:rPr>
          <w:sz w:val="20"/>
          <w:szCs w:val="20"/>
        </w:rPr>
        <w:t>alifications stated herein, we advise you that in our opinion, the Shares, when issued and paid for pursuant to the terms of the Plan, will be duly authorized, validly issued, fully paid and non-assessable.</w:t>
      </w:r>
    </w:p>
    <w:p w14:paraId="17528C40" w14:textId="77777777" w:rsidR="00374766" w:rsidRDefault="00465383">
      <w:pPr>
        <w:pStyle w:val="NormalWeb"/>
        <w:spacing w:before="0" w:beforeAutospacing="0" w:after="0" w:afterAutospacing="0"/>
        <w:rPr>
          <w:sz w:val="20"/>
          <w:szCs w:val="20"/>
        </w:rPr>
      </w:pPr>
      <w:r>
        <w:rPr>
          <w:sz w:val="20"/>
          <w:szCs w:val="20"/>
        </w:rPr>
        <w:t> </w:t>
      </w:r>
    </w:p>
    <w:p w14:paraId="54DB24A0" w14:textId="77777777" w:rsidR="00374766" w:rsidRDefault="00465383">
      <w:pPr>
        <w:pStyle w:val="NormalWeb"/>
        <w:spacing w:before="0" w:beforeAutospacing="0" w:after="0" w:afterAutospacing="0"/>
        <w:ind w:firstLine="720"/>
        <w:jc w:val="both"/>
        <w:rPr>
          <w:sz w:val="20"/>
          <w:szCs w:val="20"/>
        </w:rPr>
      </w:pPr>
      <w:r>
        <w:rPr>
          <w:sz w:val="20"/>
          <w:szCs w:val="20"/>
        </w:rPr>
        <w:t>This opinion is rendered as of the date hereof,</w:t>
      </w:r>
      <w:r>
        <w:rPr>
          <w:sz w:val="20"/>
          <w:szCs w:val="20"/>
        </w:rPr>
        <w:t xml:space="preserve"> and we undertake no obligation to advise you of any changes in applicable law or any other matters that may come to our attention after the date hereof that may affect this opinion.</w:t>
      </w:r>
    </w:p>
    <w:p w14:paraId="761902DC" w14:textId="77777777" w:rsidR="00374766" w:rsidRDefault="00465383">
      <w:pPr>
        <w:pStyle w:val="NormalWeb"/>
        <w:spacing w:before="0" w:beforeAutospacing="0" w:after="0" w:afterAutospacing="0"/>
        <w:rPr>
          <w:sz w:val="20"/>
          <w:szCs w:val="20"/>
        </w:rPr>
      </w:pPr>
      <w:r>
        <w:rPr>
          <w:sz w:val="20"/>
          <w:szCs w:val="20"/>
        </w:rPr>
        <w:t> </w:t>
      </w:r>
    </w:p>
    <w:p w14:paraId="388FB1FA" w14:textId="77777777" w:rsidR="00374766" w:rsidRDefault="00465383">
      <w:pPr>
        <w:pStyle w:val="NormalWeb"/>
        <w:spacing w:before="0" w:beforeAutospacing="0" w:after="0" w:afterAutospacing="0"/>
        <w:ind w:firstLine="720"/>
        <w:jc w:val="both"/>
        <w:rPr>
          <w:sz w:val="20"/>
          <w:szCs w:val="20"/>
        </w:rPr>
      </w:pPr>
      <w:r>
        <w:rPr>
          <w:sz w:val="20"/>
          <w:szCs w:val="20"/>
        </w:rPr>
        <w:t>We hereby consent to the filing of this opinion as an exhibit to the Re</w:t>
      </w:r>
      <w:r>
        <w:rPr>
          <w:sz w:val="20"/>
          <w:szCs w:val="20"/>
        </w:rPr>
        <w:t>gistration Statement. This consent is not to be construed as an admission that we are a person whose consent is required to be filed with the Registration Statement under the provisions of the Act.</w:t>
      </w:r>
    </w:p>
    <w:tbl>
      <w:tblPr>
        <w:tblW w:w="5000" w:type="pct"/>
        <w:tblCellMar>
          <w:left w:w="0" w:type="dxa"/>
          <w:right w:w="0" w:type="dxa"/>
        </w:tblCellMar>
        <w:tblLook w:val="04A0" w:firstRow="1" w:lastRow="0" w:firstColumn="1" w:lastColumn="0" w:noHBand="0" w:noVBand="1"/>
      </w:tblPr>
      <w:tblGrid>
        <w:gridCol w:w="4680"/>
        <w:gridCol w:w="4680"/>
      </w:tblGrid>
      <w:tr w:rsidR="00374766" w14:paraId="6C327FB5" w14:textId="77777777">
        <w:tc>
          <w:tcPr>
            <w:tcW w:w="2500" w:type="pct"/>
            <w:vAlign w:val="bottom"/>
            <w:hideMark/>
          </w:tcPr>
          <w:p w14:paraId="7BAB87A1" w14:textId="77777777" w:rsidR="00374766" w:rsidRDefault="00465383">
            <w:pPr>
              <w:rPr>
                <w:rFonts w:eastAsia="Times New Roman"/>
              </w:rPr>
            </w:pPr>
            <w:r>
              <w:rPr>
                <w:rFonts w:eastAsia="Times New Roman"/>
                <w:sz w:val="20"/>
                <w:szCs w:val="20"/>
              </w:rPr>
              <w:t> </w:t>
            </w:r>
          </w:p>
        </w:tc>
        <w:tc>
          <w:tcPr>
            <w:tcW w:w="2500" w:type="pct"/>
            <w:vAlign w:val="bottom"/>
            <w:hideMark/>
          </w:tcPr>
          <w:p w14:paraId="7E7F1416" w14:textId="77777777" w:rsidR="00374766" w:rsidRDefault="00465383">
            <w:pPr>
              <w:rPr>
                <w:rFonts w:eastAsia="Times New Roman"/>
                <w:sz w:val="20"/>
                <w:szCs w:val="20"/>
              </w:rPr>
            </w:pPr>
            <w:r>
              <w:rPr>
                <w:rFonts w:eastAsia="Times New Roman"/>
                <w:sz w:val="20"/>
                <w:szCs w:val="20"/>
              </w:rPr>
              <w:t> </w:t>
            </w:r>
          </w:p>
        </w:tc>
      </w:tr>
      <w:tr w:rsidR="00374766" w14:paraId="3DBB79BB" w14:textId="77777777">
        <w:tc>
          <w:tcPr>
            <w:tcW w:w="0" w:type="auto"/>
            <w:vAlign w:val="bottom"/>
            <w:hideMark/>
          </w:tcPr>
          <w:p w14:paraId="685A3C5C" w14:textId="77777777" w:rsidR="00374766" w:rsidRDefault="00465383">
            <w:pPr>
              <w:rPr>
                <w:rFonts w:eastAsia="Times New Roman"/>
              </w:rPr>
            </w:pPr>
            <w:r>
              <w:rPr>
                <w:rFonts w:eastAsia="Times New Roman"/>
                <w:sz w:val="20"/>
                <w:szCs w:val="20"/>
              </w:rPr>
              <w:t> </w:t>
            </w:r>
          </w:p>
        </w:tc>
        <w:tc>
          <w:tcPr>
            <w:tcW w:w="0" w:type="auto"/>
            <w:vAlign w:val="bottom"/>
            <w:hideMark/>
          </w:tcPr>
          <w:p w14:paraId="68CA8E21" w14:textId="77777777" w:rsidR="00374766" w:rsidRDefault="00465383">
            <w:pPr>
              <w:rPr>
                <w:rFonts w:eastAsia="Times New Roman"/>
                <w:sz w:val="20"/>
                <w:szCs w:val="20"/>
              </w:rPr>
            </w:pPr>
            <w:r>
              <w:rPr>
                <w:rFonts w:eastAsia="Times New Roman"/>
                <w:sz w:val="20"/>
                <w:szCs w:val="20"/>
              </w:rPr>
              <w:t>Very truly yours,</w:t>
            </w:r>
          </w:p>
        </w:tc>
      </w:tr>
      <w:tr w:rsidR="00374766" w14:paraId="1D17B56D" w14:textId="77777777">
        <w:tc>
          <w:tcPr>
            <w:tcW w:w="0" w:type="auto"/>
            <w:vAlign w:val="bottom"/>
            <w:hideMark/>
          </w:tcPr>
          <w:p w14:paraId="5C39CA6E" w14:textId="77777777" w:rsidR="00374766" w:rsidRDefault="00465383">
            <w:pPr>
              <w:rPr>
                <w:rFonts w:eastAsia="Times New Roman"/>
              </w:rPr>
            </w:pPr>
            <w:r>
              <w:rPr>
                <w:rFonts w:eastAsia="Times New Roman"/>
                <w:sz w:val="20"/>
                <w:szCs w:val="20"/>
              </w:rPr>
              <w:t> </w:t>
            </w:r>
          </w:p>
        </w:tc>
        <w:tc>
          <w:tcPr>
            <w:tcW w:w="0" w:type="auto"/>
            <w:vAlign w:val="bottom"/>
            <w:hideMark/>
          </w:tcPr>
          <w:p w14:paraId="3017D373" w14:textId="77777777" w:rsidR="00374766" w:rsidRDefault="00465383">
            <w:pPr>
              <w:rPr>
                <w:rFonts w:eastAsia="Times New Roman"/>
                <w:sz w:val="20"/>
                <w:szCs w:val="20"/>
              </w:rPr>
            </w:pPr>
            <w:r>
              <w:rPr>
                <w:rFonts w:eastAsia="Times New Roman"/>
                <w:sz w:val="20"/>
                <w:szCs w:val="20"/>
              </w:rPr>
              <w:t> </w:t>
            </w:r>
          </w:p>
        </w:tc>
      </w:tr>
      <w:tr w:rsidR="00374766" w14:paraId="149B4739" w14:textId="77777777">
        <w:tc>
          <w:tcPr>
            <w:tcW w:w="0" w:type="auto"/>
            <w:vAlign w:val="bottom"/>
            <w:hideMark/>
          </w:tcPr>
          <w:p w14:paraId="3197D77D" w14:textId="77777777" w:rsidR="00374766" w:rsidRDefault="00465383">
            <w:pPr>
              <w:rPr>
                <w:rFonts w:eastAsia="Times New Roman"/>
              </w:rPr>
            </w:pPr>
            <w:r>
              <w:rPr>
                <w:rFonts w:eastAsia="Times New Roman"/>
                <w:sz w:val="20"/>
                <w:szCs w:val="20"/>
              </w:rPr>
              <w:t> </w:t>
            </w:r>
          </w:p>
        </w:tc>
        <w:tc>
          <w:tcPr>
            <w:tcW w:w="0" w:type="auto"/>
            <w:tcBorders>
              <w:bottom w:val="single" w:sz="8" w:space="0" w:color="000000"/>
            </w:tcBorders>
            <w:vAlign w:val="bottom"/>
            <w:hideMark/>
          </w:tcPr>
          <w:p w14:paraId="2932956D" w14:textId="77777777" w:rsidR="00374766" w:rsidRDefault="00465383">
            <w:pPr>
              <w:rPr>
                <w:rFonts w:eastAsia="Times New Roman"/>
                <w:sz w:val="20"/>
                <w:szCs w:val="20"/>
              </w:rPr>
            </w:pPr>
            <w:r>
              <w:rPr>
                <w:rFonts w:eastAsia="Times New Roman"/>
                <w:sz w:val="20"/>
                <w:szCs w:val="20"/>
              </w:rPr>
              <w:t xml:space="preserve">/s/ Goldfarb Gross </w:t>
            </w:r>
            <w:r>
              <w:rPr>
                <w:rFonts w:eastAsia="Times New Roman"/>
                <w:sz w:val="20"/>
                <w:szCs w:val="20"/>
              </w:rPr>
              <w:t>Seligman &amp; Co.</w:t>
            </w:r>
          </w:p>
        </w:tc>
      </w:tr>
      <w:tr w:rsidR="00374766" w14:paraId="0AB2C4DA" w14:textId="77777777">
        <w:tc>
          <w:tcPr>
            <w:tcW w:w="0" w:type="auto"/>
            <w:vAlign w:val="bottom"/>
            <w:hideMark/>
          </w:tcPr>
          <w:p w14:paraId="24081A45" w14:textId="77777777" w:rsidR="00374766" w:rsidRDefault="00465383">
            <w:pPr>
              <w:rPr>
                <w:rFonts w:eastAsia="Times New Roman"/>
              </w:rPr>
            </w:pPr>
            <w:r>
              <w:rPr>
                <w:rFonts w:eastAsia="Times New Roman"/>
                <w:sz w:val="20"/>
                <w:szCs w:val="20"/>
              </w:rPr>
              <w:t> </w:t>
            </w:r>
          </w:p>
        </w:tc>
        <w:tc>
          <w:tcPr>
            <w:tcW w:w="0" w:type="auto"/>
            <w:vAlign w:val="bottom"/>
            <w:hideMark/>
          </w:tcPr>
          <w:p w14:paraId="65E48442" w14:textId="77777777" w:rsidR="00374766" w:rsidRDefault="00465383">
            <w:pPr>
              <w:rPr>
                <w:rFonts w:eastAsia="Times New Roman"/>
                <w:sz w:val="20"/>
                <w:szCs w:val="20"/>
              </w:rPr>
            </w:pPr>
            <w:r>
              <w:rPr>
                <w:rFonts w:eastAsia="Times New Roman"/>
                <w:sz w:val="20"/>
                <w:szCs w:val="20"/>
              </w:rPr>
              <w:t>Goldfarb Gross Seligman &amp; Co.</w:t>
            </w:r>
          </w:p>
        </w:tc>
      </w:tr>
    </w:tbl>
    <w:p w14:paraId="07368FC1" w14:textId="77777777" w:rsidR="00374766" w:rsidRDefault="00465383">
      <w:pPr>
        <w:pStyle w:val="NormalWeb"/>
        <w:spacing w:before="0" w:beforeAutospacing="0" w:after="0" w:afterAutospacing="0"/>
        <w:rPr>
          <w:sz w:val="20"/>
          <w:szCs w:val="20"/>
        </w:rPr>
      </w:pPr>
      <w:r>
        <w:rPr>
          <w:sz w:val="20"/>
          <w:szCs w:val="20"/>
        </w:rPr>
        <w:t> </w:t>
      </w:r>
    </w:p>
    <w:p w14:paraId="53358733" w14:textId="77777777" w:rsidR="00374766" w:rsidRDefault="00465383">
      <w:pPr>
        <w:pStyle w:val="NormalWeb"/>
        <w:spacing w:before="0" w:beforeAutospacing="0" w:after="0" w:afterAutospacing="0"/>
        <w:rPr>
          <w:sz w:val="20"/>
          <w:szCs w:val="20"/>
        </w:rPr>
      </w:pPr>
      <w:r>
        <w:rPr>
          <w:noProof/>
          <w:sz w:val="20"/>
          <w:szCs w:val="20"/>
        </w:rPr>
        <w:lastRenderedPageBreak/>
        <w:drawing>
          <wp:inline distT="0" distB="0" distL="0" distR="0" wp14:anchorId="1B8805D3" wp14:editId="4C54302A">
            <wp:extent cx="57150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715000" cy="885825"/>
                    </a:xfrm>
                    <a:prstGeom prst="rect">
                      <a:avLst/>
                    </a:prstGeom>
                    <a:noFill/>
                    <a:ln>
                      <a:noFill/>
                    </a:ln>
                  </pic:spPr>
                </pic:pic>
              </a:graphicData>
            </a:graphic>
          </wp:inline>
        </w:drawing>
      </w:r>
    </w:p>
    <w:p w14:paraId="4790902F" w14:textId="77777777" w:rsidR="00374766" w:rsidRDefault="00465383">
      <w:pPr>
        <w:pStyle w:val="NormalWeb"/>
        <w:spacing w:before="0" w:beforeAutospacing="0" w:after="0" w:afterAutospacing="0"/>
        <w:rPr>
          <w:sz w:val="20"/>
          <w:szCs w:val="20"/>
        </w:rPr>
      </w:pPr>
      <w:r>
        <w:rPr>
          <w:sz w:val="20"/>
          <w:szCs w:val="20"/>
        </w:rPr>
        <w:t> </w:t>
      </w:r>
    </w:p>
    <w:p w14:paraId="0FF8410E" w14:textId="77777777" w:rsidR="00374766" w:rsidRDefault="00465383">
      <w:pPr>
        <w:pStyle w:val="NormalWeb"/>
        <w:spacing w:before="0" w:beforeAutospacing="0" w:after="0" w:afterAutospacing="0"/>
        <w:divId w:val="430009170"/>
        <w:rPr>
          <w:sz w:val="20"/>
          <w:szCs w:val="20"/>
        </w:rPr>
      </w:pPr>
      <w:r>
        <w:rPr>
          <w:sz w:val="20"/>
          <w:szCs w:val="20"/>
        </w:rPr>
        <w:t> </w:t>
      </w:r>
    </w:p>
    <w:p w14:paraId="41E471BB" w14:textId="77777777" w:rsidR="00374766" w:rsidRDefault="00465383">
      <w:pPr>
        <w:pStyle w:val="NormalWeb"/>
        <w:spacing w:before="0" w:beforeAutospacing="0" w:after="0" w:afterAutospacing="0"/>
        <w:rPr>
          <w:sz w:val="20"/>
          <w:szCs w:val="20"/>
        </w:rPr>
      </w:pPr>
      <w:r>
        <w:rPr>
          <w:sz w:val="20"/>
          <w:szCs w:val="20"/>
        </w:rPr>
        <w:t> </w:t>
      </w:r>
    </w:p>
    <w:p w14:paraId="73EBDCE3" w14:textId="77777777" w:rsidR="00374766" w:rsidRDefault="00465383">
      <w:pPr>
        <w:pStyle w:val="NormalWeb"/>
        <w:pageBreakBefore/>
        <w:spacing w:before="0" w:beforeAutospacing="0" w:after="0" w:afterAutospacing="0"/>
        <w:divId w:val="1634215615"/>
        <w:rPr>
          <w:sz w:val="20"/>
          <w:szCs w:val="20"/>
        </w:rPr>
      </w:pPr>
      <w:r>
        <w:rPr>
          <w:sz w:val="20"/>
          <w:szCs w:val="20"/>
        </w:rPr>
        <w:lastRenderedPageBreak/>
        <w:t> </w:t>
      </w:r>
    </w:p>
    <w:p w14:paraId="3A85D505" w14:textId="77777777" w:rsidR="00374766" w:rsidRDefault="00465383">
      <w:pPr>
        <w:pStyle w:val="NormalWeb"/>
        <w:spacing w:before="0" w:beforeAutospacing="0" w:after="0" w:afterAutospacing="0"/>
        <w:jc w:val="right"/>
        <w:rPr>
          <w:sz w:val="20"/>
          <w:szCs w:val="20"/>
        </w:rPr>
      </w:pPr>
      <w:r>
        <w:rPr>
          <w:b/>
          <w:bCs/>
          <w:sz w:val="20"/>
          <w:szCs w:val="20"/>
        </w:rPr>
        <w:t>Exhibit 23.1</w:t>
      </w:r>
    </w:p>
    <w:p w14:paraId="3B49F1AA" w14:textId="77777777" w:rsidR="00374766" w:rsidRDefault="00465383">
      <w:pPr>
        <w:pStyle w:val="NormalWeb"/>
        <w:spacing w:before="0" w:beforeAutospacing="0" w:after="0" w:afterAutospacing="0"/>
        <w:jc w:val="right"/>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872"/>
        <w:gridCol w:w="2808"/>
        <w:gridCol w:w="2340"/>
        <w:gridCol w:w="2340"/>
      </w:tblGrid>
      <w:tr w:rsidR="00374766" w14:paraId="6A419FA8" w14:textId="77777777">
        <w:trPr>
          <w:tblCellSpacing w:w="0" w:type="dxa"/>
        </w:trPr>
        <w:tc>
          <w:tcPr>
            <w:tcW w:w="1000" w:type="pct"/>
            <w:hideMark/>
          </w:tcPr>
          <w:p w14:paraId="1EC8E039" w14:textId="77777777" w:rsidR="00374766" w:rsidRDefault="00465383">
            <w:pPr>
              <w:rPr>
                <w:rFonts w:eastAsia="Times New Roman"/>
                <w:sz w:val="20"/>
                <w:szCs w:val="20"/>
              </w:rPr>
            </w:pPr>
            <w:r>
              <w:rPr>
                <w:rFonts w:eastAsia="Times New Roman"/>
                <w:noProof/>
                <w:sz w:val="20"/>
                <w:szCs w:val="20"/>
              </w:rPr>
              <w:drawing>
                <wp:inline distT="0" distB="0" distL="0" distR="0" wp14:anchorId="54C8A428" wp14:editId="304E77C3">
                  <wp:extent cx="952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tc>
        <w:tc>
          <w:tcPr>
            <w:tcW w:w="1500" w:type="pct"/>
            <w:vAlign w:val="center"/>
            <w:hideMark/>
          </w:tcPr>
          <w:p w14:paraId="1B4EBFE7" w14:textId="77777777" w:rsidR="00374766" w:rsidRDefault="00465383">
            <w:pPr>
              <w:pStyle w:val="NormalWeb"/>
              <w:spacing w:before="0" w:beforeAutospacing="0" w:after="0" w:afterAutospacing="0"/>
              <w:rPr>
                <w:sz w:val="20"/>
                <w:szCs w:val="20"/>
              </w:rPr>
            </w:pPr>
            <w:r>
              <w:rPr>
                <w:sz w:val="20"/>
                <w:szCs w:val="20"/>
              </w:rPr>
              <w:t> </w:t>
            </w:r>
          </w:p>
          <w:p w14:paraId="3724C88D" w14:textId="77777777" w:rsidR="00374766" w:rsidRDefault="00465383">
            <w:pPr>
              <w:pStyle w:val="NormalWeb"/>
              <w:spacing w:before="0" w:beforeAutospacing="0" w:after="0" w:afterAutospacing="0"/>
              <w:rPr>
                <w:sz w:val="20"/>
                <w:szCs w:val="20"/>
              </w:rPr>
            </w:pPr>
            <w:r>
              <w:rPr>
                <w:b/>
                <w:bCs/>
                <w:sz w:val="20"/>
                <w:szCs w:val="20"/>
              </w:rPr>
              <w:t> </w:t>
            </w:r>
          </w:p>
          <w:p w14:paraId="192E9594" w14:textId="77777777" w:rsidR="00374766" w:rsidRDefault="00465383">
            <w:pPr>
              <w:pStyle w:val="NormalWeb"/>
              <w:spacing w:before="0" w:beforeAutospacing="0" w:after="0" w:afterAutospacing="0"/>
              <w:rPr>
                <w:sz w:val="20"/>
                <w:szCs w:val="20"/>
              </w:rPr>
            </w:pPr>
            <w:r>
              <w:rPr>
                <w:sz w:val="20"/>
                <w:szCs w:val="20"/>
              </w:rPr>
              <w:t>Kost Forer Gabbay &amp; Kasierer</w:t>
            </w:r>
            <w:r>
              <w:rPr>
                <w:sz w:val="20"/>
                <w:szCs w:val="20"/>
              </w:rPr>
              <w:br/>
              <w:t>144 Menachem Begin Road, Building A</w:t>
            </w:r>
            <w:r>
              <w:rPr>
                <w:sz w:val="20"/>
                <w:szCs w:val="20"/>
              </w:rPr>
              <w:br/>
              <w:t>Tel-Aviv 6492102, Israel</w:t>
            </w:r>
          </w:p>
        </w:tc>
        <w:tc>
          <w:tcPr>
            <w:tcW w:w="1250" w:type="pct"/>
            <w:vAlign w:val="center"/>
            <w:hideMark/>
          </w:tcPr>
          <w:p w14:paraId="2B2D05C4" w14:textId="77777777" w:rsidR="00374766" w:rsidRDefault="00465383">
            <w:pPr>
              <w:pStyle w:val="NormalWeb"/>
              <w:spacing w:before="0" w:beforeAutospacing="0" w:after="0" w:afterAutospacing="0"/>
              <w:rPr>
                <w:sz w:val="20"/>
                <w:szCs w:val="20"/>
              </w:rPr>
            </w:pPr>
            <w:r>
              <w:rPr>
                <w:sz w:val="20"/>
                <w:szCs w:val="20"/>
              </w:rPr>
              <w:t> </w:t>
            </w:r>
          </w:p>
          <w:p w14:paraId="7942F01D" w14:textId="77777777" w:rsidR="00374766" w:rsidRDefault="00465383">
            <w:pPr>
              <w:pStyle w:val="NormalWeb"/>
              <w:spacing w:before="0" w:beforeAutospacing="0" w:after="0" w:afterAutospacing="0"/>
              <w:rPr>
                <w:sz w:val="20"/>
                <w:szCs w:val="20"/>
              </w:rPr>
            </w:pPr>
            <w:r>
              <w:rPr>
                <w:sz w:val="20"/>
                <w:szCs w:val="20"/>
              </w:rPr>
              <w:t> </w:t>
            </w:r>
          </w:p>
          <w:p w14:paraId="1802866B" w14:textId="77777777" w:rsidR="00374766" w:rsidRDefault="00465383">
            <w:pPr>
              <w:pStyle w:val="NormalWeb"/>
              <w:spacing w:before="0" w:beforeAutospacing="0" w:after="0" w:afterAutospacing="0"/>
              <w:rPr>
                <w:sz w:val="20"/>
                <w:szCs w:val="20"/>
              </w:rPr>
            </w:pPr>
            <w:r>
              <w:rPr>
                <w:sz w:val="20"/>
                <w:szCs w:val="20"/>
              </w:rPr>
              <w:t>Tel: +972-3-6232525</w:t>
            </w:r>
            <w:r>
              <w:rPr>
                <w:sz w:val="20"/>
                <w:szCs w:val="20"/>
              </w:rPr>
              <w:br/>
              <w:t>Fax: +972-3-5622555</w:t>
            </w:r>
            <w:r>
              <w:rPr>
                <w:sz w:val="20"/>
                <w:szCs w:val="20"/>
              </w:rPr>
              <w:br/>
              <w:t>ey.com</w:t>
            </w:r>
          </w:p>
        </w:tc>
        <w:tc>
          <w:tcPr>
            <w:tcW w:w="1250" w:type="pct"/>
            <w:vAlign w:val="center"/>
            <w:hideMark/>
          </w:tcPr>
          <w:p w14:paraId="33EB7058" w14:textId="77777777" w:rsidR="00374766" w:rsidRDefault="00465383">
            <w:pPr>
              <w:rPr>
                <w:rFonts w:eastAsia="Times New Roman"/>
                <w:sz w:val="20"/>
                <w:szCs w:val="20"/>
              </w:rPr>
            </w:pPr>
            <w:r>
              <w:rPr>
                <w:rFonts w:eastAsia="Times New Roman"/>
                <w:sz w:val="20"/>
                <w:szCs w:val="20"/>
              </w:rPr>
              <w:t> </w:t>
            </w:r>
          </w:p>
        </w:tc>
      </w:tr>
    </w:tbl>
    <w:p w14:paraId="7296D901" w14:textId="77777777" w:rsidR="00374766" w:rsidRDefault="00465383">
      <w:pPr>
        <w:pStyle w:val="NormalWeb"/>
        <w:spacing w:before="0" w:beforeAutospacing="0" w:after="0" w:afterAutospacing="0"/>
        <w:rPr>
          <w:sz w:val="20"/>
          <w:szCs w:val="20"/>
        </w:rPr>
      </w:pPr>
      <w:r>
        <w:rPr>
          <w:sz w:val="20"/>
          <w:szCs w:val="20"/>
        </w:rPr>
        <w:t> </w:t>
      </w:r>
    </w:p>
    <w:p w14:paraId="200FE790" w14:textId="77777777" w:rsidR="00374766" w:rsidRDefault="00465383">
      <w:pPr>
        <w:pStyle w:val="NormalWeb"/>
        <w:spacing w:before="0" w:beforeAutospacing="0" w:after="0" w:afterAutospacing="0"/>
        <w:jc w:val="center"/>
        <w:rPr>
          <w:sz w:val="20"/>
          <w:szCs w:val="20"/>
        </w:rPr>
      </w:pPr>
      <w:r>
        <w:rPr>
          <w:sz w:val="20"/>
          <w:szCs w:val="20"/>
        </w:rPr>
        <w:t xml:space="preserve">CONSENT OF </w:t>
      </w:r>
      <w:r>
        <w:rPr>
          <w:sz w:val="20"/>
          <w:szCs w:val="20"/>
        </w:rPr>
        <w:t>INDEPENDENT REGISTERED PUBLIC ACCOUNTING FIRM</w:t>
      </w:r>
    </w:p>
    <w:p w14:paraId="1D333DE1" w14:textId="77777777" w:rsidR="00374766" w:rsidRDefault="00465383">
      <w:pPr>
        <w:pStyle w:val="NormalWeb"/>
        <w:spacing w:before="0" w:beforeAutospacing="0" w:after="0" w:afterAutospacing="0"/>
        <w:rPr>
          <w:sz w:val="20"/>
          <w:szCs w:val="20"/>
        </w:rPr>
      </w:pPr>
      <w:r>
        <w:rPr>
          <w:sz w:val="20"/>
          <w:szCs w:val="20"/>
        </w:rPr>
        <w:t> </w:t>
      </w:r>
    </w:p>
    <w:p w14:paraId="51D9ADEA" w14:textId="77777777" w:rsidR="00374766" w:rsidRDefault="00465383">
      <w:pPr>
        <w:pStyle w:val="NormalWeb"/>
        <w:spacing w:before="0" w:beforeAutospacing="0" w:after="0" w:afterAutospacing="0"/>
        <w:ind w:left="20"/>
        <w:jc w:val="both"/>
        <w:rPr>
          <w:sz w:val="20"/>
          <w:szCs w:val="20"/>
        </w:rPr>
      </w:pPr>
      <w:r>
        <w:rPr>
          <w:sz w:val="20"/>
          <w:szCs w:val="20"/>
        </w:rPr>
        <w:t>We consent to the incorporation by reference in the Registration Statement (Form S-8) pertaining to 2021 Share Incentive Plan of SHL Telemedicine LTD of our report dated May 11, 2023, with respect to the cons</w:t>
      </w:r>
      <w:r>
        <w:rPr>
          <w:sz w:val="20"/>
          <w:szCs w:val="20"/>
        </w:rPr>
        <w:t>olidated financial statements of SHL Telemedicine LTD included in its Annual Report (Form 20-F) for the year ended December 31, 2022, filed with the Securities and Exchange Commission.</w:t>
      </w:r>
    </w:p>
    <w:tbl>
      <w:tblPr>
        <w:tblW w:w="5000" w:type="pct"/>
        <w:tblCellMar>
          <w:left w:w="0" w:type="dxa"/>
          <w:right w:w="0" w:type="dxa"/>
        </w:tblCellMar>
        <w:tblLook w:val="04A0" w:firstRow="1" w:lastRow="0" w:firstColumn="1" w:lastColumn="0" w:noHBand="0" w:noVBand="1"/>
      </w:tblPr>
      <w:tblGrid>
        <w:gridCol w:w="4680"/>
        <w:gridCol w:w="4680"/>
      </w:tblGrid>
      <w:tr w:rsidR="00374766" w14:paraId="13CC8E3A" w14:textId="77777777">
        <w:tc>
          <w:tcPr>
            <w:tcW w:w="2500" w:type="pct"/>
            <w:vAlign w:val="bottom"/>
            <w:hideMark/>
          </w:tcPr>
          <w:p w14:paraId="26F1C74C" w14:textId="77777777" w:rsidR="00374766" w:rsidRDefault="00465383">
            <w:pPr>
              <w:rPr>
                <w:rFonts w:eastAsia="Times New Roman"/>
                <w:sz w:val="20"/>
                <w:szCs w:val="20"/>
              </w:rPr>
            </w:pPr>
            <w:r>
              <w:rPr>
                <w:rFonts w:eastAsia="Times New Roman"/>
                <w:sz w:val="20"/>
                <w:szCs w:val="20"/>
              </w:rPr>
              <w:t> </w:t>
            </w:r>
          </w:p>
        </w:tc>
        <w:tc>
          <w:tcPr>
            <w:tcW w:w="2500" w:type="pct"/>
            <w:vAlign w:val="bottom"/>
            <w:hideMark/>
          </w:tcPr>
          <w:p w14:paraId="2477678F" w14:textId="77777777" w:rsidR="00374766" w:rsidRDefault="00465383">
            <w:pPr>
              <w:rPr>
                <w:rFonts w:eastAsia="Times New Roman"/>
              </w:rPr>
            </w:pPr>
            <w:r>
              <w:rPr>
                <w:rFonts w:eastAsia="Times New Roman"/>
                <w:sz w:val="20"/>
                <w:szCs w:val="20"/>
              </w:rPr>
              <w:t> </w:t>
            </w:r>
          </w:p>
        </w:tc>
      </w:tr>
      <w:tr w:rsidR="00374766" w14:paraId="2FDFA699" w14:textId="77777777">
        <w:tc>
          <w:tcPr>
            <w:tcW w:w="0" w:type="auto"/>
            <w:tcBorders>
              <w:bottom w:val="single" w:sz="8" w:space="0" w:color="000000"/>
            </w:tcBorders>
            <w:vAlign w:val="bottom"/>
            <w:hideMark/>
          </w:tcPr>
          <w:p w14:paraId="2979002B" w14:textId="77777777" w:rsidR="00374766" w:rsidRDefault="00465383">
            <w:pPr>
              <w:rPr>
                <w:rFonts w:eastAsia="Times New Roman"/>
                <w:sz w:val="20"/>
                <w:szCs w:val="20"/>
              </w:rPr>
            </w:pPr>
            <w:r>
              <w:rPr>
                <w:rFonts w:eastAsia="Times New Roman"/>
                <w:sz w:val="20"/>
                <w:szCs w:val="20"/>
              </w:rPr>
              <w:t>/s/ KOST FORER GABBAY &amp; KASIERER</w:t>
            </w:r>
          </w:p>
        </w:tc>
        <w:tc>
          <w:tcPr>
            <w:tcW w:w="0" w:type="auto"/>
            <w:vAlign w:val="bottom"/>
            <w:hideMark/>
          </w:tcPr>
          <w:p w14:paraId="220834D5" w14:textId="77777777" w:rsidR="00374766" w:rsidRDefault="00465383">
            <w:pPr>
              <w:rPr>
                <w:rFonts w:eastAsia="Times New Roman"/>
              </w:rPr>
            </w:pPr>
            <w:r>
              <w:rPr>
                <w:rFonts w:eastAsia="Times New Roman"/>
                <w:sz w:val="20"/>
                <w:szCs w:val="20"/>
              </w:rPr>
              <w:t> </w:t>
            </w:r>
          </w:p>
        </w:tc>
      </w:tr>
      <w:tr w:rsidR="00374766" w14:paraId="27785299" w14:textId="77777777">
        <w:tc>
          <w:tcPr>
            <w:tcW w:w="0" w:type="auto"/>
            <w:vAlign w:val="bottom"/>
            <w:hideMark/>
          </w:tcPr>
          <w:p w14:paraId="3206FF8B" w14:textId="77777777" w:rsidR="00374766" w:rsidRDefault="00465383">
            <w:pPr>
              <w:rPr>
                <w:rFonts w:eastAsia="Times New Roman"/>
                <w:sz w:val="20"/>
                <w:szCs w:val="20"/>
              </w:rPr>
            </w:pPr>
            <w:r>
              <w:rPr>
                <w:rFonts w:eastAsia="Times New Roman"/>
                <w:sz w:val="20"/>
                <w:szCs w:val="20"/>
              </w:rPr>
              <w:t xml:space="preserve">KOST FORER GABBAY &amp; </w:t>
            </w:r>
            <w:r>
              <w:rPr>
                <w:rFonts w:eastAsia="Times New Roman"/>
                <w:sz w:val="20"/>
                <w:szCs w:val="20"/>
              </w:rPr>
              <w:t>KASIERER</w:t>
            </w:r>
          </w:p>
        </w:tc>
        <w:tc>
          <w:tcPr>
            <w:tcW w:w="0" w:type="auto"/>
            <w:vAlign w:val="bottom"/>
            <w:hideMark/>
          </w:tcPr>
          <w:p w14:paraId="518647AB" w14:textId="77777777" w:rsidR="00374766" w:rsidRDefault="00465383">
            <w:pPr>
              <w:rPr>
                <w:rFonts w:eastAsia="Times New Roman"/>
              </w:rPr>
            </w:pPr>
            <w:r>
              <w:rPr>
                <w:rFonts w:eastAsia="Times New Roman"/>
                <w:sz w:val="20"/>
                <w:szCs w:val="20"/>
              </w:rPr>
              <w:t> </w:t>
            </w:r>
          </w:p>
        </w:tc>
      </w:tr>
      <w:tr w:rsidR="00374766" w14:paraId="4869C94F" w14:textId="77777777">
        <w:tc>
          <w:tcPr>
            <w:tcW w:w="0" w:type="auto"/>
            <w:vAlign w:val="bottom"/>
            <w:hideMark/>
          </w:tcPr>
          <w:p w14:paraId="4E058B80" w14:textId="77777777" w:rsidR="00374766" w:rsidRDefault="00465383">
            <w:pPr>
              <w:rPr>
                <w:rFonts w:eastAsia="Times New Roman"/>
                <w:sz w:val="20"/>
                <w:szCs w:val="20"/>
              </w:rPr>
            </w:pPr>
            <w:r>
              <w:rPr>
                <w:rFonts w:eastAsia="Times New Roman"/>
                <w:sz w:val="20"/>
                <w:szCs w:val="20"/>
              </w:rPr>
              <w:t>A Member of Ernst &amp; Young Global</w:t>
            </w:r>
          </w:p>
        </w:tc>
        <w:tc>
          <w:tcPr>
            <w:tcW w:w="0" w:type="auto"/>
            <w:vAlign w:val="bottom"/>
            <w:hideMark/>
          </w:tcPr>
          <w:p w14:paraId="45C5981F" w14:textId="77777777" w:rsidR="00374766" w:rsidRDefault="00465383">
            <w:pPr>
              <w:rPr>
                <w:rFonts w:eastAsia="Times New Roman"/>
              </w:rPr>
            </w:pPr>
            <w:r>
              <w:rPr>
                <w:rFonts w:eastAsia="Times New Roman"/>
                <w:sz w:val="20"/>
                <w:szCs w:val="20"/>
              </w:rPr>
              <w:t> </w:t>
            </w:r>
          </w:p>
        </w:tc>
      </w:tr>
      <w:tr w:rsidR="00374766" w14:paraId="1B284062" w14:textId="77777777">
        <w:tc>
          <w:tcPr>
            <w:tcW w:w="0" w:type="auto"/>
            <w:vAlign w:val="bottom"/>
            <w:hideMark/>
          </w:tcPr>
          <w:p w14:paraId="1D5CB2B2" w14:textId="77777777" w:rsidR="00374766" w:rsidRDefault="00465383">
            <w:pPr>
              <w:rPr>
                <w:rFonts w:eastAsia="Times New Roman"/>
                <w:sz w:val="20"/>
                <w:szCs w:val="20"/>
              </w:rPr>
            </w:pPr>
            <w:r>
              <w:rPr>
                <w:rFonts w:eastAsia="Times New Roman"/>
                <w:sz w:val="20"/>
                <w:szCs w:val="20"/>
              </w:rPr>
              <w:t> </w:t>
            </w:r>
          </w:p>
        </w:tc>
        <w:tc>
          <w:tcPr>
            <w:tcW w:w="0" w:type="auto"/>
            <w:vAlign w:val="bottom"/>
            <w:hideMark/>
          </w:tcPr>
          <w:p w14:paraId="084005B9" w14:textId="77777777" w:rsidR="00374766" w:rsidRDefault="00465383">
            <w:pPr>
              <w:rPr>
                <w:rFonts w:eastAsia="Times New Roman"/>
              </w:rPr>
            </w:pPr>
            <w:r>
              <w:rPr>
                <w:rFonts w:eastAsia="Times New Roman"/>
                <w:sz w:val="20"/>
                <w:szCs w:val="20"/>
              </w:rPr>
              <w:t> </w:t>
            </w:r>
          </w:p>
        </w:tc>
      </w:tr>
    </w:tbl>
    <w:p w14:paraId="723AAF96" w14:textId="77777777" w:rsidR="00374766" w:rsidRDefault="00465383">
      <w:pPr>
        <w:pStyle w:val="NormalWeb"/>
        <w:spacing w:before="0" w:beforeAutospacing="0" w:after="0" w:afterAutospacing="0"/>
        <w:ind w:left="20"/>
        <w:rPr>
          <w:sz w:val="20"/>
          <w:szCs w:val="20"/>
        </w:rPr>
      </w:pPr>
      <w:r>
        <w:rPr>
          <w:sz w:val="20"/>
          <w:szCs w:val="20"/>
        </w:rPr>
        <w:t>Tel-Aviv, Israel</w:t>
      </w:r>
    </w:p>
    <w:p w14:paraId="506F1257" w14:textId="77777777" w:rsidR="00374766" w:rsidRDefault="00465383">
      <w:pPr>
        <w:pStyle w:val="NormalWeb"/>
        <w:spacing w:before="0" w:beforeAutospacing="0" w:after="0" w:afterAutospacing="0"/>
        <w:ind w:left="20"/>
        <w:rPr>
          <w:sz w:val="20"/>
          <w:szCs w:val="20"/>
        </w:rPr>
      </w:pPr>
      <w:r>
        <w:rPr>
          <w:sz w:val="20"/>
          <w:szCs w:val="20"/>
        </w:rPr>
        <w:t>June 8 , 2023</w:t>
      </w:r>
    </w:p>
    <w:p w14:paraId="501F6F64" w14:textId="77777777" w:rsidR="00374766" w:rsidRDefault="00465383">
      <w:pPr>
        <w:pStyle w:val="NormalWeb"/>
        <w:spacing w:before="0" w:beforeAutospacing="0" w:after="0" w:afterAutospacing="0"/>
        <w:rPr>
          <w:sz w:val="20"/>
          <w:szCs w:val="20"/>
        </w:rPr>
      </w:pPr>
      <w:r>
        <w:rPr>
          <w:sz w:val="20"/>
          <w:szCs w:val="20"/>
        </w:rPr>
        <w:t> </w:t>
      </w:r>
    </w:p>
    <w:p w14:paraId="61013CB9" w14:textId="77777777" w:rsidR="00374766" w:rsidRDefault="00465383">
      <w:pPr>
        <w:pStyle w:val="NormalWeb"/>
        <w:spacing w:before="0" w:beforeAutospacing="0" w:after="0" w:afterAutospacing="0"/>
        <w:ind w:left="20"/>
        <w:rPr>
          <w:sz w:val="20"/>
          <w:szCs w:val="20"/>
        </w:rPr>
      </w:pPr>
      <w:r>
        <w:rPr>
          <w:sz w:val="20"/>
          <w:szCs w:val="20"/>
        </w:rPr>
        <w:t>A member firm of Ernst &amp; Young Global Limited</w:t>
      </w:r>
    </w:p>
    <w:p w14:paraId="0783668B" w14:textId="77777777" w:rsidR="00374766" w:rsidRDefault="00465383">
      <w:pPr>
        <w:pStyle w:val="NormalWeb"/>
        <w:spacing w:before="0" w:beforeAutospacing="0" w:after="0" w:afterAutospacing="0"/>
        <w:ind w:left="20"/>
        <w:rPr>
          <w:color w:val="808080"/>
          <w:sz w:val="20"/>
          <w:szCs w:val="20"/>
        </w:rPr>
      </w:pPr>
      <w:r>
        <w:rPr>
          <w:color w:val="808080"/>
          <w:sz w:val="20"/>
          <w:szCs w:val="20"/>
        </w:rPr>
        <w:t> </w:t>
      </w:r>
    </w:p>
    <w:p w14:paraId="57019419" w14:textId="77777777" w:rsidR="00374766" w:rsidRDefault="00465383">
      <w:pPr>
        <w:pStyle w:val="NormalWeb"/>
        <w:spacing w:before="0" w:beforeAutospacing="0" w:after="0" w:afterAutospacing="0"/>
        <w:divId w:val="2124227497"/>
        <w:rPr>
          <w:sz w:val="20"/>
          <w:szCs w:val="20"/>
        </w:rPr>
      </w:pPr>
      <w:r>
        <w:rPr>
          <w:sz w:val="20"/>
          <w:szCs w:val="20"/>
        </w:rPr>
        <w:t> </w:t>
      </w:r>
    </w:p>
    <w:p w14:paraId="729B665C" w14:textId="77777777" w:rsidR="00374766" w:rsidRDefault="00465383">
      <w:pPr>
        <w:pStyle w:val="NormalWeb"/>
        <w:spacing w:before="0" w:beforeAutospacing="0" w:after="0" w:afterAutospacing="0"/>
        <w:ind w:left="20"/>
        <w:rPr>
          <w:color w:val="808080"/>
          <w:sz w:val="20"/>
          <w:szCs w:val="20"/>
        </w:rPr>
      </w:pPr>
      <w:r>
        <w:rPr>
          <w:color w:val="808080"/>
          <w:sz w:val="20"/>
          <w:szCs w:val="20"/>
        </w:rPr>
        <w:t> </w:t>
      </w:r>
    </w:p>
    <w:p w14:paraId="4EB2CB1C" w14:textId="77777777" w:rsidR="00374766" w:rsidRDefault="00465383">
      <w:pPr>
        <w:pStyle w:val="NormalWeb"/>
        <w:pageBreakBefore/>
        <w:spacing w:before="0" w:beforeAutospacing="0" w:after="0" w:afterAutospacing="0"/>
        <w:divId w:val="426005190"/>
        <w:rPr>
          <w:sz w:val="20"/>
          <w:szCs w:val="20"/>
        </w:rPr>
      </w:pPr>
      <w:r>
        <w:rPr>
          <w:sz w:val="20"/>
          <w:szCs w:val="20"/>
        </w:rPr>
        <w:lastRenderedPageBreak/>
        <w:t> </w:t>
      </w:r>
    </w:p>
    <w:p w14:paraId="3C26DC65" w14:textId="77777777" w:rsidR="00374766" w:rsidRDefault="00465383">
      <w:pPr>
        <w:pStyle w:val="NormalWeb"/>
        <w:spacing w:before="0" w:beforeAutospacing="0" w:after="0" w:afterAutospacing="0"/>
        <w:jc w:val="right"/>
        <w:rPr>
          <w:sz w:val="20"/>
          <w:szCs w:val="20"/>
        </w:rPr>
      </w:pPr>
      <w:r>
        <w:rPr>
          <w:b/>
          <w:bCs/>
          <w:sz w:val="20"/>
          <w:szCs w:val="20"/>
        </w:rPr>
        <w:t>Exhibit 107.1</w:t>
      </w:r>
    </w:p>
    <w:p w14:paraId="39E1E5C2" w14:textId="77777777" w:rsidR="00374766" w:rsidRDefault="00465383">
      <w:pPr>
        <w:pStyle w:val="NormalWeb"/>
        <w:spacing w:before="0" w:beforeAutospacing="0" w:after="0" w:afterAutospacing="0"/>
        <w:jc w:val="center"/>
        <w:rPr>
          <w:sz w:val="20"/>
          <w:szCs w:val="20"/>
        </w:rPr>
      </w:pPr>
      <w:r>
        <w:rPr>
          <w:sz w:val="20"/>
          <w:szCs w:val="20"/>
        </w:rPr>
        <w:t> </w:t>
      </w:r>
    </w:p>
    <w:p w14:paraId="2A381FDD" w14:textId="77777777" w:rsidR="00374766" w:rsidRDefault="00465383">
      <w:pPr>
        <w:pStyle w:val="NormalWeb"/>
        <w:spacing w:before="0" w:beforeAutospacing="0" w:after="0" w:afterAutospacing="0"/>
        <w:jc w:val="center"/>
        <w:rPr>
          <w:sz w:val="20"/>
          <w:szCs w:val="20"/>
        </w:rPr>
      </w:pPr>
      <w:r>
        <w:rPr>
          <w:b/>
          <w:bCs/>
          <w:sz w:val="20"/>
          <w:szCs w:val="20"/>
        </w:rPr>
        <w:t>CALCULATION OF FILING FEE TABLE</w:t>
      </w:r>
    </w:p>
    <w:p w14:paraId="462B39B3" w14:textId="77777777" w:rsidR="00374766" w:rsidRDefault="00465383">
      <w:pPr>
        <w:pStyle w:val="NormalWeb"/>
        <w:spacing w:before="0" w:beforeAutospacing="0" w:after="0" w:afterAutospacing="0"/>
        <w:rPr>
          <w:sz w:val="20"/>
          <w:szCs w:val="20"/>
        </w:rPr>
      </w:pPr>
      <w:r>
        <w:rPr>
          <w:sz w:val="20"/>
          <w:szCs w:val="20"/>
        </w:rPr>
        <w:t> </w:t>
      </w:r>
    </w:p>
    <w:p w14:paraId="03516EC2" w14:textId="77777777" w:rsidR="00374766" w:rsidRDefault="00465383">
      <w:pPr>
        <w:pStyle w:val="NormalWeb"/>
        <w:spacing w:before="0" w:beforeAutospacing="0" w:after="0" w:afterAutospacing="0"/>
        <w:jc w:val="center"/>
        <w:rPr>
          <w:sz w:val="20"/>
          <w:szCs w:val="20"/>
        </w:rPr>
      </w:pPr>
      <w:r>
        <w:rPr>
          <w:b/>
          <w:bCs/>
          <w:sz w:val="20"/>
          <w:szCs w:val="20"/>
        </w:rPr>
        <w:t>FORM S-8</w:t>
      </w:r>
    </w:p>
    <w:p w14:paraId="6612BD13" w14:textId="77777777" w:rsidR="00374766" w:rsidRDefault="00465383">
      <w:pPr>
        <w:pStyle w:val="NormalWeb"/>
        <w:spacing w:before="0" w:beforeAutospacing="0" w:after="0" w:afterAutospacing="0"/>
        <w:jc w:val="center"/>
        <w:rPr>
          <w:sz w:val="20"/>
          <w:szCs w:val="20"/>
        </w:rPr>
      </w:pPr>
      <w:r>
        <w:rPr>
          <w:sz w:val="20"/>
          <w:szCs w:val="20"/>
        </w:rPr>
        <w:t>(Form Type)</w:t>
      </w:r>
    </w:p>
    <w:p w14:paraId="77EC6F5F" w14:textId="77777777" w:rsidR="00374766" w:rsidRDefault="00465383">
      <w:pPr>
        <w:pStyle w:val="NormalWeb"/>
        <w:spacing w:before="0" w:beforeAutospacing="0" w:after="0" w:afterAutospacing="0"/>
        <w:rPr>
          <w:sz w:val="20"/>
          <w:szCs w:val="20"/>
        </w:rPr>
      </w:pPr>
      <w:r>
        <w:rPr>
          <w:sz w:val="20"/>
          <w:szCs w:val="20"/>
        </w:rPr>
        <w:t> </w:t>
      </w:r>
    </w:p>
    <w:p w14:paraId="44798ED1" w14:textId="77777777" w:rsidR="00374766" w:rsidRDefault="00465383">
      <w:pPr>
        <w:pStyle w:val="NormalWeb"/>
        <w:spacing w:before="0" w:beforeAutospacing="0" w:after="0" w:afterAutospacing="0"/>
        <w:jc w:val="center"/>
        <w:rPr>
          <w:sz w:val="20"/>
          <w:szCs w:val="20"/>
        </w:rPr>
      </w:pPr>
      <w:r>
        <w:rPr>
          <w:b/>
          <w:bCs/>
          <w:sz w:val="20"/>
          <w:szCs w:val="20"/>
        </w:rPr>
        <w:t>SHL TELEMEDICINE LTD.</w:t>
      </w:r>
    </w:p>
    <w:p w14:paraId="0668B2C8" w14:textId="77777777" w:rsidR="00374766" w:rsidRDefault="00465383">
      <w:pPr>
        <w:pStyle w:val="NormalWeb"/>
        <w:spacing w:before="0" w:beforeAutospacing="0" w:after="0" w:afterAutospacing="0"/>
        <w:jc w:val="center"/>
        <w:rPr>
          <w:sz w:val="20"/>
          <w:szCs w:val="20"/>
        </w:rPr>
      </w:pPr>
      <w:r>
        <w:rPr>
          <w:sz w:val="20"/>
          <w:szCs w:val="20"/>
        </w:rPr>
        <w:t xml:space="preserve">(Exact Name of </w:t>
      </w:r>
      <w:r>
        <w:rPr>
          <w:sz w:val="20"/>
          <w:szCs w:val="20"/>
        </w:rPr>
        <w:t>Registrant as Specified in its Charter)</w:t>
      </w:r>
    </w:p>
    <w:p w14:paraId="799F67BD" w14:textId="77777777" w:rsidR="00374766" w:rsidRDefault="00465383">
      <w:pPr>
        <w:pStyle w:val="NormalWeb"/>
        <w:spacing w:before="0" w:beforeAutospacing="0" w:after="0" w:afterAutospacing="0"/>
        <w:rPr>
          <w:sz w:val="20"/>
          <w:szCs w:val="20"/>
        </w:rPr>
      </w:pPr>
      <w:r>
        <w:rPr>
          <w:sz w:val="20"/>
          <w:szCs w:val="20"/>
        </w:rPr>
        <w:t> </w:t>
      </w:r>
    </w:p>
    <w:p w14:paraId="735BA9A1" w14:textId="77777777" w:rsidR="00374766" w:rsidRDefault="00465383">
      <w:pPr>
        <w:pStyle w:val="NormalWeb"/>
        <w:spacing w:before="0" w:beforeAutospacing="0" w:after="0" w:afterAutospacing="0"/>
        <w:jc w:val="center"/>
        <w:rPr>
          <w:sz w:val="20"/>
          <w:szCs w:val="20"/>
        </w:rPr>
      </w:pPr>
      <w:r>
        <w:rPr>
          <w:sz w:val="20"/>
          <w:szCs w:val="20"/>
          <w:u w:val="single"/>
        </w:rPr>
        <w:t>Table 1: Newly Registered Securities</w:t>
      </w:r>
    </w:p>
    <w:p w14:paraId="1E877BF4" w14:textId="77777777" w:rsidR="00374766" w:rsidRDefault="00465383">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
        <w:gridCol w:w="50"/>
        <w:gridCol w:w="1667"/>
        <w:gridCol w:w="50"/>
        <w:gridCol w:w="1134"/>
        <w:gridCol w:w="50"/>
        <w:gridCol w:w="92"/>
        <w:gridCol w:w="819"/>
        <w:gridCol w:w="50"/>
        <w:gridCol w:w="50"/>
        <w:gridCol w:w="101"/>
        <w:gridCol w:w="800"/>
        <w:gridCol w:w="202"/>
        <w:gridCol w:w="50"/>
        <w:gridCol w:w="123"/>
        <w:gridCol w:w="1105"/>
        <w:gridCol w:w="50"/>
        <w:gridCol w:w="50"/>
        <w:gridCol w:w="50"/>
        <w:gridCol w:w="950"/>
        <w:gridCol w:w="50"/>
        <w:gridCol w:w="50"/>
        <w:gridCol w:w="106"/>
        <w:gridCol w:w="950"/>
        <w:gridCol w:w="50"/>
      </w:tblGrid>
      <w:tr w:rsidR="00374766" w14:paraId="74DEE7E8" w14:textId="77777777">
        <w:tc>
          <w:tcPr>
            <w:tcW w:w="0" w:type="auto"/>
            <w:tcBorders>
              <w:bottom w:val="single" w:sz="8" w:space="0" w:color="000000"/>
            </w:tcBorders>
            <w:noWrap/>
            <w:vAlign w:val="bottom"/>
            <w:hideMark/>
          </w:tcPr>
          <w:p w14:paraId="4EAAF9DC" w14:textId="77777777" w:rsidR="00374766" w:rsidRDefault="00465383">
            <w:pPr>
              <w:jc w:val="center"/>
              <w:rPr>
                <w:rFonts w:eastAsia="Times New Roman"/>
                <w:b/>
                <w:bCs/>
                <w:sz w:val="20"/>
                <w:szCs w:val="20"/>
              </w:rPr>
            </w:pPr>
            <w:r>
              <w:rPr>
                <w:rFonts w:eastAsia="Times New Roman"/>
                <w:b/>
                <w:bCs/>
                <w:sz w:val="20"/>
                <w:szCs w:val="20"/>
              </w:rPr>
              <w:t>Security</w:t>
            </w:r>
            <w:r>
              <w:rPr>
                <w:rFonts w:eastAsia="Times New Roman"/>
                <w:b/>
                <w:bCs/>
                <w:sz w:val="20"/>
                <w:szCs w:val="20"/>
              </w:rPr>
              <w:br/>
              <w:t>Type</w:t>
            </w:r>
          </w:p>
        </w:tc>
        <w:tc>
          <w:tcPr>
            <w:tcW w:w="0" w:type="auto"/>
            <w:noWrap/>
            <w:tcMar>
              <w:top w:w="0" w:type="dxa"/>
              <w:left w:w="0" w:type="dxa"/>
              <w:bottom w:w="20" w:type="dxa"/>
              <w:right w:w="0" w:type="dxa"/>
            </w:tcMar>
            <w:vAlign w:val="bottom"/>
            <w:hideMark/>
          </w:tcPr>
          <w:p w14:paraId="10404BEF"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tcBorders>
              <w:bottom w:val="single" w:sz="8" w:space="0" w:color="000000"/>
            </w:tcBorders>
            <w:noWrap/>
            <w:vAlign w:val="bottom"/>
            <w:hideMark/>
          </w:tcPr>
          <w:p w14:paraId="0DADCF97" w14:textId="77777777" w:rsidR="00374766" w:rsidRDefault="00465383">
            <w:pPr>
              <w:jc w:val="center"/>
              <w:rPr>
                <w:rFonts w:eastAsia="Times New Roman"/>
                <w:b/>
                <w:bCs/>
                <w:sz w:val="20"/>
                <w:szCs w:val="20"/>
              </w:rPr>
            </w:pPr>
            <w:r>
              <w:rPr>
                <w:rFonts w:eastAsia="Times New Roman"/>
                <w:b/>
                <w:bCs/>
                <w:sz w:val="20"/>
                <w:szCs w:val="20"/>
              </w:rPr>
              <w:t>Security Class Title</w:t>
            </w:r>
          </w:p>
        </w:tc>
        <w:tc>
          <w:tcPr>
            <w:tcW w:w="0" w:type="auto"/>
            <w:noWrap/>
            <w:tcMar>
              <w:top w:w="0" w:type="dxa"/>
              <w:left w:w="0" w:type="dxa"/>
              <w:bottom w:w="20" w:type="dxa"/>
              <w:right w:w="0" w:type="dxa"/>
            </w:tcMar>
            <w:vAlign w:val="bottom"/>
            <w:hideMark/>
          </w:tcPr>
          <w:p w14:paraId="60019D6F"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tcBorders>
              <w:bottom w:val="single" w:sz="8" w:space="0" w:color="000000"/>
            </w:tcBorders>
            <w:noWrap/>
            <w:vAlign w:val="bottom"/>
            <w:hideMark/>
          </w:tcPr>
          <w:p w14:paraId="39019366" w14:textId="77777777" w:rsidR="00374766" w:rsidRDefault="00465383">
            <w:pPr>
              <w:jc w:val="center"/>
              <w:rPr>
                <w:rFonts w:eastAsia="Times New Roman"/>
                <w:b/>
                <w:bCs/>
                <w:sz w:val="20"/>
                <w:szCs w:val="20"/>
              </w:rPr>
            </w:pPr>
            <w:r>
              <w:rPr>
                <w:rFonts w:eastAsia="Times New Roman"/>
                <w:b/>
                <w:bCs/>
                <w:sz w:val="20"/>
                <w:szCs w:val="20"/>
              </w:rPr>
              <w:t>Fee</w:t>
            </w:r>
            <w:r>
              <w:rPr>
                <w:rFonts w:eastAsia="Times New Roman"/>
                <w:b/>
                <w:bCs/>
                <w:sz w:val="20"/>
                <w:szCs w:val="20"/>
              </w:rPr>
              <w:br/>
              <w:t xml:space="preserve">Calculation </w:t>
            </w:r>
            <w:r>
              <w:rPr>
                <w:rFonts w:eastAsia="Times New Roman"/>
                <w:b/>
                <w:bCs/>
                <w:sz w:val="20"/>
                <w:szCs w:val="20"/>
              </w:rPr>
              <w:br/>
              <w:t>Rule</w:t>
            </w:r>
          </w:p>
        </w:tc>
        <w:tc>
          <w:tcPr>
            <w:tcW w:w="0" w:type="auto"/>
            <w:noWrap/>
            <w:tcMar>
              <w:top w:w="0" w:type="dxa"/>
              <w:left w:w="0" w:type="dxa"/>
              <w:bottom w:w="20" w:type="dxa"/>
              <w:right w:w="0" w:type="dxa"/>
            </w:tcMar>
            <w:vAlign w:val="bottom"/>
            <w:hideMark/>
          </w:tcPr>
          <w:p w14:paraId="0C80955C"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noWrap/>
            <w:vAlign w:val="bottom"/>
            <w:hideMark/>
          </w:tcPr>
          <w:p w14:paraId="3BEEB414" w14:textId="77777777" w:rsidR="00374766" w:rsidRDefault="00465383">
            <w:pPr>
              <w:jc w:val="center"/>
              <w:rPr>
                <w:rFonts w:eastAsia="Times New Roman"/>
                <w:b/>
                <w:bCs/>
                <w:sz w:val="20"/>
                <w:szCs w:val="20"/>
              </w:rPr>
            </w:pPr>
            <w:r>
              <w:rPr>
                <w:rFonts w:eastAsia="Times New Roman"/>
                <w:b/>
                <w:bCs/>
                <w:sz w:val="20"/>
                <w:szCs w:val="20"/>
              </w:rPr>
              <w:t>Amount</w:t>
            </w:r>
            <w:r>
              <w:rPr>
                <w:rFonts w:eastAsia="Times New Roman"/>
                <w:b/>
                <w:bCs/>
                <w:sz w:val="20"/>
                <w:szCs w:val="20"/>
              </w:rPr>
              <w:br/>
              <w:t>Registered</w:t>
            </w:r>
            <w:r>
              <w:rPr>
                <w:rFonts w:eastAsia="Times New Roman"/>
                <w:b/>
                <w:bCs/>
                <w:sz w:val="20"/>
                <w:szCs w:val="20"/>
              </w:rPr>
              <w:br/>
              <w:t>(2)</w:t>
            </w:r>
          </w:p>
        </w:tc>
        <w:tc>
          <w:tcPr>
            <w:tcW w:w="0" w:type="auto"/>
            <w:noWrap/>
            <w:tcMar>
              <w:top w:w="0" w:type="dxa"/>
              <w:left w:w="0" w:type="dxa"/>
              <w:bottom w:w="20" w:type="dxa"/>
              <w:right w:w="0" w:type="dxa"/>
            </w:tcMar>
            <w:vAlign w:val="bottom"/>
            <w:hideMark/>
          </w:tcPr>
          <w:p w14:paraId="4F7F2BF2"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noWrap/>
            <w:tcMar>
              <w:top w:w="0" w:type="dxa"/>
              <w:left w:w="0" w:type="dxa"/>
              <w:bottom w:w="20" w:type="dxa"/>
              <w:right w:w="0" w:type="dxa"/>
            </w:tcMar>
            <w:vAlign w:val="bottom"/>
            <w:hideMark/>
          </w:tcPr>
          <w:p w14:paraId="5CC5C418"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noWrap/>
            <w:vAlign w:val="bottom"/>
            <w:hideMark/>
          </w:tcPr>
          <w:p w14:paraId="2A00BD1D" w14:textId="77777777" w:rsidR="00374766" w:rsidRDefault="00465383">
            <w:pPr>
              <w:jc w:val="center"/>
              <w:rPr>
                <w:rFonts w:eastAsia="Times New Roman"/>
                <w:b/>
                <w:bCs/>
                <w:sz w:val="20"/>
                <w:szCs w:val="20"/>
              </w:rPr>
            </w:pPr>
            <w:r>
              <w:rPr>
                <w:rFonts w:eastAsia="Times New Roman"/>
                <w:b/>
                <w:bCs/>
                <w:sz w:val="20"/>
                <w:szCs w:val="20"/>
              </w:rPr>
              <w:t xml:space="preserve">Proposed </w:t>
            </w:r>
            <w:r>
              <w:rPr>
                <w:rFonts w:eastAsia="Times New Roman"/>
                <w:b/>
                <w:bCs/>
                <w:sz w:val="20"/>
                <w:szCs w:val="20"/>
              </w:rPr>
              <w:br/>
              <w:t xml:space="preserve">Maximum </w:t>
            </w:r>
            <w:r>
              <w:rPr>
                <w:rFonts w:eastAsia="Times New Roman"/>
                <w:b/>
                <w:bCs/>
                <w:sz w:val="20"/>
                <w:szCs w:val="20"/>
              </w:rPr>
              <w:br/>
              <w:t>Offering</w:t>
            </w:r>
            <w:r>
              <w:rPr>
                <w:rFonts w:eastAsia="Times New Roman"/>
                <w:b/>
                <w:bCs/>
                <w:sz w:val="20"/>
                <w:szCs w:val="20"/>
              </w:rPr>
              <w:br/>
              <w:t>Price Per</w:t>
            </w:r>
            <w:r>
              <w:rPr>
                <w:rFonts w:eastAsia="Times New Roman"/>
                <w:b/>
                <w:bCs/>
                <w:sz w:val="20"/>
                <w:szCs w:val="20"/>
              </w:rPr>
              <w:br/>
              <w:t>Share</w:t>
            </w:r>
          </w:p>
        </w:tc>
        <w:tc>
          <w:tcPr>
            <w:tcW w:w="0" w:type="auto"/>
            <w:noWrap/>
            <w:tcMar>
              <w:top w:w="0" w:type="dxa"/>
              <w:left w:w="0" w:type="dxa"/>
              <w:bottom w:w="20" w:type="dxa"/>
              <w:right w:w="0" w:type="dxa"/>
            </w:tcMar>
            <w:vAlign w:val="bottom"/>
            <w:hideMark/>
          </w:tcPr>
          <w:p w14:paraId="7963C6B1"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noWrap/>
            <w:tcMar>
              <w:top w:w="0" w:type="dxa"/>
              <w:left w:w="0" w:type="dxa"/>
              <w:bottom w:w="20" w:type="dxa"/>
              <w:right w:w="0" w:type="dxa"/>
            </w:tcMar>
            <w:vAlign w:val="bottom"/>
            <w:hideMark/>
          </w:tcPr>
          <w:p w14:paraId="03CA673F"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noWrap/>
            <w:vAlign w:val="bottom"/>
            <w:hideMark/>
          </w:tcPr>
          <w:p w14:paraId="06E78194" w14:textId="77777777" w:rsidR="00374766" w:rsidRDefault="00465383">
            <w:pPr>
              <w:jc w:val="center"/>
              <w:rPr>
                <w:rFonts w:eastAsia="Times New Roman"/>
                <w:b/>
                <w:bCs/>
                <w:sz w:val="20"/>
                <w:szCs w:val="20"/>
              </w:rPr>
            </w:pPr>
            <w:r>
              <w:rPr>
                <w:rFonts w:eastAsia="Times New Roman"/>
                <w:b/>
                <w:bCs/>
                <w:sz w:val="20"/>
                <w:szCs w:val="20"/>
              </w:rPr>
              <w:t xml:space="preserve">Maximum </w:t>
            </w:r>
            <w:r>
              <w:rPr>
                <w:rFonts w:eastAsia="Times New Roman"/>
                <w:b/>
                <w:bCs/>
                <w:sz w:val="20"/>
                <w:szCs w:val="20"/>
              </w:rPr>
              <w:br/>
              <w:t>Aggregate</w:t>
            </w:r>
            <w:r>
              <w:rPr>
                <w:rFonts w:eastAsia="Times New Roman"/>
                <w:b/>
                <w:bCs/>
                <w:sz w:val="20"/>
                <w:szCs w:val="20"/>
              </w:rPr>
              <w:br/>
              <w:t>Offering Price</w:t>
            </w:r>
          </w:p>
        </w:tc>
        <w:tc>
          <w:tcPr>
            <w:tcW w:w="0" w:type="auto"/>
            <w:noWrap/>
            <w:tcMar>
              <w:top w:w="0" w:type="dxa"/>
              <w:left w:w="0" w:type="dxa"/>
              <w:bottom w:w="20" w:type="dxa"/>
              <w:right w:w="0" w:type="dxa"/>
            </w:tcMar>
            <w:vAlign w:val="bottom"/>
            <w:hideMark/>
          </w:tcPr>
          <w:p w14:paraId="7A62CC40"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noWrap/>
            <w:tcMar>
              <w:top w:w="0" w:type="dxa"/>
              <w:left w:w="0" w:type="dxa"/>
              <w:bottom w:w="20" w:type="dxa"/>
              <w:right w:w="0" w:type="dxa"/>
            </w:tcMar>
            <w:vAlign w:val="bottom"/>
            <w:hideMark/>
          </w:tcPr>
          <w:p w14:paraId="3B42AA03"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noWrap/>
            <w:vAlign w:val="bottom"/>
            <w:hideMark/>
          </w:tcPr>
          <w:p w14:paraId="07810B30" w14:textId="77777777" w:rsidR="00374766" w:rsidRDefault="00465383">
            <w:pPr>
              <w:jc w:val="center"/>
              <w:rPr>
                <w:rFonts w:eastAsia="Times New Roman"/>
                <w:b/>
                <w:bCs/>
                <w:sz w:val="20"/>
                <w:szCs w:val="20"/>
              </w:rPr>
            </w:pPr>
            <w:r>
              <w:rPr>
                <w:rFonts w:eastAsia="Times New Roman"/>
                <w:b/>
                <w:bCs/>
                <w:sz w:val="20"/>
                <w:szCs w:val="20"/>
              </w:rPr>
              <w:t>Fee Rate</w:t>
            </w:r>
          </w:p>
        </w:tc>
        <w:tc>
          <w:tcPr>
            <w:tcW w:w="0" w:type="auto"/>
            <w:noWrap/>
            <w:tcMar>
              <w:top w:w="0" w:type="dxa"/>
              <w:left w:w="0" w:type="dxa"/>
              <w:bottom w:w="20" w:type="dxa"/>
              <w:right w:w="0" w:type="dxa"/>
            </w:tcMar>
            <w:vAlign w:val="bottom"/>
            <w:hideMark/>
          </w:tcPr>
          <w:p w14:paraId="7C96D898"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noWrap/>
            <w:tcMar>
              <w:top w:w="0" w:type="dxa"/>
              <w:left w:w="0" w:type="dxa"/>
              <w:bottom w:w="20" w:type="dxa"/>
              <w:right w:w="0" w:type="dxa"/>
            </w:tcMar>
            <w:vAlign w:val="bottom"/>
            <w:hideMark/>
          </w:tcPr>
          <w:p w14:paraId="42004D35" w14:textId="77777777" w:rsidR="00374766" w:rsidRDefault="00465383">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noWrap/>
            <w:vAlign w:val="bottom"/>
            <w:hideMark/>
          </w:tcPr>
          <w:p w14:paraId="209ECC30" w14:textId="77777777" w:rsidR="00374766" w:rsidRDefault="00465383">
            <w:pPr>
              <w:jc w:val="center"/>
              <w:rPr>
                <w:rFonts w:eastAsia="Times New Roman"/>
                <w:b/>
                <w:bCs/>
                <w:sz w:val="20"/>
                <w:szCs w:val="20"/>
              </w:rPr>
            </w:pPr>
            <w:r>
              <w:rPr>
                <w:rFonts w:eastAsia="Times New Roman"/>
                <w:b/>
                <w:bCs/>
                <w:sz w:val="20"/>
                <w:szCs w:val="20"/>
              </w:rPr>
              <w:t xml:space="preserve">Amount of </w:t>
            </w:r>
            <w:r>
              <w:rPr>
                <w:rFonts w:eastAsia="Times New Roman"/>
                <w:b/>
                <w:bCs/>
                <w:sz w:val="20"/>
                <w:szCs w:val="20"/>
              </w:rPr>
              <w:br/>
              <w:t>Registration</w:t>
            </w:r>
            <w:r>
              <w:rPr>
                <w:rFonts w:eastAsia="Times New Roman"/>
                <w:b/>
                <w:bCs/>
                <w:sz w:val="20"/>
                <w:szCs w:val="20"/>
              </w:rPr>
              <w:br/>
              <w:t>Fee</w:t>
            </w:r>
          </w:p>
        </w:tc>
        <w:tc>
          <w:tcPr>
            <w:tcW w:w="0" w:type="auto"/>
            <w:noWrap/>
            <w:tcMar>
              <w:top w:w="0" w:type="dxa"/>
              <w:left w:w="0" w:type="dxa"/>
              <w:bottom w:w="20" w:type="dxa"/>
              <w:right w:w="0" w:type="dxa"/>
            </w:tcMar>
            <w:vAlign w:val="bottom"/>
            <w:hideMark/>
          </w:tcPr>
          <w:p w14:paraId="070C106D" w14:textId="77777777" w:rsidR="00374766" w:rsidRDefault="00465383">
            <w:pPr>
              <w:jc w:val="center"/>
              <w:rPr>
                <w:rFonts w:eastAsia="Times New Roman"/>
                <w:b/>
                <w:bCs/>
                <w:sz w:val="20"/>
                <w:szCs w:val="20"/>
              </w:rPr>
            </w:pPr>
            <w:r>
              <w:rPr>
                <w:rFonts w:eastAsia="Times New Roman"/>
                <w:b/>
                <w:bCs/>
                <w:sz w:val="20"/>
                <w:szCs w:val="20"/>
              </w:rPr>
              <w:t> </w:t>
            </w:r>
          </w:p>
        </w:tc>
      </w:tr>
      <w:tr w:rsidR="00374766" w14:paraId="5390DBE1" w14:textId="77777777">
        <w:tc>
          <w:tcPr>
            <w:tcW w:w="450" w:type="pct"/>
            <w:shd w:val="clear" w:color="auto" w:fill="CCEEFF"/>
            <w:tcMar>
              <w:top w:w="0" w:type="dxa"/>
              <w:left w:w="115" w:type="dxa"/>
              <w:bottom w:w="0" w:type="dxa"/>
              <w:right w:w="0" w:type="dxa"/>
            </w:tcMar>
            <w:vAlign w:val="center"/>
            <w:hideMark/>
          </w:tcPr>
          <w:p w14:paraId="2673A5F8" w14:textId="77777777" w:rsidR="00374766" w:rsidRDefault="00465383">
            <w:pPr>
              <w:jc w:val="center"/>
              <w:rPr>
                <w:rFonts w:eastAsia="Times New Roman"/>
                <w:sz w:val="20"/>
                <w:szCs w:val="20"/>
              </w:rPr>
            </w:pPr>
            <w:r>
              <w:rPr>
                <w:rFonts w:eastAsia="Times New Roman"/>
                <w:sz w:val="20"/>
                <w:szCs w:val="20"/>
              </w:rPr>
              <w:t>Equity</w:t>
            </w:r>
          </w:p>
        </w:tc>
        <w:tc>
          <w:tcPr>
            <w:tcW w:w="50" w:type="pct"/>
            <w:shd w:val="clear" w:color="auto" w:fill="CCEEFF"/>
            <w:vAlign w:val="center"/>
            <w:hideMark/>
          </w:tcPr>
          <w:p w14:paraId="3DB2EA25" w14:textId="77777777" w:rsidR="00374766" w:rsidRDefault="00465383">
            <w:pPr>
              <w:jc w:val="right"/>
              <w:rPr>
                <w:rFonts w:eastAsia="Times New Roman"/>
                <w:sz w:val="20"/>
                <w:szCs w:val="20"/>
              </w:rPr>
            </w:pPr>
            <w:r>
              <w:rPr>
                <w:rFonts w:eastAsia="Times New Roman"/>
                <w:sz w:val="20"/>
                <w:szCs w:val="20"/>
              </w:rPr>
              <w:t> </w:t>
            </w:r>
          </w:p>
        </w:tc>
        <w:tc>
          <w:tcPr>
            <w:tcW w:w="750" w:type="pct"/>
            <w:shd w:val="clear" w:color="auto" w:fill="CCEEFF"/>
            <w:tcMar>
              <w:top w:w="0" w:type="dxa"/>
              <w:left w:w="115" w:type="dxa"/>
              <w:bottom w:w="0" w:type="dxa"/>
              <w:right w:w="0" w:type="dxa"/>
            </w:tcMar>
            <w:vAlign w:val="center"/>
            <w:hideMark/>
          </w:tcPr>
          <w:p w14:paraId="13CD591F" w14:textId="77777777" w:rsidR="00374766" w:rsidRDefault="00465383">
            <w:pPr>
              <w:rPr>
                <w:rFonts w:eastAsia="Times New Roman"/>
                <w:sz w:val="20"/>
                <w:szCs w:val="20"/>
              </w:rPr>
            </w:pPr>
            <w:r>
              <w:rPr>
                <w:rFonts w:eastAsia="Times New Roman"/>
                <w:sz w:val="20"/>
                <w:szCs w:val="20"/>
              </w:rPr>
              <w:t>Ordinary Shares, par value NIS 0.01 per share</w:t>
            </w:r>
            <w:r>
              <w:rPr>
                <w:rFonts w:eastAsia="Times New Roman"/>
                <w:sz w:val="20"/>
                <w:szCs w:val="20"/>
                <w:vertAlign w:val="superscript"/>
              </w:rPr>
              <w:t>(1)</w:t>
            </w:r>
          </w:p>
        </w:tc>
        <w:tc>
          <w:tcPr>
            <w:tcW w:w="50" w:type="pct"/>
            <w:shd w:val="clear" w:color="auto" w:fill="CCEEFF"/>
            <w:vAlign w:val="center"/>
            <w:hideMark/>
          </w:tcPr>
          <w:p w14:paraId="47E0BF45" w14:textId="77777777" w:rsidR="00374766" w:rsidRDefault="00465383">
            <w:pPr>
              <w:jc w:val="right"/>
              <w:rPr>
                <w:rFonts w:eastAsia="Times New Roman"/>
                <w:sz w:val="20"/>
                <w:szCs w:val="20"/>
              </w:rPr>
            </w:pPr>
            <w:r>
              <w:rPr>
                <w:rFonts w:eastAsia="Times New Roman"/>
                <w:sz w:val="20"/>
                <w:szCs w:val="20"/>
              </w:rPr>
              <w:t> </w:t>
            </w:r>
          </w:p>
        </w:tc>
        <w:tc>
          <w:tcPr>
            <w:tcW w:w="700" w:type="pct"/>
            <w:shd w:val="clear" w:color="auto" w:fill="CCEEFF"/>
            <w:tcMar>
              <w:top w:w="0" w:type="dxa"/>
              <w:left w:w="115" w:type="dxa"/>
              <w:bottom w:w="0" w:type="dxa"/>
              <w:right w:w="0" w:type="dxa"/>
            </w:tcMar>
            <w:vAlign w:val="center"/>
            <w:hideMark/>
          </w:tcPr>
          <w:p w14:paraId="14169F13" w14:textId="77777777" w:rsidR="00374766" w:rsidRDefault="00465383">
            <w:pPr>
              <w:jc w:val="center"/>
              <w:rPr>
                <w:rFonts w:eastAsia="Times New Roman"/>
                <w:sz w:val="20"/>
                <w:szCs w:val="20"/>
              </w:rPr>
            </w:pPr>
            <w:r>
              <w:rPr>
                <w:rFonts w:eastAsia="Times New Roman"/>
                <w:sz w:val="20"/>
                <w:szCs w:val="20"/>
              </w:rPr>
              <w:t>457(c) and 457(h)(1)</w:t>
            </w:r>
          </w:p>
        </w:tc>
        <w:tc>
          <w:tcPr>
            <w:tcW w:w="50" w:type="pct"/>
            <w:shd w:val="clear" w:color="auto" w:fill="CCEEFF"/>
            <w:vAlign w:val="center"/>
            <w:hideMark/>
          </w:tcPr>
          <w:p w14:paraId="42E149AF"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57D497BD" w14:textId="77777777" w:rsidR="00374766" w:rsidRDefault="00465383">
            <w:pPr>
              <w:jc w:val="right"/>
              <w:rPr>
                <w:rFonts w:eastAsia="Times New Roman"/>
                <w:sz w:val="20"/>
                <w:szCs w:val="20"/>
              </w:rPr>
            </w:pPr>
            <w:r>
              <w:rPr>
                <w:rFonts w:eastAsia="Times New Roman"/>
                <w:sz w:val="20"/>
                <w:szCs w:val="20"/>
              </w:rPr>
              <w:t> </w:t>
            </w:r>
          </w:p>
        </w:tc>
        <w:tc>
          <w:tcPr>
            <w:tcW w:w="450" w:type="pct"/>
            <w:shd w:val="clear" w:color="auto" w:fill="CCEEFF"/>
            <w:vAlign w:val="center"/>
            <w:hideMark/>
          </w:tcPr>
          <w:p w14:paraId="11CE0D59" w14:textId="77777777" w:rsidR="00374766" w:rsidRDefault="00465383">
            <w:pPr>
              <w:jc w:val="right"/>
              <w:rPr>
                <w:rFonts w:eastAsia="Times New Roman"/>
                <w:sz w:val="20"/>
                <w:szCs w:val="20"/>
              </w:rPr>
            </w:pPr>
            <w:r>
              <w:rPr>
                <w:rFonts w:eastAsia="Times New Roman"/>
                <w:sz w:val="20"/>
                <w:szCs w:val="20"/>
              </w:rPr>
              <w:t>3,181,552</w:t>
            </w:r>
          </w:p>
        </w:tc>
        <w:tc>
          <w:tcPr>
            <w:tcW w:w="50" w:type="pct"/>
            <w:shd w:val="clear" w:color="auto" w:fill="CCEEFF"/>
            <w:vAlign w:val="center"/>
            <w:hideMark/>
          </w:tcPr>
          <w:p w14:paraId="28E2C116"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1E1633D9"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54CFD0EA" w14:textId="77777777" w:rsidR="00374766" w:rsidRDefault="00465383">
            <w:pPr>
              <w:rPr>
                <w:rFonts w:eastAsia="Times New Roman"/>
                <w:sz w:val="20"/>
                <w:szCs w:val="20"/>
              </w:rPr>
            </w:pPr>
            <w:r>
              <w:rPr>
                <w:rFonts w:eastAsia="Times New Roman"/>
                <w:sz w:val="20"/>
                <w:szCs w:val="20"/>
              </w:rPr>
              <w:t>$</w:t>
            </w:r>
          </w:p>
        </w:tc>
        <w:tc>
          <w:tcPr>
            <w:tcW w:w="450" w:type="pct"/>
            <w:shd w:val="clear" w:color="auto" w:fill="CCEEFF"/>
            <w:vAlign w:val="center"/>
            <w:hideMark/>
          </w:tcPr>
          <w:p w14:paraId="438E8CFB" w14:textId="77777777" w:rsidR="00374766" w:rsidRDefault="00465383">
            <w:pPr>
              <w:jc w:val="right"/>
              <w:rPr>
                <w:rFonts w:eastAsia="Times New Roman"/>
                <w:sz w:val="20"/>
                <w:szCs w:val="20"/>
              </w:rPr>
            </w:pPr>
            <w:r>
              <w:rPr>
                <w:rFonts w:eastAsia="Times New Roman"/>
                <w:sz w:val="20"/>
                <w:szCs w:val="20"/>
              </w:rPr>
              <w:t>10.15</w:t>
            </w:r>
          </w:p>
        </w:tc>
        <w:tc>
          <w:tcPr>
            <w:tcW w:w="50" w:type="pct"/>
            <w:shd w:val="clear" w:color="auto" w:fill="CCEEFF"/>
            <w:noWrap/>
            <w:vAlign w:val="center"/>
            <w:hideMark/>
          </w:tcPr>
          <w:p w14:paraId="4EC34935" w14:textId="77777777" w:rsidR="00374766" w:rsidRDefault="00465383">
            <w:pPr>
              <w:jc w:val="right"/>
              <w:rPr>
                <w:rFonts w:eastAsia="Times New Roman"/>
                <w:sz w:val="20"/>
                <w:szCs w:val="20"/>
              </w:rPr>
            </w:pPr>
            <w:r>
              <w:rPr>
                <w:rFonts w:eastAsia="Times New Roman"/>
                <w:sz w:val="20"/>
                <w:szCs w:val="20"/>
                <w:vertAlign w:val="superscript"/>
              </w:rPr>
              <w:t>(3)</w:t>
            </w:r>
            <w:r>
              <w:rPr>
                <w:rFonts w:eastAsia="Times New Roman"/>
                <w:sz w:val="20"/>
                <w:szCs w:val="20"/>
              </w:rPr>
              <w:t> </w:t>
            </w:r>
          </w:p>
        </w:tc>
        <w:tc>
          <w:tcPr>
            <w:tcW w:w="50" w:type="pct"/>
            <w:shd w:val="clear" w:color="auto" w:fill="CCEEFF"/>
            <w:vAlign w:val="center"/>
            <w:hideMark/>
          </w:tcPr>
          <w:p w14:paraId="34DC4FCB"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02EDFAE9" w14:textId="77777777" w:rsidR="00374766" w:rsidRDefault="00465383">
            <w:pPr>
              <w:rPr>
                <w:rFonts w:eastAsia="Times New Roman"/>
                <w:sz w:val="20"/>
                <w:szCs w:val="20"/>
              </w:rPr>
            </w:pPr>
            <w:r>
              <w:rPr>
                <w:rFonts w:eastAsia="Times New Roman"/>
                <w:sz w:val="20"/>
                <w:szCs w:val="20"/>
              </w:rPr>
              <w:t>$</w:t>
            </w:r>
          </w:p>
        </w:tc>
        <w:tc>
          <w:tcPr>
            <w:tcW w:w="450" w:type="pct"/>
            <w:shd w:val="clear" w:color="auto" w:fill="CCEEFF"/>
            <w:vAlign w:val="center"/>
            <w:hideMark/>
          </w:tcPr>
          <w:p w14:paraId="7EBF8027" w14:textId="77777777" w:rsidR="00374766" w:rsidRDefault="00465383">
            <w:pPr>
              <w:jc w:val="right"/>
              <w:rPr>
                <w:rFonts w:eastAsia="Times New Roman"/>
                <w:sz w:val="20"/>
                <w:szCs w:val="20"/>
              </w:rPr>
            </w:pPr>
            <w:r>
              <w:rPr>
                <w:rFonts w:eastAsia="Times New Roman"/>
                <w:sz w:val="20"/>
                <w:szCs w:val="20"/>
              </w:rPr>
              <w:t>32,292,753</w:t>
            </w:r>
          </w:p>
        </w:tc>
        <w:tc>
          <w:tcPr>
            <w:tcW w:w="50" w:type="pct"/>
            <w:shd w:val="clear" w:color="auto" w:fill="CCEEFF"/>
            <w:vAlign w:val="center"/>
            <w:hideMark/>
          </w:tcPr>
          <w:p w14:paraId="13A44B43"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20E813E5"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025007C5" w14:textId="77777777" w:rsidR="00374766" w:rsidRDefault="00465383">
            <w:pPr>
              <w:jc w:val="right"/>
              <w:rPr>
                <w:rFonts w:eastAsia="Times New Roman"/>
                <w:sz w:val="20"/>
                <w:szCs w:val="20"/>
              </w:rPr>
            </w:pPr>
            <w:r>
              <w:rPr>
                <w:rFonts w:eastAsia="Times New Roman"/>
                <w:sz w:val="20"/>
                <w:szCs w:val="20"/>
              </w:rPr>
              <w:t> </w:t>
            </w:r>
          </w:p>
        </w:tc>
        <w:tc>
          <w:tcPr>
            <w:tcW w:w="450" w:type="pct"/>
            <w:shd w:val="clear" w:color="auto" w:fill="CCEEFF"/>
            <w:vAlign w:val="center"/>
            <w:hideMark/>
          </w:tcPr>
          <w:p w14:paraId="5346C04B" w14:textId="77777777" w:rsidR="00374766" w:rsidRDefault="00465383">
            <w:pPr>
              <w:jc w:val="right"/>
              <w:rPr>
                <w:rFonts w:eastAsia="Times New Roman"/>
                <w:sz w:val="20"/>
                <w:szCs w:val="20"/>
              </w:rPr>
            </w:pPr>
            <w:r>
              <w:rPr>
                <w:rFonts w:eastAsia="Times New Roman"/>
                <w:sz w:val="20"/>
                <w:szCs w:val="20"/>
              </w:rPr>
              <w:t>0.00011020</w:t>
            </w:r>
          </w:p>
        </w:tc>
        <w:tc>
          <w:tcPr>
            <w:tcW w:w="50" w:type="pct"/>
            <w:shd w:val="clear" w:color="auto" w:fill="CCEEFF"/>
            <w:vAlign w:val="center"/>
            <w:hideMark/>
          </w:tcPr>
          <w:p w14:paraId="5C4BF223" w14:textId="77777777" w:rsidR="00374766" w:rsidRDefault="00465383">
            <w:pPr>
              <w:jc w:val="right"/>
              <w:rPr>
                <w:rFonts w:eastAsia="Times New Roman"/>
                <w:sz w:val="20"/>
                <w:szCs w:val="20"/>
              </w:rPr>
            </w:pPr>
            <w:r>
              <w:rPr>
                <w:rFonts w:eastAsia="Times New Roman"/>
                <w:sz w:val="20"/>
                <w:szCs w:val="20"/>
              </w:rPr>
              <w:t> </w:t>
            </w:r>
          </w:p>
        </w:tc>
        <w:tc>
          <w:tcPr>
            <w:tcW w:w="50" w:type="pct"/>
            <w:shd w:val="clear" w:color="auto" w:fill="CCEEFF"/>
            <w:vAlign w:val="center"/>
            <w:hideMark/>
          </w:tcPr>
          <w:p w14:paraId="689500FA" w14:textId="77777777" w:rsidR="00374766" w:rsidRDefault="00465383">
            <w:pPr>
              <w:jc w:val="right"/>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center"/>
            <w:hideMark/>
          </w:tcPr>
          <w:p w14:paraId="375375F9" w14:textId="77777777" w:rsidR="00374766" w:rsidRDefault="00465383">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center"/>
            <w:hideMark/>
          </w:tcPr>
          <w:p w14:paraId="17E1B4AA" w14:textId="77777777" w:rsidR="00374766" w:rsidRDefault="00465383">
            <w:pPr>
              <w:jc w:val="right"/>
              <w:rPr>
                <w:rFonts w:eastAsia="Times New Roman"/>
                <w:sz w:val="20"/>
                <w:szCs w:val="20"/>
              </w:rPr>
            </w:pPr>
            <w:r>
              <w:rPr>
                <w:rFonts w:eastAsia="Times New Roman"/>
                <w:sz w:val="20"/>
                <w:szCs w:val="20"/>
              </w:rPr>
              <w:t>3,559</w:t>
            </w:r>
          </w:p>
        </w:tc>
        <w:tc>
          <w:tcPr>
            <w:tcW w:w="50" w:type="pct"/>
            <w:shd w:val="clear" w:color="auto" w:fill="CCEEFF"/>
            <w:vAlign w:val="center"/>
            <w:hideMark/>
          </w:tcPr>
          <w:p w14:paraId="48DCA41E" w14:textId="77777777" w:rsidR="00374766" w:rsidRDefault="00465383">
            <w:pPr>
              <w:jc w:val="right"/>
              <w:rPr>
                <w:rFonts w:eastAsia="Times New Roman"/>
                <w:sz w:val="20"/>
                <w:szCs w:val="20"/>
              </w:rPr>
            </w:pPr>
            <w:r>
              <w:rPr>
                <w:rFonts w:eastAsia="Times New Roman"/>
                <w:sz w:val="20"/>
                <w:szCs w:val="20"/>
              </w:rPr>
              <w:t> </w:t>
            </w:r>
          </w:p>
        </w:tc>
      </w:tr>
      <w:tr w:rsidR="00374766" w14:paraId="5D7D7999" w14:textId="77777777">
        <w:tc>
          <w:tcPr>
            <w:tcW w:w="0" w:type="auto"/>
            <w:shd w:val="clear" w:color="auto" w:fill="FFFFFF"/>
            <w:tcMar>
              <w:top w:w="0" w:type="dxa"/>
              <w:left w:w="115" w:type="dxa"/>
              <w:bottom w:w="0" w:type="dxa"/>
              <w:right w:w="0" w:type="dxa"/>
            </w:tcMar>
            <w:vAlign w:val="bottom"/>
            <w:hideMark/>
          </w:tcPr>
          <w:p w14:paraId="77501D6D" w14:textId="77777777" w:rsidR="00374766" w:rsidRDefault="00374766">
            <w:pPr>
              <w:jc w:val="right"/>
              <w:rPr>
                <w:rFonts w:eastAsia="Times New Roman"/>
                <w:sz w:val="20"/>
                <w:szCs w:val="20"/>
              </w:rPr>
            </w:pPr>
          </w:p>
        </w:tc>
        <w:tc>
          <w:tcPr>
            <w:tcW w:w="0" w:type="auto"/>
            <w:shd w:val="clear" w:color="auto" w:fill="FFFFFF"/>
            <w:vAlign w:val="bottom"/>
            <w:hideMark/>
          </w:tcPr>
          <w:p w14:paraId="5785E4DE" w14:textId="77777777" w:rsidR="00374766" w:rsidRDefault="00465383">
            <w:pPr>
              <w:rPr>
                <w:rFonts w:eastAsia="Times New Roman"/>
                <w:sz w:val="20"/>
                <w:szCs w:val="20"/>
              </w:rPr>
            </w:pPr>
            <w:r>
              <w:rPr>
                <w:rFonts w:eastAsia="Times New Roman"/>
                <w:sz w:val="20"/>
                <w:szCs w:val="20"/>
              </w:rPr>
              <w:t> </w:t>
            </w:r>
          </w:p>
        </w:tc>
        <w:tc>
          <w:tcPr>
            <w:tcW w:w="0" w:type="auto"/>
            <w:gridSpan w:val="3"/>
            <w:shd w:val="clear" w:color="auto" w:fill="FFFFFF"/>
            <w:vAlign w:val="bottom"/>
            <w:hideMark/>
          </w:tcPr>
          <w:p w14:paraId="46AA05AB" w14:textId="77777777" w:rsidR="00374766" w:rsidRDefault="00465383">
            <w:pPr>
              <w:jc w:val="center"/>
              <w:rPr>
                <w:rFonts w:eastAsia="Times New Roman"/>
                <w:sz w:val="20"/>
                <w:szCs w:val="20"/>
              </w:rPr>
            </w:pPr>
            <w:r>
              <w:rPr>
                <w:rFonts w:eastAsia="Times New Roman"/>
                <w:sz w:val="20"/>
                <w:szCs w:val="20"/>
              </w:rPr>
              <w:t>Total Offering Amounts</w:t>
            </w:r>
          </w:p>
        </w:tc>
        <w:tc>
          <w:tcPr>
            <w:tcW w:w="0" w:type="auto"/>
            <w:shd w:val="clear" w:color="auto" w:fill="FFFFFF"/>
            <w:vAlign w:val="bottom"/>
            <w:hideMark/>
          </w:tcPr>
          <w:p w14:paraId="03A855FB"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F71E07"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47D3F4"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89AF037"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FE26C8"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2284FF"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550945"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F5185B7"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839BD2"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FD6EB4"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8CB7B3"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6700C5F"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9750C8"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02F24E"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167885"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1A6C85"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C1FADE" w14:textId="77777777" w:rsidR="00374766" w:rsidRDefault="00465383">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8C1D43E" w14:textId="77777777" w:rsidR="00374766" w:rsidRDefault="00465383">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EF80DD7" w14:textId="77777777" w:rsidR="00374766" w:rsidRDefault="00465383">
            <w:pPr>
              <w:jc w:val="right"/>
              <w:rPr>
                <w:rFonts w:eastAsia="Times New Roman"/>
                <w:sz w:val="20"/>
                <w:szCs w:val="20"/>
              </w:rPr>
            </w:pPr>
            <w:r>
              <w:rPr>
                <w:rFonts w:eastAsia="Times New Roman"/>
                <w:sz w:val="20"/>
                <w:szCs w:val="20"/>
              </w:rPr>
              <w:t>3,559</w:t>
            </w:r>
          </w:p>
        </w:tc>
        <w:tc>
          <w:tcPr>
            <w:tcW w:w="0" w:type="auto"/>
            <w:shd w:val="clear" w:color="auto" w:fill="FFFFFF"/>
            <w:vAlign w:val="bottom"/>
            <w:hideMark/>
          </w:tcPr>
          <w:p w14:paraId="7D37B73C" w14:textId="77777777" w:rsidR="00374766" w:rsidRDefault="00465383">
            <w:pPr>
              <w:rPr>
                <w:rFonts w:eastAsia="Times New Roman"/>
                <w:sz w:val="20"/>
                <w:szCs w:val="20"/>
              </w:rPr>
            </w:pPr>
            <w:r>
              <w:rPr>
                <w:rFonts w:eastAsia="Times New Roman"/>
                <w:sz w:val="20"/>
                <w:szCs w:val="20"/>
              </w:rPr>
              <w:t> </w:t>
            </w:r>
          </w:p>
        </w:tc>
      </w:tr>
      <w:tr w:rsidR="00374766" w14:paraId="35AC533A" w14:textId="77777777">
        <w:tc>
          <w:tcPr>
            <w:tcW w:w="0" w:type="auto"/>
            <w:shd w:val="clear" w:color="auto" w:fill="CCEEFF"/>
            <w:tcMar>
              <w:top w:w="0" w:type="dxa"/>
              <w:left w:w="115" w:type="dxa"/>
              <w:bottom w:w="0" w:type="dxa"/>
              <w:right w:w="0" w:type="dxa"/>
            </w:tcMar>
            <w:vAlign w:val="bottom"/>
            <w:hideMark/>
          </w:tcPr>
          <w:p w14:paraId="31AEC5B7" w14:textId="77777777" w:rsidR="00374766" w:rsidRDefault="00374766">
            <w:pPr>
              <w:rPr>
                <w:rFonts w:eastAsia="Times New Roman"/>
                <w:sz w:val="20"/>
                <w:szCs w:val="20"/>
              </w:rPr>
            </w:pPr>
          </w:p>
        </w:tc>
        <w:tc>
          <w:tcPr>
            <w:tcW w:w="0" w:type="auto"/>
            <w:shd w:val="clear" w:color="auto" w:fill="CCEEFF"/>
            <w:vAlign w:val="bottom"/>
            <w:hideMark/>
          </w:tcPr>
          <w:p w14:paraId="18E3BCDF" w14:textId="77777777" w:rsidR="00374766" w:rsidRDefault="00465383">
            <w:pPr>
              <w:rPr>
                <w:rFonts w:eastAsia="Times New Roman"/>
                <w:sz w:val="20"/>
                <w:szCs w:val="20"/>
              </w:rPr>
            </w:pPr>
            <w:r>
              <w:rPr>
                <w:rFonts w:eastAsia="Times New Roman"/>
                <w:sz w:val="20"/>
                <w:szCs w:val="20"/>
              </w:rPr>
              <w:t> </w:t>
            </w:r>
          </w:p>
        </w:tc>
        <w:tc>
          <w:tcPr>
            <w:tcW w:w="0" w:type="auto"/>
            <w:gridSpan w:val="3"/>
            <w:shd w:val="clear" w:color="auto" w:fill="CCEEFF"/>
            <w:vAlign w:val="bottom"/>
            <w:hideMark/>
          </w:tcPr>
          <w:p w14:paraId="73D1841C" w14:textId="77777777" w:rsidR="00374766" w:rsidRDefault="00465383">
            <w:pPr>
              <w:jc w:val="center"/>
              <w:rPr>
                <w:rFonts w:eastAsia="Times New Roman"/>
                <w:sz w:val="20"/>
                <w:szCs w:val="20"/>
              </w:rPr>
            </w:pPr>
            <w:r>
              <w:rPr>
                <w:rFonts w:eastAsia="Times New Roman"/>
                <w:sz w:val="20"/>
                <w:szCs w:val="20"/>
              </w:rPr>
              <w:t>Total Fee Offsets</w:t>
            </w:r>
          </w:p>
        </w:tc>
        <w:tc>
          <w:tcPr>
            <w:tcW w:w="0" w:type="auto"/>
            <w:shd w:val="clear" w:color="auto" w:fill="CCEEFF"/>
            <w:vAlign w:val="bottom"/>
            <w:hideMark/>
          </w:tcPr>
          <w:p w14:paraId="47C622DA"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33E8A1"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701D63"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12441F3"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02B8BB"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75B346"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6B805D"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B28340C"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61760B"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FA5AFC"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817155"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0E5800E"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6E5914"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5C0C63"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540DAD"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09D8C47" w14:textId="77777777" w:rsidR="00374766" w:rsidRDefault="00465383">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1B3EE2" w14:textId="77777777" w:rsidR="00374766" w:rsidRDefault="00465383">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B483BB1" w14:textId="77777777" w:rsidR="00374766" w:rsidRDefault="00465383">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D26DC1B" w14:textId="77777777" w:rsidR="00374766" w:rsidRDefault="00465383">
            <w:pPr>
              <w:jc w:val="right"/>
              <w:rPr>
                <w:rFonts w:eastAsia="Times New Roman"/>
                <w:sz w:val="20"/>
                <w:szCs w:val="20"/>
              </w:rPr>
            </w:pPr>
            <w:r>
              <w:rPr>
                <w:rFonts w:eastAsia="Times New Roman"/>
                <w:sz w:val="20"/>
                <w:szCs w:val="20"/>
              </w:rPr>
              <w:t>N/A</w:t>
            </w:r>
          </w:p>
        </w:tc>
        <w:tc>
          <w:tcPr>
            <w:tcW w:w="0" w:type="auto"/>
            <w:shd w:val="clear" w:color="auto" w:fill="CCEEFF"/>
            <w:vAlign w:val="bottom"/>
            <w:hideMark/>
          </w:tcPr>
          <w:p w14:paraId="46D6B360" w14:textId="77777777" w:rsidR="00374766" w:rsidRDefault="00465383">
            <w:pPr>
              <w:rPr>
                <w:rFonts w:eastAsia="Times New Roman"/>
                <w:sz w:val="20"/>
                <w:szCs w:val="20"/>
              </w:rPr>
            </w:pPr>
            <w:r>
              <w:rPr>
                <w:rFonts w:eastAsia="Times New Roman"/>
                <w:sz w:val="20"/>
                <w:szCs w:val="20"/>
              </w:rPr>
              <w:t> </w:t>
            </w:r>
          </w:p>
        </w:tc>
      </w:tr>
      <w:tr w:rsidR="00374766" w14:paraId="134E8892" w14:textId="77777777">
        <w:tc>
          <w:tcPr>
            <w:tcW w:w="0" w:type="auto"/>
            <w:shd w:val="clear" w:color="auto" w:fill="FFFFFF"/>
            <w:tcMar>
              <w:top w:w="0" w:type="dxa"/>
              <w:left w:w="115" w:type="dxa"/>
              <w:bottom w:w="0" w:type="dxa"/>
              <w:right w:w="0" w:type="dxa"/>
            </w:tcMar>
            <w:vAlign w:val="bottom"/>
            <w:hideMark/>
          </w:tcPr>
          <w:p w14:paraId="2F019A62" w14:textId="77777777" w:rsidR="00374766" w:rsidRDefault="00374766">
            <w:pPr>
              <w:rPr>
                <w:rFonts w:eastAsia="Times New Roman"/>
                <w:sz w:val="20"/>
                <w:szCs w:val="20"/>
              </w:rPr>
            </w:pPr>
          </w:p>
        </w:tc>
        <w:tc>
          <w:tcPr>
            <w:tcW w:w="0" w:type="auto"/>
            <w:shd w:val="clear" w:color="auto" w:fill="FFFFFF"/>
            <w:vAlign w:val="bottom"/>
            <w:hideMark/>
          </w:tcPr>
          <w:p w14:paraId="6B8C71EC" w14:textId="77777777" w:rsidR="00374766" w:rsidRDefault="00465383">
            <w:pPr>
              <w:rPr>
                <w:rFonts w:eastAsia="Times New Roman"/>
                <w:sz w:val="20"/>
                <w:szCs w:val="20"/>
              </w:rPr>
            </w:pPr>
            <w:r>
              <w:rPr>
                <w:rFonts w:eastAsia="Times New Roman"/>
                <w:sz w:val="20"/>
                <w:szCs w:val="20"/>
              </w:rPr>
              <w:t> </w:t>
            </w:r>
          </w:p>
        </w:tc>
        <w:tc>
          <w:tcPr>
            <w:tcW w:w="0" w:type="auto"/>
            <w:gridSpan w:val="3"/>
            <w:shd w:val="clear" w:color="auto" w:fill="FFFFFF"/>
            <w:vAlign w:val="bottom"/>
            <w:hideMark/>
          </w:tcPr>
          <w:p w14:paraId="05FB6027" w14:textId="77777777" w:rsidR="00374766" w:rsidRDefault="00465383">
            <w:pPr>
              <w:jc w:val="center"/>
              <w:rPr>
                <w:rFonts w:eastAsia="Times New Roman"/>
                <w:sz w:val="20"/>
                <w:szCs w:val="20"/>
              </w:rPr>
            </w:pPr>
            <w:r>
              <w:rPr>
                <w:rFonts w:eastAsia="Times New Roman"/>
                <w:sz w:val="20"/>
                <w:szCs w:val="20"/>
              </w:rPr>
              <w:t>Net Fee Due</w:t>
            </w:r>
          </w:p>
        </w:tc>
        <w:tc>
          <w:tcPr>
            <w:tcW w:w="0" w:type="auto"/>
            <w:shd w:val="clear" w:color="auto" w:fill="FFFFFF"/>
            <w:vAlign w:val="bottom"/>
            <w:hideMark/>
          </w:tcPr>
          <w:p w14:paraId="17A45D8F"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A602EE"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CB1EFB"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97057B4"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E16A08"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ADA659"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D37E79"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7A7AF24"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F6C0FB"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565346"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C56219"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511F5D"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2D1B29"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77CEB5"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41D549" w14:textId="77777777" w:rsidR="00374766" w:rsidRDefault="00465383">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BA04210" w14:textId="77777777" w:rsidR="00374766" w:rsidRDefault="00465383">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13330E" w14:textId="77777777" w:rsidR="00374766" w:rsidRDefault="00465383">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19A98B9" w14:textId="77777777" w:rsidR="00374766" w:rsidRDefault="00465383">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42E1B59E" w14:textId="77777777" w:rsidR="00374766" w:rsidRDefault="00465383">
            <w:pPr>
              <w:jc w:val="right"/>
              <w:rPr>
                <w:rFonts w:eastAsia="Times New Roman"/>
                <w:sz w:val="20"/>
                <w:szCs w:val="20"/>
              </w:rPr>
            </w:pPr>
            <w:r>
              <w:rPr>
                <w:rFonts w:eastAsia="Times New Roman"/>
                <w:sz w:val="20"/>
                <w:szCs w:val="20"/>
              </w:rPr>
              <w:t>3,559</w:t>
            </w:r>
          </w:p>
        </w:tc>
        <w:tc>
          <w:tcPr>
            <w:tcW w:w="0" w:type="auto"/>
            <w:shd w:val="clear" w:color="auto" w:fill="FFFFFF"/>
            <w:vAlign w:val="bottom"/>
            <w:hideMark/>
          </w:tcPr>
          <w:p w14:paraId="68014204" w14:textId="77777777" w:rsidR="00374766" w:rsidRDefault="00465383">
            <w:pPr>
              <w:rPr>
                <w:rFonts w:eastAsia="Times New Roman"/>
                <w:sz w:val="20"/>
                <w:szCs w:val="20"/>
              </w:rPr>
            </w:pPr>
            <w:r>
              <w:rPr>
                <w:rFonts w:eastAsia="Times New Roman"/>
                <w:sz w:val="20"/>
                <w:szCs w:val="20"/>
              </w:rPr>
              <w:t> </w:t>
            </w:r>
          </w:p>
        </w:tc>
      </w:tr>
    </w:tbl>
    <w:p w14:paraId="46D9F8D8" w14:textId="77777777" w:rsidR="00374766" w:rsidRDefault="00465383">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rsidR="00374766" w14:paraId="1A9B5963" w14:textId="77777777">
        <w:trPr>
          <w:tblCellSpacing w:w="0" w:type="dxa"/>
        </w:trPr>
        <w:tc>
          <w:tcPr>
            <w:tcW w:w="6" w:type="dxa"/>
            <w:hideMark/>
          </w:tcPr>
          <w:p w14:paraId="332C4BF7" w14:textId="77777777" w:rsidR="00374766" w:rsidRDefault="00374766">
            <w:pPr>
              <w:rPr>
                <w:sz w:val="20"/>
                <w:szCs w:val="20"/>
              </w:rPr>
            </w:pPr>
          </w:p>
        </w:tc>
        <w:tc>
          <w:tcPr>
            <w:tcW w:w="360" w:type="dxa"/>
            <w:hideMark/>
          </w:tcPr>
          <w:p w14:paraId="456AFFDF" w14:textId="77777777" w:rsidR="00374766" w:rsidRDefault="00465383">
            <w:pPr>
              <w:rPr>
                <w:rFonts w:eastAsia="Times New Roman"/>
                <w:sz w:val="20"/>
                <w:szCs w:val="20"/>
              </w:rPr>
            </w:pPr>
            <w:r>
              <w:rPr>
                <w:rFonts w:eastAsia="Times New Roman"/>
                <w:sz w:val="20"/>
                <w:szCs w:val="20"/>
              </w:rPr>
              <w:t>(1)</w:t>
            </w:r>
          </w:p>
        </w:tc>
        <w:tc>
          <w:tcPr>
            <w:tcW w:w="0" w:type="auto"/>
            <w:hideMark/>
          </w:tcPr>
          <w:p w14:paraId="34E6F03E" w14:textId="77777777" w:rsidR="00374766" w:rsidRDefault="00465383">
            <w:pPr>
              <w:jc w:val="both"/>
              <w:rPr>
                <w:rFonts w:eastAsia="Times New Roman"/>
                <w:sz w:val="20"/>
                <w:szCs w:val="20"/>
              </w:rPr>
            </w:pPr>
            <w:r>
              <w:rPr>
                <w:rFonts w:eastAsia="Times New Roman"/>
                <w:sz w:val="20"/>
                <w:szCs w:val="20"/>
              </w:rPr>
              <w:t xml:space="preserve">These Ordinary Shares may be represented by the American Depositary Shares (“ADSs”) of SHL Telemedicine Ltd. (the “Registrant”), each of which represents one Ordinary Share. The Registrant’s ADSs issuable upon deposit of the </w:t>
            </w:r>
            <w:r>
              <w:rPr>
                <w:rFonts w:eastAsia="Times New Roman"/>
                <w:sz w:val="20"/>
                <w:szCs w:val="20"/>
              </w:rPr>
              <w:t>Ordinary Shares registered hereby have been registered under a separate registration statement on Form F-6 (File No.: 333-270672).</w:t>
            </w:r>
          </w:p>
        </w:tc>
      </w:tr>
    </w:tbl>
    <w:p w14:paraId="54C0DCCB"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rsidR="00374766" w14:paraId="7816DDFB" w14:textId="77777777">
        <w:trPr>
          <w:tblCellSpacing w:w="0" w:type="dxa"/>
        </w:trPr>
        <w:tc>
          <w:tcPr>
            <w:tcW w:w="6" w:type="dxa"/>
            <w:hideMark/>
          </w:tcPr>
          <w:p w14:paraId="05E32992" w14:textId="77777777" w:rsidR="00374766" w:rsidRDefault="00374766">
            <w:pPr>
              <w:rPr>
                <w:sz w:val="20"/>
                <w:szCs w:val="20"/>
              </w:rPr>
            </w:pPr>
          </w:p>
        </w:tc>
        <w:tc>
          <w:tcPr>
            <w:tcW w:w="360" w:type="dxa"/>
            <w:hideMark/>
          </w:tcPr>
          <w:p w14:paraId="76BE8700" w14:textId="77777777" w:rsidR="00374766" w:rsidRDefault="00465383">
            <w:pPr>
              <w:rPr>
                <w:rFonts w:eastAsia="Times New Roman"/>
                <w:sz w:val="20"/>
                <w:szCs w:val="20"/>
              </w:rPr>
            </w:pPr>
            <w:r>
              <w:rPr>
                <w:rFonts w:eastAsia="Times New Roman"/>
                <w:sz w:val="20"/>
                <w:szCs w:val="20"/>
              </w:rPr>
              <w:t>(2)</w:t>
            </w:r>
          </w:p>
        </w:tc>
        <w:tc>
          <w:tcPr>
            <w:tcW w:w="0" w:type="auto"/>
            <w:hideMark/>
          </w:tcPr>
          <w:p w14:paraId="064DF75A" w14:textId="77777777" w:rsidR="00374766" w:rsidRDefault="00465383">
            <w:pPr>
              <w:jc w:val="both"/>
              <w:rPr>
                <w:rFonts w:eastAsia="Times New Roman"/>
                <w:sz w:val="20"/>
                <w:szCs w:val="20"/>
              </w:rPr>
            </w:pPr>
            <w:r>
              <w:rPr>
                <w:rFonts w:eastAsia="Times New Roman"/>
                <w:sz w:val="20"/>
                <w:szCs w:val="20"/>
              </w:rPr>
              <w:t>Pursuant to Rule 416(a) under the Securities Act of 1933, as amended (the “Securities Act”), this Registration Statem</w:t>
            </w:r>
            <w:r>
              <w:rPr>
                <w:rFonts w:eastAsia="Times New Roman"/>
                <w:sz w:val="20"/>
                <w:szCs w:val="20"/>
              </w:rPr>
              <w:t>ent also covers such indeterminate number of ordinary shares as may be offered or issued to prevent dilution resulting from stock splits, stock dividends, or similar transactions pursuant to the terms of the 2021 Executive and Key Employee Israeli Share In</w:t>
            </w:r>
            <w:r>
              <w:rPr>
                <w:rFonts w:eastAsia="Times New Roman"/>
                <w:sz w:val="20"/>
                <w:szCs w:val="20"/>
              </w:rPr>
              <w:t>centive Plan.</w:t>
            </w:r>
          </w:p>
        </w:tc>
      </w:tr>
    </w:tbl>
    <w:p w14:paraId="204EDF6B" w14:textId="77777777" w:rsidR="00374766" w:rsidRDefault="00465383">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rsidR="00374766" w14:paraId="237A9D9D" w14:textId="77777777">
        <w:trPr>
          <w:tblCellSpacing w:w="0" w:type="dxa"/>
        </w:trPr>
        <w:tc>
          <w:tcPr>
            <w:tcW w:w="6" w:type="dxa"/>
            <w:hideMark/>
          </w:tcPr>
          <w:p w14:paraId="0CDDE1D1" w14:textId="77777777" w:rsidR="00374766" w:rsidRDefault="00374766">
            <w:pPr>
              <w:rPr>
                <w:sz w:val="20"/>
                <w:szCs w:val="20"/>
              </w:rPr>
            </w:pPr>
          </w:p>
        </w:tc>
        <w:tc>
          <w:tcPr>
            <w:tcW w:w="360" w:type="dxa"/>
            <w:hideMark/>
          </w:tcPr>
          <w:p w14:paraId="372CCF84" w14:textId="77777777" w:rsidR="00374766" w:rsidRDefault="00465383">
            <w:pPr>
              <w:rPr>
                <w:rFonts w:eastAsia="Times New Roman"/>
                <w:sz w:val="20"/>
                <w:szCs w:val="20"/>
              </w:rPr>
            </w:pPr>
            <w:r>
              <w:rPr>
                <w:rFonts w:eastAsia="Times New Roman"/>
                <w:sz w:val="20"/>
                <w:szCs w:val="20"/>
              </w:rPr>
              <w:t>(3)</w:t>
            </w:r>
          </w:p>
        </w:tc>
        <w:tc>
          <w:tcPr>
            <w:tcW w:w="0" w:type="auto"/>
            <w:hideMark/>
          </w:tcPr>
          <w:p w14:paraId="4D21C475" w14:textId="77777777" w:rsidR="00374766" w:rsidRDefault="00465383">
            <w:pPr>
              <w:jc w:val="both"/>
              <w:rPr>
                <w:rFonts w:eastAsia="Times New Roman"/>
                <w:sz w:val="20"/>
                <w:szCs w:val="20"/>
              </w:rPr>
            </w:pPr>
            <w:r>
              <w:rPr>
                <w:rFonts w:eastAsia="Times New Roman"/>
                <w:sz w:val="20"/>
                <w:szCs w:val="20"/>
              </w:rPr>
              <w:t>Estimated solely for purposes of calculating the registration fee pursuant to Rule 457 of the Securities Act, and based on $10.15 per Ordinary Share (or $10.15 per ADS), the average of the high and low prices of the ADSs as reported o</w:t>
            </w:r>
            <w:r>
              <w:rPr>
                <w:rFonts w:eastAsia="Times New Roman"/>
                <w:sz w:val="20"/>
                <w:szCs w:val="20"/>
              </w:rPr>
              <w:t>n the Nasdaq Capital Market on June 7, 2023, a date within five business days prior to the filing of this Registration Statement.</w:t>
            </w:r>
          </w:p>
        </w:tc>
      </w:tr>
    </w:tbl>
    <w:p w14:paraId="31FD5319" w14:textId="77777777" w:rsidR="00374766" w:rsidRDefault="00465383">
      <w:pPr>
        <w:pStyle w:val="NormalWeb"/>
        <w:spacing w:before="0" w:beforeAutospacing="0" w:after="0" w:afterAutospacing="0"/>
        <w:rPr>
          <w:sz w:val="20"/>
          <w:szCs w:val="20"/>
        </w:rPr>
      </w:pPr>
      <w:r>
        <w:rPr>
          <w:sz w:val="20"/>
          <w:szCs w:val="20"/>
        </w:rPr>
        <w:t> </w:t>
      </w:r>
    </w:p>
    <w:p w14:paraId="5E69AF5C" w14:textId="77777777" w:rsidR="00374766" w:rsidRDefault="00465383">
      <w:pPr>
        <w:pStyle w:val="NormalWeb"/>
        <w:spacing w:before="0" w:beforeAutospacing="0" w:after="0" w:afterAutospacing="0"/>
        <w:divId w:val="160700391"/>
        <w:rPr>
          <w:sz w:val="20"/>
          <w:szCs w:val="20"/>
        </w:rPr>
      </w:pPr>
      <w:r>
        <w:rPr>
          <w:sz w:val="20"/>
          <w:szCs w:val="20"/>
        </w:rPr>
        <w:t> </w:t>
      </w:r>
    </w:p>
    <w:p w14:paraId="17794EFD" w14:textId="77777777" w:rsidR="00374766" w:rsidRDefault="00465383">
      <w:pPr>
        <w:pStyle w:val="NormalWeb"/>
        <w:spacing w:before="0" w:beforeAutospacing="0" w:after="0" w:afterAutospacing="0"/>
        <w:rPr>
          <w:sz w:val="20"/>
          <w:szCs w:val="20"/>
        </w:rPr>
      </w:pPr>
      <w:r>
        <w:rPr>
          <w:sz w:val="20"/>
          <w:szCs w:val="20"/>
        </w:rPr>
        <w:t> </w:t>
      </w:r>
    </w:p>
    <w:sectPr w:rsidR="00374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oNotTrackMoves/>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66"/>
    <w:rsid w:val="00374766"/>
    <w:rsid w:val="004653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9A5D8"/>
  <w15:chartTrackingRefBased/>
  <w15:docId w15:val="{20A81323-C944-442A-9332-871FA604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836">
      <w:marLeft w:val="0"/>
      <w:marRight w:val="0"/>
      <w:marTop w:val="120"/>
      <w:marBottom w:val="240"/>
      <w:divBdr>
        <w:top w:val="none" w:sz="0" w:space="0" w:color="auto"/>
        <w:left w:val="none" w:sz="0" w:space="0" w:color="auto"/>
        <w:bottom w:val="none" w:sz="0" w:space="0" w:color="auto"/>
        <w:right w:val="none" w:sz="0" w:space="0" w:color="auto"/>
      </w:divBdr>
    </w:div>
    <w:div w:id="24060526">
      <w:marLeft w:val="0"/>
      <w:marRight w:val="0"/>
      <w:marTop w:val="0"/>
      <w:marBottom w:val="0"/>
      <w:divBdr>
        <w:top w:val="none" w:sz="0" w:space="0" w:color="auto"/>
        <w:left w:val="none" w:sz="0" w:space="0" w:color="auto"/>
        <w:bottom w:val="none" w:sz="0" w:space="0" w:color="auto"/>
        <w:right w:val="none" w:sz="0" w:space="0" w:color="auto"/>
      </w:divBdr>
      <w:divsChild>
        <w:div w:id="1567574018">
          <w:marLeft w:val="0"/>
          <w:marRight w:val="0"/>
          <w:marTop w:val="0"/>
          <w:marBottom w:val="0"/>
          <w:divBdr>
            <w:top w:val="single" w:sz="18" w:space="0" w:color="000000"/>
            <w:left w:val="none" w:sz="0" w:space="0" w:color="auto"/>
            <w:bottom w:val="single" w:sz="8" w:space="0" w:color="000000"/>
            <w:right w:val="none" w:sz="0" w:space="0" w:color="auto"/>
          </w:divBdr>
        </w:div>
      </w:divsChild>
    </w:div>
    <w:div w:id="29840397">
      <w:marLeft w:val="0"/>
      <w:marRight w:val="0"/>
      <w:marTop w:val="240"/>
      <w:marBottom w:val="120"/>
      <w:divBdr>
        <w:top w:val="none" w:sz="0" w:space="0" w:color="auto"/>
        <w:left w:val="none" w:sz="0" w:space="0" w:color="auto"/>
        <w:bottom w:val="single" w:sz="8" w:space="0" w:color="000000"/>
        <w:right w:val="none" w:sz="0" w:space="0" w:color="auto"/>
      </w:divBdr>
    </w:div>
    <w:div w:id="36122851">
      <w:marLeft w:val="0"/>
      <w:marRight w:val="0"/>
      <w:marTop w:val="0"/>
      <w:marBottom w:val="0"/>
      <w:divBdr>
        <w:top w:val="none" w:sz="0" w:space="0" w:color="auto"/>
        <w:left w:val="none" w:sz="0" w:space="0" w:color="auto"/>
        <w:bottom w:val="none" w:sz="0" w:space="0" w:color="auto"/>
        <w:right w:val="none" w:sz="0" w:space="0" w:color="auto"/>
      </w:divBdr>
    </w:div>
    <w:div w:id="46413422">
      <w:marLeft w:val="0"/>
      <w:marRight w:val="0"/>
      <w:marTop w:val="0"/>
      <w:marBottom w:val="0"/>
      <w:divBdr>
        <w:top w:val="none" w:sz="0" w:space="0" w:color="auto"/>
        <w:left w:val="none" w:sz="0" w:space="0" w:color="auto"/>
        <w:bottom w:val="none" w:sz="0" w:space="0" w:color="auto"/>
        <w:right w:val="none" w:sz="0" w:space="0" w:color="auto"/>
      </w:divBdr>
    </w:div>
    <w:div w:id="66196534">
      <w:marLeft w:val="0"/>
      <w:marRight w:val="0"/>
      <w:marTop w:val="120"/>
      <w:marBottom w:val="240"/>
      <w:divBdr>
        <w:top w:val="none" w:sz="0" w:space="0" w:color="auto"/>
        <w:left w:val="none" w:sz="0" w:space="0" w:color="auto"/>
        <w:bottom w:val="none" w:sz="0" w:space="0" w:color="auto"/>
        <w:right w:val="none" w:sz="0" w:space="0" w:color="auto"/>
      </w:divBdr>
    </w:div>
    <w:div w:id="69546970">
      <w:marLeft w:val="0"/>
      <w:marRight w:val="0"/>
      <w:marTop w:val="0"/>
      <w:marBottom w:val="0"/>
      <w:divBdr>
        <w:top w:val="none" w:sz="0" w:space="0" w:color="auto"/>
        <w:left w:val="none" w:sz="0" w:space="0" w:color="auto"/>
        <w:bottom w:val="none" w:sz="0" w:space="0" w:color="auto"/>
        <w:right w:val="none" w:sz="0" w:space="0" w:color="auto"/>
      </w:divBdr>
    </w:div>
    <w:div w:id="69933617">
      <w:marLeft w:val="0"/>
      <w:marRight w:val="0"/>
      <w:marTop w:val="0"/>
      <w:marBottom w:val="0"/>
      <w:divBdr>
        <w:top w:val="none" w:sz="0" w:space="0" w:color="auto"/>
        <w:left w:val="none" w:sz="0" w:space="0" w:color="auto"/>
        <w:bottom w:val="none" w:sz="0" w:space="0" w:color="auto"/>
        <w:right w:val="none" w:sz="0" w:space="0" w:color="auto"/>
      </w:divBdr>
    </w:div>
    <w:div w:id="72509693">
      <w:marLeft w:val="0"/>
      <w:marRight w:val="0"/>
      <w:marTop w:val="0"/>
      <w:marBottom w:val="0"/>
      <w:divBdr>
        <w:top w:val="none" w:sz="0" w:space="0" w:color="auto"/>
        <w:left w:val="none" w:sz="0" w:space="0" w:color="auto"/>
        <w:bottom w:val="none" w:sz="0" w:space="0" w:color="auto"/>
        <w:right w:val="none" w:sz="0" w:space="0" w:color="auto"/>
      </w:divBdr>
    </w:div>
    <w:div w:id="80562521">
      <w:marLeft w:val="0"/>
      <w:marRight w:val="0"/>
      <w:marTop w:val="240"/>
      <w:marBottom w:val="120"/>
      <w:divBdr>
        <w:top w:val="none" w:sz="0" w:space="0" w:color="auto"/>
        <w:left w:val="none" w:sz="0" w:space="0" w:color="auto"/>
        <w:bottom w:val="single" w:sz="8" w:space="0" w:color="000000"/>
        <w:right w:val="none" w:sz="0" w:space="0" w:color="auto"/>
      </w:divBdr>
    </w:div>
    <w:div w:id="81411598">
      <w:marLeft w:val="0"/>
      <w:marRight w:val="0"/>
      <w:marTop w:val="120"/>
      <w:marBottom w:val="240"/>
      <w:divBdr>
        <w:top w:val="none" w:sz="0" w:space="0" w:color="auto"/>
        <w:left w:val="none" w:sz="0" w:space="0" w:color="auto"/>
        <w:bottom w:val="none" w:sz="0" w:space="0" w:color="auto"/>
        <w:right w:val="none" w:sz="0" w:space="0" w:color="auto"/>
      </w:divBdr>
    </w:div>
    <w:div w:id="92018697">
      <w:marLeft w:val="0"/>
      <w:marRight w:val="0"/>
      <w:marTop w:val="120"/>
      <w:marBottom w:val="240"/>
      <w:divBdr>
        <w:top w:val="none" w:sz="0" w:space="0" w:color="auto"/>
        <w:left w:val="none" w:sz="0" w:space="0" w:color="auto"/>
        <w:bottom w:val="none" w:sz="0" w:space="0" w:color="auto"/>
        <w:right w:val="none" w:sz="0" w:space="0" w:color="auto"/>
      </w:divBdr>
    </w:div>
    <w:div w:id="92359478">
      <w:marLeft w:val="0"/>
      <w:marRight w:val="0"/>
      <w:marTop w:val="120"/>
      <w:marBottom w:val="240"/>
      <w:divBdr>
        <w:top w:val="none" w:sz="0" w:space="0" w:color="auto"/>
        <w:left w:val="none" w:sz="0" w:space="0" w:color="auto"/>
        <w:bottom w:val="none" w:sz="0" w:space="0" w:color="auto"/>
        <w:right w:val="none" w:sz="0" w:space="0" w:color="auto"/>
      </w:divBdr>
    </w:div>
    <w:div w:id="97066234">
      <w:marLeft w:val="0"/>
      <w:marRight w:val="0"/>
      <w:marTop w:val="240"/>
      <w:marBottom w:val="120"/>
      <w:divBdr>
        <w:top w:val="none" w:sz="0" w:space="0" w:color="auto"/>
        <w:left w:val="none" w:sz="0" w:space="0" w:color="auto"/>
        <w:bottom w:val="single" w:sz="8" w:space="0" w:color="000000"/>
        <w:right w:val="none" w:sz="0" w:space="0" w:color="auto"/>
      </w:divBdr>
    </w:div>
    <w:div w:id="98255132">
      <w:marLeft w:val="0"/>
      <w:marRight w:val="0"/>
      <w:marTop w:val="240"/>
      <w:marBottom w:val="120"/>
      <w:divBdr>
        <w:top w:val="none" w:sz="0" w:space="0" w:color="auto"/>
        <w:left w:val="none" w:sz="0" w:space="0" w:color="auto"/>
        <w:bottom w:val="single" w:sz="8" w:space="0" w:color="000000"/>
        <w:right w:val="none" w:sz="0" w:space="0" w:color="auto"/>
      </w:divBdr>
    </w:div>
    <w:div w:id="141389461">
      <w:marLeft w:val="0"/>
      <w:marRight w:val="0"/>
      <w:marTop w:val="0"/>
      <w:marBottom w:val="0"/>
      <w:divBdr>
        <w:top w:val="none" w:sz="0" w:space="0" w:color="auto"/>
        <w:left w:val="none" w:sz="0" w:space="0" w:color="auto"/>
        <w:bottom w:val="none" w:sz="0" w:space="0" w:color="auto"/>
        <w:right w:val="none" w:sz="0" w:space="0" w:color="auto"/>
      </w:divBdr>
    </w:div>
    <w:div w:id="159123369">
      <w:marLeft w:val="0"/>
      <w:marRight w:val="0"/>
      <w:marTop w:val="0"/>
      <w:marBottom w:val="0"/>
      <w:divBdr>
        <w:top w:val="none" w:sz="0" w:space="0" w:color="auto"/>
        <w:left w:val="none" w:sz="0" w:space="0" w:color="auto"/>
        <w:bottom w:val="none" w:sz="0" w:space="0" w:color="auto"/>
        <w:right w:val="none" w:sz="0" w:space="0" w:color="auto"/>
      </w:divBdr>
    </w:div>
    <w:div w:id="160700391">
      <w:marLeft w:val="0"/>
      <w:marRight w:val="0"/>
      <w:marTop w:val="240"/>
      <w:marBottom w:val="120"/>
      <w:divBdr>
        <w:top w:val="none" w:sz="0" w:space="0" w:color="auto"/>
        <w:left w:val="none" w:sz="0" w:space="0" w:color="auto"/>
        <w:bottom w:val="single" w:sz="8" w:space="0" w:color="000000"/>
        <w:right w:val="none" w:sz="0" w:space="0" w:color="auto"/>
      </w:divBdr>
    </w:div>
    <w:div w:id="165442093">
      <w:marLeft w:val="0"/>
      <w:marRight w:val="0"/>
      <w:marTop w:val="0"/>
      <w:marBottom w:val="0"/>
      <w:divBdr>
        <w:top w:val="none" w:sz="0" w:space="0" w:color="auto"/>
        <w:left w:val="none" w:sz="0" w:space="0" w:color="auto"/>
        <w:bottom w:val="none" w:sz="0" w:space="0" w:color="auto"/>
        <w:right w:val="none" w:sz="0" w:space="0" w:color="auto"/>
      </w:divBdr>
    </w:div>
    <w:div w:id="169612338">
      <w:marLeft w:val="0"/>
      <w:marRight w:val="0"/>
      <w:marTop w:val="240"/>
      <w:marBottom w:val="120"/>
      <w:divBdr>
        <w:top w:val="none" w:sz="0" w:space="0" w:color="auto"/>
        <w:left w:val="none" w:sz="0" w:space="0" w:color="auto"/>
        <w:bottom w:val="single" w:sz="8" w:space="0" w:color="000000"/>
        <w:right w:val="none" w:sz="0" w:space="0" w:color="auto"/>
      </w:divBdr>
    </w:div>
    <w:div w:id="177233726">
      <w:marLeft w:val="0"/>
      <w:marRight w:val="0"/>
      <w:marTop w:val="240"/>
      <w:marBottom w:val="120"/>
      <w:divBdr>
        <w:top w:val="none" w:sz="0" w:space="0" w:color="auto"/>
        <w:left w:val="none" w:sz="0" w:space="0" w:color="auto"/>
        <w:bottom w:val="single" w:sz="8" w:space="0" w:color="000000"/>
        <w:right w:val="none" w:sz="0" w:space="0" w:color="auto"/>
      </w:divBdr>
    </w:div>
    <w:div w:id="178085491">
      <w:marLeft w:val="0"/>
      <w:marRight w:val="0"/>
      <w:marTop w:val="120"/>
      <w:marBottom w:val="240"/>
      <w:divBdr>
        <w:top w:val="none" w:sz="0" w:space="0" w:color="auto"/>
        <w:left w:val="none" w:sz="0" w:space="0" w:color="auto"/>
        <w:bottom w:val="none" w:sz="0" w:space="0" w:color="auto"/>
        <w:right w:val="none" w:sz="0" w:space="0" w:color="auto"/>
      </w:divBdr>
    </w:div>
    <w:div w:id="188183114">
      <w:marLeft w:val="0"/>
      <w:marRight w:val="0"/>
      <w:marTop w:val="240"/>
      <w:marBottom w:val="120"/>
      <w:divBdr>
        <w:top w:val="none" w:sz="0" w:space="0" w:color="auto"/>
        <w:left w:val="none" w:sz="0" w:space="0" w:color="auto"/>
        <w:bottom w:val="single" w:sz="8" w:space="0" w:color="000000"/>
        <w:right w:val="none" w:sz="0" w:space="0" w:color="auto"/>
      </w:divBdr>
    </w:div>
    <w:div w:id="190843413">
      <w:marLeft w:val="0"/>
      <w:marRight w:val="0"/>
      <w:marTop w:val="240"/>
      <w:marBottom w:val="120"/>
      <w:divBdr>
        <w:top w:val="none" w:sz="0" w:space="0" w:color="auto"/>
        <w:left w:val="none" w:sz="0" w:space="0" w:color="auto"/>
        <w:bottom w:val="single" w:sz="8" w:space="0" w:color="000000"/>
        <w:right w:val="none" w:sz="0" w:space="0" w:color="auto"/>
      </w:divBdr>
    </w:div>
    <w:div w:id="193812960">
      <w:marLeft w:val="0"/>
      <w:marRight w:val="0"/>
      <w:marTop w:val="120"/>
      <w:marBottom w:val="240"/>
      <w:divBdr>
        <w:top w:val="none" w:sz="0" w:space="0" w:color="auto"/>
        <w:left w:val="none" w:sz="0" w:space="0" w:color="auto"/>
        <w:bottom w:val="none" w:sz="0" w:space="0" w:color="auto"/>
        <w:right w:val="none" w:sz="0" w:space="0" w:color="auto"/>
      </w:divBdr>
    </w:div>
    <w:div w:id="199050282">
      <w:marLeft w:val="0"/>
      <w:marRight w:val="0"/>
      <w:marTop w:val="240"/>
      <w:marBottom w:val="120"/>
      <w:divBdr>
        <w:top w:val="none" w:sz="0" w:space="0" w:color="auto"/>
        <w:left w:val="none" w:sz="0" w:space="0" w:color="auto"/>
        <w:bottom w:val="single" w:sz="8" w:space="0" w:color="000000"/>
        <w:right w:val="none" w:sz="0" w:space="0" w:color="auto"/>
      </w:divBdr>
    </w:div>
    <w:div w:id="205216687">
      <w:marLeft w:val="0"/>
      <w:marRight w:val="0"/>
      <w:marTop w:val="240"/>
      <w:marBottom w:val="120"/>
      <w:divBdr>
        <w:top w:val="none" w:sz="0" w:space="0" w:color="auto"/>
        <w:left w:val="none" w:sz="0" w:space="0" w:color="auto"/>
        <w:bottom w:val="single" w:sz="8" w:space="0" w:color="000000"/>
        <w:right w:val="none" w:sz="0" w:space="0" w:color="auto"/>
      </w:divBdr>
    </w:div>
    <w:div w:id="222256317">
      <w:marLeft w:val="0"/>
      <w:marRight w:val="0"/>
      <w:marTop w:val="120"/>
      <w:marBottom w:val="0"/>
      <w:divBdr>
        <w:top w:val="none" w:sz="0" w:space="0" w:color="auto"/>
        <w:left w:val="none" w:sz="0" w:space="0" w:color="auto"/>
        <w:bottom w:val="none" w:sz="0" w:space="0" w:color="auto"/>
        <w:right w:val="none" w:sz="0" w:space="0" w:color="auto"/>
      </w:divBdr>
    </w:div>
    <w:div w:id="223493973">
      <w:marLeft w:val="0"/>
      <w:marRight w:val="0"/>
      <w:marTop w:val="0"/>
      <w:marBottom w:val="0"/>
      <w:divBdr>
        <w:top w:val="none" w:sz="0" w:space="0" w:color="auto"/>
        <w:left w:val="none" w:sz="0" w:space="0" w:color="auto"/>
        <w:bottom w:val="none" w:sz="0" w:space="0" w:color="auto"/>
        <w:right w:val="none" w:sz="0" w:space="0" w:color="auto"/>
      </w:divBdr>
    </w:div>
    <w:div w:id="251163258">
      <w:marLeft w:val="0"/>
      <w:marRight w:val="0"/>
      <w:marTop w:val="120"/>
      <w:marBottom w:val="240"/>
      <w:divBdr>
        <w:top w:val="none" w:sz="0" w:space="0" w:color="auto"/>
        <w:left w:val="none" w:sz="0" w:space="0" w:color="auto"/>
        <w:bottom w:val="none" w:sz="0" w:space="0" w:color="auto"/>
        <w:right w:val="none" w:sz="0" w:space="0" w:color="auto"/>
      </w:divBdr>
    </w:div>
    <w:div w:id="263543006">
      <w:marLeft w:val="0"/>
      <w:marRight w:val="0"/>
      <w:marTop w:val="0"/>
      <w:marBottom w:val="0"/>
      <w:divBdr>
        <w:top w:val="none" w:sz="0" w:space="0" w:color="auto"/>
        <w:left w:val="none" w:sz="0" w:space="0" w:color="auto"/>
        <w:bottom w:val="none" w:sz="0" w:space="0" w:color="auto"/>
        <w:right w:val="none" w:sz="0" w:space="0" w:color="auto"/>
      </w:divBdr>
      <w:divsChild>
        <w:div w:id="1022512984">
          <w:marLeft w:val="0"/>
          <w:marRight w:val="0"/>
          <w:marTop w:val="0"/>
          <w:marBottom w:val="0"/>
          <w:divBdr>
            <w:top w:val="single" w:sz="8" w:space="0" w:color="000000"/>
            <w:left w:val="none" w:sz="0" w:space="0" w:color="auto"/>
            <w:bottom w:val="single" w:sz="18" w:space="0" w:color="000000"/>
            <w:right w:val="none" w:sz="0" w:space="0" w:color="auto"/>
          </w:divBdr>
        </w:div>
      </w:divsChild>
    </w:div>
    <w:div w:id="263730399">
      <w:marLeft w:val="0"/>
      <w:marRight w:val="0"/>
      <w:marTop w:val="0"/>
      <w:marBottom w:val="0"/>
      <w:divBdr>
        <w:top w:val="none" w:sz="0" w:space="0" w:color="auto"/>
        <w:left w:val="none" w:sz="0" w:space="0" w:color="auto"/>
        <w:bottom w:val="none" w:sz="0" w:space="0" w:color="auto"/>
        <w:right w:val="none" w:sz="0" w:space="0" w:color="auto"/>
      </w:divBdr>
    </w:div>
    <w:div w:id="326397120">
      <w:marLeft w:val="0"/>
      <w:marRight w:val="0"/>
      <w:marTop w:val="0"/>
      <w:marBottom w:val="0"/>
      <w:divBdr>
        <w:top w:val="none" w:sz="0" w:space="0" w:color="auto"/>
        <w:left w:val="none" w:sz="0" w:space="0" w:color="auto"/>
        <w:bottom w:val="none" w:sz="0" w:space="0" w:color="auto"/>
        <w:right w:val="none" w:sz="0" w:space="0" w:color="auto"/>
      </w:divBdr>
      <w:divsChild>
        <w:div w:id="1481077798">
          <w:marLeft w:val="0"/>
          <w:marRight w:val="0"/>
          <w:marTop w:val="0"/>
          <w:marBottom w:val="0"/>
          <w:divBdr>
            <w:top w:val="single" w:sz="8" w:space="0" w:color="000000"/>
            <w:left w:val="none" w:sz="0" w:space="0" w:color="auto"/>
            <w:bottom w:val="none" w:sz="0" w:space="0" w:color="auto"/>
            <w:right w:val="none" w:sz="0" w:space="0" w:color="auto"/>
          </w:divBdr>
        </w:div>
      </w:divsChild>
    </w:div>
    <w:div w:id="329531866">
      <w:marLeft w:val="0"/>
      <w:marRight w:val="0"/>
      <w:marTop w:val="240"/>
      <w:marBottom w:val="120"/>
      <w:divBdr>
        <w:top w:val="none" w:sz="0" w:space="0" w:color="auto"/>
        <w:left w:val="none" w:sz="0" w:space="0" w:color="auto"/>
        <w:bottom w:val="single" w:sz="8" w:space="0" w:color="000000"/>
        <w:right w:val="none" w:sz="0" w:space="0" w:color="auto"/>
      </w:divBdr>
    </w:div>
    <w:div w:id="329603081">
      <w:marLeft w:val="0"/>
      <w:marRight w:val="0"/>
      <w:marTop w:val="0"/>
      <w:marBottom w:val="0"/>
      <w:divBdr>
        <w:top w:val="none" w:sz="0" w:space="0" w:color="auto"/>
        <w:left w:val="none" w:sz="0" w:space="0" w:color="auto"/>
        <w:bottom w:val="none" w:sz="0" w:space="0" w:color="auto"/>
        <w:right w:val="none" w:sz="0" w:space="0" w:color="auto"/>
      </w:divBdr>
    </w:div>
    <w:div w:id="330062764">
      <w:marLeft w:val="0"/>
      <w:marRight w:val="0"/>
      <w:marTop w:val="0"/>
      <w:marBottom w:val="0"/>
      <w:divBdr>
        <w:top w:val="none" w:sz="0" w:space="0" w:color="auto"/>
        <w:left w:val="none" w:sz="0" w:space="0" w:color="auto"/>
        <w:bottom w:val="none" w:sz="0" w:space="0" w:color="auto"/>
        <w:right w:val="none" w:sz="0" w:space="0" w:color="auto"/>
      </w:divBdr>
    </w:div>
    <w:div w:id="330302478">
      <w:marLeft w:val="0"/>
      <w:marRight w:val="0"/>
      <w:marTop w:val="120"/>
      <w:marBottom w:val="240"/>
      <w:divBdr>
        <w:top w:val="none" w:sz="0" w:space="0" w:color="auto"/>
        <w:left w:val="none" w:sz="0" w:space="0" w:color="auto"/>
        <w:bottom w:val="none" w:sz="0" w:space="0" w:color="auto"/>
        <w:right w:val="none" w:sz="0" w:space="0" w:color="auto"/>
      </w:divBdr>
    </w:div>
    <w:div w:id="379594177">
      <w:marLeft w:val="0"/>
      <w:marRight w:val="0"/>
      <w:marTop w:val="120"/>
      <w:marBottom w:val="240"/>
      <w:divBdr>
        <w:top w:val="none" w:sz="0" w:space="0" w:color="auto"/>
        <w:left w:val="none" w:sz="0" w:space="0" w:color="auto"/>
        <w:bottom w:val="none" w:sz="0" w:space="0" w:color="auto"/>
        <w:right w:val="none" w:sz="0" w:space="0" w:color="auto"/>
      </w:divBdr>
    </w:div>
    <w:div w:id="384063639">
      <w:marLeft w:val="0"/>
      <w:marRight w:val="0"/>
      <w:marTop w:val="0"/>
      <w:marBottom w:val="0"/>
      <w:divBdr>
        <w:top w:val="none" w:sz="0" w:space="0" w:color="auto"/>
        <w:left w:val="none" w:sz="0" w:space="0" w:color="auto"/>
        <w:bottom w:val="none" w:sz="0" w:space="0" w:color="auto"/>
        <w:right w:val="none" w:sz="0" w:space="0" w:color="auto"/>
      </w:divBdr>
    </w:div>
    <w:div w:id="394165011">
      <w:marLeft w:val="0"/>
      <w:marRight w:val="0"/>
      <w:marTop w:val="240"/>
      <w:marBottom w:val="120"/>
      <w:divBdr>
        <w:top w:val="none" w:sz="0" w:space="0" w:color="auto"/>
        <w:left w:val="none" w:sz="0" w:space="0" w:color="auto"/>
        <w:bottom w:val="single" w:sz="8" w:space="0" w:color="000000"/>
        <w:right w:val="none" w:sz="0" w:space="0" w:color="auto"/>
      </w:divBdr>
    </w:div>
    <w:div w:id="405109336">
      <w:marLeft w:val="0"/>
      <w:marRight w:val="0"/>
      <w:marTop w:val="240"/>
      <w:marBottom w:val="120"/>
      <w:divBdr>
        <w:top w:val="none" w:sz="0" w:space="0" w:color="auto"/>
        <w:left w:val="none" w:sz="0" w:space="0" w:color="auto"/>
        <w:bottom w:val="single" w:sz="8" w:space="0" w:color="000000"/>
        <w:right w:val="none" w:sz="0" w:space="0" w:color="auto"/>
      </w:divBdr>
    </w:div>
    <w:div w:id="407582161">
      <w:marLeft w:val="0"/>
      <w:marRight w:val="0"/>
      <w:marTop w:val="120"/>
      <w:marBottom w:val="240"/>
      <w:divBdr>
        <w:top w:val="none" w:sz="0" w:space="0" w:color="auto"/>
        <w:left w:val="none" w:sz="0" w:space="0" w:color="auto"/>
        <w:bottom w:val="none" w:sz="0" w:space="0" w:color="auto"/>
        <w:right w:val="none" w:sz="0" w:space="0" w:color="auto"/>
      </w:divBdr>
    </w:div>
    <w:div w:id="426005190">
      <w:marLeft w:val="0"/>
      <w:marRight w:val="0"/>
      <w:marTop w:val="0"/>
      <w:marBottom w:val="0"/>
      <w:divBdr>
        <w:top w:val="none" w:sz="0" w:space="0" w:color="auto"/>
        <w:left w:val="none" w:sz="0" w:space="0" w:color="auto"/>
        <w:bottom w:val="none" w:sz="0" w:space="0" w:color="auto"/>
        <w:right w:val="none" w:sz="0" w:space="0" w:color="auto"/>
      </w:divBdr>
    </w:div>
    <w:div w:id="430009170">
      <w:marLeft w:val="0"/>
      <w:marRight w:val="0"/>
      <w:marTop w:val="240"/>
      <w:marBottom w:val="120"/>
      <w:divBdr>
        <w:top w:val="none" w:sz="0" w:space="0" w:color="auto"/>
        <w:left w:val="none" w:sz="0" w:space="0" w:color="auto"/>
        <w:bottom w:val="single" w:sz="8" w:space="0" w:color="000000"/>
        <w:right w:val="none" w:sz="0" w:space="0" w:color="auto"/>
      </w:divBdr>
    </w:div>
    <w:div w:id="432746974">
      <w:marLeft w:val="0"/>
      <w:marRight w:val="0"/>
      <w:marTop w:val="0"/>
      <w:marBottom w:val="0"/>
      <w:divBdr>
        <w:top w:val="none" w:sz="0" w:space="0" w:color="auto"/>
        <w:left w:val="none" w:sz="0" w:space="0" w:color="auto"/>
        <w:bottom w:val="none" w:sz="0" w:space="0" w:color="auto"/>
        <w:right w:val="none" w:sz="0" w:space="0" w:color="auto"/>
      </w:divBdr>
    </w:div>
    <w:div w:id="437723927">
      <w:marLeft w:val="0"/>
      <w:marRight w:val="0"/>
      <w:marTop w:val="0"/>
      <w:marBottom w:val="0"/>
      <w:divBdr>
        <w:top w:val="none" w:sz="0" w:space="0" w:color="auto"/>
        <w:left w:val="none" w:sz="0" w:space="0" w:color="auto"/>
        <w:bottom w:val="none" w:sz="0" w:space="0" w:color="auto"/>
        <w:right w:val="none" w:sz="0" w:space="0" w:color="auto"/>
      </w:divBdr>
    </w:div>
    <w:div w:id="446118547">
      <w:marLeft w:val="0"/>
      <w:marRight w:val="0"/>
      <w:marTop w:val="120"/>
      <w:marBottom w:val="240"/>
      <w:divBdr>
        <w:top w:val="none" w:sz="0" w:space="0" w:color="auto"/>
        <w:left w:val="none" w:sz="0" w:space="0" w:color="auto"/>
        <w:bottom w:val="none" w:sz="0" w:space="0" w:color="auto"/>
        <w:right w:val="none" w:sz="0" w:space="0" w:color="auto"/>
      </w:divBdr>
    </w:div>
    <w:div w:id="461534611">
      <w:marLeft w:val="0"/>
      <w:marRight w:val="0"/>
      <w:marTop w:val="0"/>
      <w:marBottom w:val="0"/>
      <w:divBdr>
        <w:top w:val="none" w:sz="0" w:space="0" w:color="auto"/>
        <w:left w:val="none" w:sz="0" w:space="0" w:color="auto"/>
        <w:bottom w:val="none" w:sz="0" w:space="0" w:color="auto"/>
        <w:right w:val="none" w:sz="0" w:space="0" w:color="auto"/>
      </w:divBdr>
    </w:div>
    <w:div w:id="475337791">
      <w:marLeft w:val="0"/>
      <w:marRight w:val="0"/>
      <w:marTop w:val="240"/>
      <w:marBottom w:val="120"/>
      <w:divBdr>
        <w:top w:val="none" w:sz="0" w:space="0" w:color="auto"/>
        <w:left w:val="none" w:sz="0" w:space="0" w:color="auto"/>
        <w:bottom w:val="single" w:sz="8" w:space="0" w:color="000000"/>
        <w:right w:val="none" w:sz="0" w:space="0" w:color="auto"/>
      </w:divBdr>
    </w:div>
    <w:div w:id="481195231">
      <w:marLeft w:val="0"/>
      <w:marRight w:val="0"/>
      <w:marTop w:val="240"/>
      <w:marBottom w:val="120"/>
      <w:divBdr>
        <w:top w:val="none" w:sz="0" w:space="0" w:color="auto"/>
        <w:left w:val="none" w:sz="0" w:space="0" w:color="auto"/>
        <w:bottom w:val="single" w:sz="8" w:space="0" w:color="000000"/>
        <w:right w:val="none" w:sz="0" w:space="0" w:color="auto"/>
      </w:divBdr>
    </w:div>
    <w:div w:id="487281720">
      <w:marLeft w:val="0"/>
      <w:marRight w:val="0"/>
      <w:marTop w:val="0"/>
      <w:marBottom w:val="0"/>
      <w:divBdr>
        <w:top w:val="none" w:sz="0" w:space="0" w:color="auto"/>
        <w:left w:val="none" w:sz="0" w:space="0" w:color="auto"/>
        <w:bottom w:val="none" w:sz="0" w:space="0" w:color="auto"/>
        <w:right w:val="none" w:sz="0" w:space="0" w:color="auto"/>
      </w:divBdr>
    </w:div>
    <w:div w:id="491222454">
      <w:marLeft w:val="0"/>
      <w:marRight w:val="0"/>
      <w:marTop w:val="0"/>
      <w:marBottom w:val="0"/>
      <w:divBdr>
        <w:top w:val="none" w:sz="0" w:space="0" w:color="auto"/>
        <w:left w:val="none" w:sz="0" w:space="0" w:color="auto"/>
        <w:bottom w:val="none" w:sz="0" w:space="0" w:color="auto"/>
        <w:right w:val="none" w:sz="0" w:space="0" w:color="auto"/>
      </w:divBdr>
    </w:div>
    <w:div w:id="505755595">
      <w:marLeft w:val="0"/>
      <w:marRight w:val="0"/>
      <w:marTop w:val="240"/>
      <w:marBottom w:val="120"/>
      <w:divBdr>
        <w:top w:val="none" w:sz="0" w:space="0" w:color="auto"/>
        <w:left w:val="none" w:sz="0" w:space="0" w:color="auto"/>
        <w:bottom w:val="single" w:sz="8" w:space="0" w:color="000000"/>
        <w:right w:val="none" w:sz="0" w:space="0" w:color="auto"/>
      </w:divBdr>
    </w:div>
    <w:div w:id="533688152">
      <w:marLeft w:val="0"/>
      <w:marRight w:val="0"/>
      <w:marTop w:val="240"/>
      <w:marBottom w:val="120"/>
      <w:divBdr>
        <w:top w:val="none" w:sz="0" w:space="0" w:color="auto"/>
        <w:left w:val="none" w:sz="0" w:space="0" w:color="auto"/>
        <w:bottom w:val="single" w:sz="8" w:space="0" w:color="000000"/>
        <w:right w:val="none" w:sz="0" w:space="0" w:color="auto"/>
      </w:divBdr>
    </w:div>
    <w:div w:id="535124002">
      <w:marLeft w:val="0"/>
      <w:marRight w:val="0"/>
      <w:marTop w:val="240"/>
      <w:marBottom w:val="120"/>
      <w:divBdr>
        <w:top w:val="none" w:sz="0" w:space="0" w:color="auto"/>
        <w:left w:val="none" w:sz="0" w:space="0" w:color="auto"/>
        <w:bottom w:val="single" w:sz="8" w:space="0" w:color="000000"/>
        <w:right w:val="none" w:sz="0" w:space="0" w:color="auto"/>
      </w:divBdr>
    </w:div>
    <w:div w:id="537814620">
      <w:marLeft w:val="0"/>
      <w:marRight w:val="0"/>
      <w:marTop w:val="240"/>
      <w:marBottom w:val="120"/>
      <w:divBdr>
        <w:top w:val="none" w:sz="0" w:space="0" w:color="auto"/>
        <w:left w:val="none" w:sz="0" w:space="0" w:color="auto"/>
        <w:bottom w:val="single" w:sz="8" w:space="0" w:color="000000"/>
        <w:right w:val="none" w:sz="0" w:space="0" w:color="auto"/>
      </w:divBdr>
    </w:div>
    <w:div w:id="550962074">
      <w:marLeft w:val="0"/>
      <w:marRight w:val="0"/>
      <w:marTop w:val="240"/>
      <w:marBottom w:val="120"/>
      <w:divBdr>
        <w:top w:val="none" w:sz="0" w:space="0" w:color="auto"/>
        <w:left w:val="none" w:sz="0" w:space="0" w:color="auto"/>
        <w:bottom w:val="single" w:sz="8" w:space="0" w:color="000000"/>
        <w:right w:val="none" w:sz="0" w:space="0" w:color="auto"/>
      </w:divBdr>
    </w:div>
    <w:div w:id="555237136">
      <w:marLeft w:val="0"/>
      <w:marRight w:val="0"/>
      <w:marTop w:val="240"/>
      <w:marBottom w:val="120"/>
      <w:divBdr>
        <w:top w:val="none" w:sz="0" w:space="0" w:color="auto"/>
        <w:left w:val="none" w:sz="0" w:space="0" w:color="auto"/>
        <w:bottom w:val="single" w:sz="8" w:space="0" w:color="000000"/>
        <w:right w:val="none" w:sz="0" w:space="0" w:color="auto"/>
      </w:divBdr>
    </w:div>
    <w:div w:id="556163716">
      <w:marLeft w:val="0"/>
      <w:marRight w:val="0"/>
      <w:marTop w:val="0"/>
      <w:marBottom w:val="0"/>
      <w:divBdr>
        <w:top w:val="none" w:sz="0" w:space="0" w:color="auto"/>
        <w:left w:val="none" w:sz="0" w:space="0" w:color="auto"/>
        <w:bottom w:val="none" w:sz="0" w:space="0" w:color="auto"/>
        <w:right w:val="none" w:sz="0" w:space="0" w:color="auto"/>
      </w:divBdr>
    </w:div>
    <w:div w:id="559051125">
      <w:marLeft w:val="0"/>
      <w:marRight w:val="0"/>
      <w:marTop w:val="240"/>
      <w:marBottom w:val="120"/>
      <w:divBdr>
        <w:top w:val="none" w:sz="0" w:space="0" w:color="auto"/>
        <w:left w:val="none" w:sz="0" w:space="0" w:color="auto"/>
        <w:bottom w:val="single" w:sz="8" w:space="0" w:color="000000"/>
        <w:right w:val="none" w:sz="0" w:space="0" w:color="auto"/>
      </w:divBdr>
    </w:div>
    <w:div w:id="575436879">
      <w:marLeft w:val="0"/>
      <w:marRight w:val="0"/>
      <w:marTop w:val="240"/>
      <w:marBottom w:val="120"/>
      <w:divBdr>
        <w:top w:val="none" w:sz="0" w:space="0" w:color="auto"/>
        <w:left w:val="none" w:sz="0" w:space="0" w:color="auto"/>
        <w:bottom w:val="single" w:sz="8" w:space="0" w:color="000000"/>
        <w:right w:val="none" w:sz="0" w:space="0" w:color="auto"/>
      </w:divBdr>
    </w:div>
    <w:div w:id="576746846">
      <w:marLeft w:val="0"/>
      <w:marRight w:val="0"/>
      <w:marTop w:val="0"/>
      <w:marBottom w:val="0"/>
      <w:divBdr>
        <w:top w:val="none" w:sz="0" w:space="0" w:color="auto"/>
        <w:left w:val="none" w:sz="0" w:space="0" w:color="auto"/>
        <w:bottom w:val="none" w:sz="0" w:space="0" w:color="auto"/>
        <w:right w:val="none" w:sz="0" w:space="0" w:color="auto"/>
      </w:divBdr>
    </w:div>
    <w:div w:id="586499906">
      <w:marLeft w:val="0"/>
      <w:marRight w:val="0"/>
      <w:marTop w:val="0"/>
      <w:marBottom w:val="0"/>
      <w:divBdr>
        <w:top w:val="none" w:sz="0" w:space="0" w:color="auto"/>
        <w:left w:val="none" w:sz="0" w:space="0" w:color="auto"/>
        <w:bottom w:val="none" w:sz="0" w:space="0" w:color="auto"/>
        <w:right w:val="none" w:sz="0" w:space="0" w:color="auto"/>
      </w:divBdr>
    </w:div>
    <w:div w:id="608583655">
      <w:marLeft w:val="0"/>
      <w:marRight w:val="0"/>
      <w:marTop w:val="240"/>
      <w:marBottom w:val="120"/>
      <w:divBdr>
        <w:top w:val="none" w:sz="0" w:space="0" w:color="auto"/>
        <w:left w:val="none" w:sz="0" w:space="0" w:color="auto"/>
        <w:bottom w:val="single" w:sz="8" w:space="0" w:color="000000"/>
        <w:right w:val="none" w:sz="0" w:space="0" w:color="auto"/>
      </w:divBdr>
    </w:div>
    <w:div w:id="637960163">
      <w:marLeft w:val="0"/>
      <w:marRight w:val="0"/>
      <w:marTop w:val="120"/>
      <w:marBottom w:val="240"/>
      <w:divBdr>
        <w:top w:val="none" w:sz="0" w:space="0" w:color="auto"/>
        <w:left w:val="none" w:sz="0" w:space="0" w:color="auto"/>
        <w:bottom w:val="none" w:sz="0" w:space="0" w:color="auto"/>
        <w:right w:val="none" w:sz="0" w:space="0" w:color="auto"/>
      </w:divBdr>
    </w:div>
    <w:div w:id="644043688">
      <w:marLeft w:val="0"/>
      <w:marRight w:val="0"/>
      <w:marTop w:val="240"/>
      <w:marBottom w:val="120"/>
      <w:divBdr>
        <w:top w:val="none" w:sz="0" w:space="0" w:color="auto"/>
        <w:left w:val="none" w:sz="0" w:space="0" w:color="auto"/>
        <w:bottom w:val="single" w:sz="8" w:space="0" w:color="000000"/>
        <w:right w:val="none" w:sz="0" w:space="0" w:color="auto"/>
      </w:divBdr>
    </w:div>
    <w:div w:id="664477650">
      <w:marLeft w:val="0"/>
      <w:marRight w:val="0"/>
      <w:marTop w:val="240"/>
      <w:marBottom w:val="120"/>
      <w:divBdr>
        <w:top w:val="none" w:sz="0" w:space="0" w:color="auto"/>
        <w:left w:val="none" w:sz="0" w:space="0" w:color="auto"/>
        <w:bottom w:val="single" w:sz="8" w:space="0" w:color="000000"/>
        <w:right w:val="none" w:sz="0" w:space="0" w:color="auto"/>
      </w:divBdr>
    </w:div>
    <w:div w:id="679046980">
      <w:marLeft w:val="0"/>
      <w:marRight w:val="0"/>
      <w:marTop w:val="0"/>
      <w:marBottom w:val="0"/>
      <w:divBdr>
        <w:top w:val="none" w:sz="0" w:space="0" w:color="auto"/>
        <w:left w:val="none" w:sz="0" w:space="0" w:color="auto"/>
        <w:bottom w:val="none" w:sz="0" w:space="0" w:color="auto"/>
        <w:right w:val="none" w:sz="0" w:space="0" w:color="auto"/>
      </w:divBdr>
    </w:div>
    <w:div w:id="693044792">
      <w:marLeft w:val="0"/>
      <w:marRight w:val="0"/>
      <w:marTop w:val="120"/>
      <w:marBottom w:val="240"/>
      <w:divBdr>
        <w:top w:val="none" w:sz="0" w:space="0" w:color="auto"/>
        <w:left w:val="none" w:sz="0" w:space="0" w:color="auto"/>
        <w:bottom w:val="none" w:sz="0" w:space="0" w:color="auto"/>
        <w:right w:val="none" w:sz="0" w:space="0" w:color="auto"/>
      </w:divBdr>
    </w:div>
    <w:div w:id="696388922">
      <w:marLeft w:val="0"/>
      <w:marRight w:val="0"/>
      <w:marTop w:val="0"/>
      <w:marBottom w:val="0"/>
      <w:divBdr>
        <w:top w:val="none" w:sz="0" w:space="0" w:color="auto"/>
        <w:left w:val="none" w:sz="0" w:space="0" w:color="auto"/>
        <w:bottom w:val="none" w:sz="0" w:space="0" w:color="auto"/>
        <w:right w:val="none" w:sz="0" w:space="0" w:color="auto"/>
      </w:divBdr>
    </w:div>
    <w:div w:id="699552002">
      <w:marLeft w:val="0"/>
      <w:marRight w:val="0"/>
      <w:marTop w:val="120"/>
      <w:marBottom w:val="240"/>
      <w:divBdr>
        <w:top w:val="none" w:sz="0" w:space="0" w:color="auto"/>
        <w:left w:val="none" w:sz="0" w:space="0" w:color="auto"/>
        <w:bottom w:val="none" w:sz="0" w:space="0" w:color="auto"/>
        <w:right w:val="none" w:sz="0" w:space="0" w:color="auto"/>
      </w:divBdr>
    </w:div>
    <w:div w:id="699816344">
      <w:marLeft w:val="0"/>
      <w:marRight w:val="0"/>
      <w:marTop w:val="240"/>
      <w:marBottom w:val="120"/>
      <w:divBdr>
        <w:top w:val="none" w:sz="0" w:space="0" w:color="auto"/>
        <w:left w:val="none" w:sz="0" w:space="0" w:color="auto"/>
        <w:bottom w:val="single" w:sz="8" w:space="0" w:color="000000"/>
        <w:right w:val="none" w:sz="0" w:space="0" w:color="auto"/>
      </w:divBdr>
    </w:div>
    <w:div w:id="701125365">
      <w:marLeft w:val="0"/>
      <w:marRight w:val="0"/>
      <w:marTop w:val="0"/>
      <w:marBottom w:val="0"/>
      <w:divBdr>
        <w:top w:val="none" w:sz="0" w:space="0" w:color="auto"/>
        <w:left w:val="none" w:sz="0" w:space="0" w:color="auto"/>
        <w:bottom w:val="none" w:sz="0" w:space="0" w:color="auto"/>
        <w:right w:val="none" w:sz="0" w:space="0" w:color="auto"/>
      </w:divBdr>
    </w:div>
    <w:div w:id="716858856">
      <w:marLeft w:val="0"/>
      <w:marRight w:val="0"/>
      <w:marTop w:val="120"/>
      <w:marBottom w:val="240"/>
      <w:divBdr>
        <w:top w:val="none" w:sz="0" w:space="0" w:color="auto"/>
        <w:left w:val="none" w:sz="0" w:space="0" w:color="auto"/>
        <w:bottom w:val="none" w:sz="0" w:space="0" w:color="auto"/>
        <w:right w:val="none" w:sz="0" w:space="0" w:color="auto"/>
      </w:divBdr>
    </w:div>
    <w:div w:id="722600275">
      <w:marLeft w:val="0"/>
      <w:marRight w:val="0"/>
      <w:marTop w:val="0"/>
      <w:marBottom w:val="0"/>
      <w:divBdr>
        <w:top w:val="none" w:sz="0" w:space="0" w:color="auto"/>
        <w:left w:val="none" w:sz="0" w:space="0" w:color="auto"/>
        <w:bottom w:val="none" w:sz="0" w:space="0" w:color="auto"/>
        <w:right w:val="none" w:sz="0" w:space="0" w:color="auto"/>
      </w:divBdr>
      <w:divsChild>
        <w:div w:id="928925645">
          <w:marLeft w:val="0"/>
          <w:marRight w:val="0"/>
          <w:marTop w:val="0"/>
          <w:marBottom w:val="0"/>
          <w:divBdr>
            <w:top w:val="single" w:sz="8" w:space="0" w:color="000000"/>
            <w:left w:val="none" w:sz="0" w:space="0" w:color="auto"/>
            <w:bottom w:val="none" w:sz="0" w:space="0" w:color="auto"/>
            <w:right w:val="none" w:sz="0" w:space="0" w:color="auto"/>
          </w:divBdr>
        </w:div>
      </w:divsChild>
    </w:div>
    <w:div w:id="726150617">
      <w:marLeft w:val="0"/>
      <w:marRight w:val="0"/>
      <w:marTop w:val="0"/>
      <w:marBottom w:val="0"/>
      <w:divBdr>
        <w:top w:val="none" w:sz="0" w:space="0" w:color="auto"/>
        <w:left w:val="none" w:sz="0" w:space="0" w:color="auto"/>
        <w:bottom w:val="none" w:sz="0" w:space="0" w:color="auto"/>
        <w:right w:val="none" w:sz="0" w:space="0" w:color="auto"/>
      </w:divBdr>
    </w:div>
    <w:div w:id="731545193">
      <w:marLeft w:val="0"/>
      <w:marRight w:val="0"/>
      <w:marTop w:val="0"/>
      <w:marBottom w:val="0"/>
      <w:divBdr>
        <w:top w:val="none" w:sz="0" w:space="0" w:color="auto"/>
        <w:left w:val="none" w:sz="0" w:space="0" w:color="auto"/>
        <w:bottom w:val="none" w:sz="0" w:space="0" w:color="auto"/>
        <w:right w:val="none" w:sz="0" w:space="0" w:color="auto"/>
      </w:divBdr>
      <w:divsChild>
        <w:div w:id="780684224">
          <w:marLeft w:val="0"/>
          <w:marRight w:val="0"/>
          <w:marTop w:val="0"/>
          <w:marBottom w:val="0"/>
          <w:divBdr>
            <w:top w:val="single" w:sz="8" w:space="0" w:color="000000"/>
            <w:left w:val="none" w:sz="0" w:space="0" w:color="auto"/>
            <w:bottom w:val="none" w:sz="0" w:space="0" w:color="auto"/>
            <w:right w:val="none" w:sz="0" w:space="0" w:color="auto"/>
          </w:divBdr>
        </w:div>
      </w:divsChild>
    </w:div>
    <w:div w:id="745033860">
      <w:marLeft w:val="0"/>
      <w:marRight w:val="0"/>
      <w:marTop w:val="240"/>
      <w:marBottom w:val="120"/>
      <w:divBdr>
        <w:top w:val="none" w:sz="0" w:space="0" w:color="auto"/>
        <w:left w:val="none" w:sz="0" w:space="0" w:color="auto"/>
        <w:bottom w:val="single" w:sz="8" w:space="0" w:color="000000"/>
        <w:right w:val="none" w:sz="0" w:space="0" w:color="auto"/>
      </w:divBdr>
    </w:div>
    <w:div w:id="759059568">
      <w:marLeft w:val="0"/>
      <w:marRight w:val="0"/>
      <w:marTop w:val="120"/>
      <w:marBottom w:val="240"/>
      <w:divBdr>
        <w:top w:val="none" w:sz="0" w:space="0" w:color="auto"/>
        <w:left w:val="none" w:sz="0" w:space="0" w:color="auto"/>
        <w:bottom w:val="none" w:sz="0" w:space="0" w:color="auto"/>
        <w:right w:val="none" w:sz="0" w:space="0" w:color="auto"/>
      </w:divBdr>
    </w:div>
    <w:div w:id="773669062">
      <w:marLeft w:val="0"/>
      <w:marRight w:val="0"/>
      <w:marTop w:val="120"/>
      <w:marBottom w:val="240"/>
      <w:divBdr>
        <w:top w:val="none" w:sz="0" w:space="0" w:color="auto"/>
        <w:left w:val="none" w:sz="0" w:space="0" w:color="auto"/>
        <w:bottom w:val="none" w:sz="0" w:space="0" w:color="auto"/>
        <w:right w:val="none" w:sz="0" w:space="0" w:color="auto"/>
      </w:divBdr>
    </w:div>
    <w:div w:id="780145005">
      <w:marLeft w:val="0"/>
      <w:marRight w:val="0"/>
      <w:marTop w:val="120"/>
      <w:marBottom w:val="240"/>
      <w:divBdr>
        <w:top w:val="none" w:sz="0" w:space="0" w:color="auto"/>
        <w:left w:val="none" w:sz="0" w:space="0" w:color="auto"/>
        <w:bottom w:val="none" w:sz="0" w:space="0" w:color="auto"/>
        <w:right w:val="none" w:sz="0" w:space="0" w:color="auto"/>
      </w:divBdr>
    </w:div>
    <w:div w:id="837963033">
      <w:marLeft w:val="0"/>
      <w:marRight w:val="0"/>
      <w:marTop w:val="0"/>
      <w:marBottom w:val="0"/>
      <w:divBdr>
        <w:top w:val="none" w:sz="0" w:space="0" w:color="auto"/>
        <w:left w:val="none" w:sz="0" w:space="0" w:color="auto"/>
        <w:bottom w:val="none" w:sz="0" w:space="0" w:color="auto"/>
        <w:right w:val="none" w:sz="0" w:space="0" w:color="auto"/>
      </w:divBdr>
    </w:div>
    <w:div w:id="864026931">
      <w:marLeft w:val="0"/>
      <w:marRight w:val="0"/>
      <w:marTop w:val="240"/>
      <w:marBottom w:val="120"/>
      <w:divBdr>
        <w:top w:val="none" w:sz="0" w:space="0" w:color="auto"/>
        <w:left w:val="none" w:sz="0" w:space="0" w:color="auto"/>
        <w:bottom w:val="single" w:sz="8" w:space="0" w:color="000000"/>
        <w:right w:val="none" w:sz="0" w:space="0" w:color="auto"/>
      </w:divBdr>
    </w:div>
    <w:div w:id="865095736">
      <w:marLeft w:val="0"/>
      <w:marRight w:val="0"/>
      <w:marTop w:val="0"/>
      <w:marBottom w:val="0"/>
      <w:divBdr>
        <w:top w:val="none" w:sz="0" w:space="0" w:color="auto"/>
        <w:left w:val="none" w:sz="0" w:space="0" w:color="auto"/>
        <w:bottom w:val="none" w:sz="0" w:space="0" w:color="auto"/>
        <w:right w:val="none" w:sz="0" w:space="0" w:color="auto"/>
      </w:divBdr>
    </w:div>
    <w:div w:id="872422359">
      <w:marLeft w:val="0"/>
      <w:marRight w:val="0"/>
      <w:marTop w:val="120"/>
      <w:marBottom w:val="240"/>
      <w:divBdr>
        <w:top w:val="none" w:sz="0" w:space="0" w:color="auto"/>
        <w:left w:val="none" w:sz="0" w:space="0" w:color="auto"/>
        <w:bottom w:val="none" w:sz="0" w:space="0" w:color="auto"/>
        <w:right w:val="none" w:sz="0" w:space="0" w:color="auto"/>
      </w:divBdr>
    </w:div>
    <w:div w:id="894507866">
      <w:marLeft w:val="0"/>
      <w:marRight w:val="0"/>
      <w:marTop w:val="120"/>
      <w:marBottom w:val="240"/>
      <w:divBdr>
        <w:top w:val="none" w:sz="0" w:space="0" w:color="auto"/>
        <w:left w:val="none" w:sz="0" w:space="0" w:color="auto"/>
        <w:bottom w:val="none" w:sz="0" w:space="0" w:color="auto"/>
        <w:right w:val="none" w:sz="0" w:space="0" w:color="auto"/>
      </w:divBdr>
    </w:div>
    <w:div w:id="900483870">
      <w:marLeft w:val="0"/>
      <w:marRight w:val="0"/>
      <w:marTop w:val="0"/>
      <w:marBottom w:val="0"/>
      <w:divBdr>
        <w:top w:val="none" w:sz="0" w:space="0" w:color="auto"/>
        <w:left w:val="none" w:sz="0" w:space="0" w:color="auto"/>
        <w:bottom w:val="none" w:sz="0" w:space="0" w:color="auto"/>
        <w:right w:val="none" w:sz="0" w:space="0" w:color="auto"/>
      </w:divBdr>
    </w:div>
    <w:div w:id="906260987">
      <w:marLeft w:val="0"/>
      <w:marRight w:val="0"/>
      <w:marTop w:val="240"/>
      <w:marBottom w:val="120"/>
      <w:divBdr>
        <w:top w:val="none" w:sz="0" w:space="0" w:color="auto"/>
        <w:left w:val="none" w:sz="0" w:space="0" w:color="auto"/>
        <w:bottom w:val="single" w:sz="8" w:space="0" w:color="000000"/>
        <w:right w:val="none" w:sz="0" w:space="0" w:color="auto"/>
      </w:divBdr>
    </w:div>
    <w:div w:id="908921407">
      <w:marLeft w:val="0"/>
      <w:marRight w:val="0"/>
      <w:marTop w:val="0"/>
      <w:marBottom w:val="0"/>
      <w:divBdr>
        <w:top w:val="none" w:sz="0" w:space="0" w:color="auto"/>
        <w:left w:val="none" w:sz="0" w:space="0" w:color="auto"/>
        <w:bottom w:val="none" w:sz="0" w:space="0" w:color="auto"/>
        <w:right w:val="none" w:sz="0" w:space="0" w:color="auto"/>
      </w:divBdr>
    </w:div>
    <w:div w:id="928580733">
      <w:marLeft w:val="0"/>
      <w:marRight w:val="0"/>
      <w:marTop w:val="120"/>
      <w:marBottom w:val="240"/>
      <w:divBdr>
        <w:top w:val="none" w:sz="0" w:space="0" w:color="auto"/>
        <w:left w:val="none" w:sz="0" w:space="0" w:color="auto"/>
        <w:bottom w:val="none" w:sz="0" w:space="0" w:color="auto"/>
        <w:right w:val="none" w:sz="0" w:space="0" w:color="auto"/>
      </w:divBdr>
    </w:div>
    <w:div w:id="931474430">
      <w:marLeft w:val="0"/>
      <w:marRight w:val="0"/>
      <w:marTop w:val="120"/>
      <w:marBottom w:val="240"/>
      <w:divBdr>
        <w:top w:val="none" w:sz="0" w:space="0" w:color="auto"/>
        <w:left w:val="none" w:sz="0" w:space="0" w:color="auto"/>
        <w:bottom w:val="none" w:sz="0" w:space="0" w:color="auto"/>
        <w:right w:val="none" w:sz="0" w:space="0" w:color="auto"/>
      </w:divBdr>
    </w:div>
    <w:div w:id="953177059">
      <w:marLeft w:val="0"/>
      <w:marRight w:val="0"/>
      <w:marTop w:val="240"/>
      <w:marBottom w:val="120"/>
      <w:divBdr>
        <w:top w:val="none" w:sz="0" w:space="0" w:color="auto"/>
        <w:left w:val="none" w:sz="0" w:space="0" w:color="auto"/>
        <w:bottom w:val="single" w:sz="8" w:space="0" w:color="000000"/>
        <w:right w:val="none" w:sz="0" w:space="0" w:color="auto"/>
      </w:divBdr>
    </w:div>
    <w:div w:id="958991471">
      <w:marLeft w:val="0"/>
      <w:marRight w:val="0"/>
      <w:marTop w:val="0"/>
      <w:marBottom w:val="0"/>
      <w:divBdr>
        <w:top w:val="none" w:sz="0" w:space="0" w:color="auto"/>
        <w:left w:val="none" w:sz="0" w:space="0" w:color="auto"/>
        <w:bottom w:val="none" w:sz="0" w:space="0" w:color="auto"/>
        <w:right w:val="none" w:sz="0" w:space="0" w:color="auto"/>
      </w:divBdr>
    </w:div>
    <w:div w:id="961493255">
      <w:marLeft w:val="0"/>
      <w:marRight w:val="0"/>
      <w:marTop w:val="120"/>
      <w:marBottom w:val="240"/>
      <w:divBdr>
        <w:top w:val="none" w:sz="0" w:space="0" w:color="auto"/>
        <w:left w:val="none" w:sz="0" w:space="0" w:color="auto"/>
        <w:bottom w:val="none" w:sz="0" w:space="0" w:color="auto"/>
        <w:right w:val="none" w:sz="0" w:space="0" w:color="auto"/>
      </w:divBdr>
    </w:div>
    <w:div w:id="963731419">
      <w:marLeft w:val="0"/>
      <w:marRight w:val="0"/>
      <w:marTop w:val="120"/>
      <w:marBottom w:val="240"/>
      <w:divBdr>
        <w:top w:val="none" w:sz="0" w:space="0" w:color="auto"/>
        <w:left w:val="none" w:sz="0" w:space="0" w:color="auto"/>
        <w:bottom w:val="none" w:sz="0" w:space="0" w:color="auto"/>
        <w:right w:val="none" w:sz="0" w:space="0" w:color="auto"/>
      </w:divBdr>
    </w:div>
    <w:div w:id="969440558">
      <w:marLeft w:val="0"/>
      <w:marRight w:val="0"/>
      <w:marTop w:val="0"/>
      <w:marBottom w:val="0"/>
      <w:divBdr>
        <w:top w:val="none" w:sz="0" w:space="0" w:color="auto"/>
        <w:left w:val="none" w:sz="0" w:space="0" w:color="auto"/>
        <w:bottom w:val="none" w:sz="0" w:space="0" w:color="auto"/>
        <w:right w:val="none" w:sz="0" w:space="0" w:color="auto"/>
      </w:divBdr>
    </w:div>
    <w:div w:id="990524037">
      <w:marLeft w:val="0"/>
      <w:marRight w:val="0"/>
      <w:marTop w:val="240"/>
      <w:marBottom w:val="120"/>
      <w:divBdr>
        <w:top w:val="none" w:sz="0" w:space="0" w:color="auto"/>
        <w:left w:val="none" w:sz="0" w:space="0" w:color="auto"/>
        <w:bottom w:val="single" w:sz="8" w:space="0" w:color="000000"/>
        <w:right w:val="none" w:sz="0" w:space="0" w:color="auto"/>
      </w:divBdr>
    </w:div>
    <w:div w:id="994722801">
      <w:marLeft w:val="0"/>
      <w:marRight w:val="0"/>
      <w:marTop w:val="240"/>
      <w:marBottom w:val="120"/>
      <w:divBdr>
        <w:top w:val="none" w:sz="0" w:space="0" w:color="auto"/>
        <w:left w:val="none" w:sz="0" w:space="0" w:color="auto"/>
        <w:bottom w:val="single" w:sz="8" w:space="0" w:color="000000"/>
        <w:right w:val="none" w:sz="0" w:space="0" w:color="auto"/>
      </w:divBdr>
    </w:div>
    <w:div w:id="996035915">
      <w:marLeft w:val="0"/>
      <w:marRight w:val="0"/>
      <w:marTop w:val="0"/>
      <w:marBottom w:val="0"/>
      <w:divBdr>
        <w:top w:val="none" w:sz="0" w:space="0" w:color="auto"/>
        <w:left w:val="none" w:sz="0" w:space="0" w:color="auto"/>
        <w:bottom w:val="none" w:sz="0" w:space="0" w:color="auto"/>
        <w:right w:val="none" w:sz="0" w:space="0" w:color="auto"/>
      </w:divBdr>
    </w:div>
    <w:div w:id="999499934">
      <w:marLeft w:val="0"/>
      <w:marRight w:val="0"/>
      <w:marTop w:val="0"/>
      <w:marBottom w:val="0"/>
      <w:divBdr>
        <w:top w:val="none" w:sz="0" w:space="0" w:color="auto"/>
        <w:left w:val="none" w:sz="0" w:space="0" w:color="auto"/>
        <w:bottom w:val="none" w:sz="0" w:space="0" w:color="auto"/>
        <w:right w:val="none" w:sz="0" w:space="0" w:color="auto"/>
      </w:divBdr>
    </w:div>
    <w:div w:id="1001280664">
      <w:marLeft w:val="0"/>
      <w:marRight w:val="0"/>
      <w:marTop w:val="240"/>
      <w:marBottom w:val="120"/>
      <w:divBdr>
        <w:top w:val="none" w:sz="0" w:space="0" w:color="auto"/>
        <w:left w:val="none" w:sz="0" w:space="0" w:color="auto"/>
        <w:bottom w:val="single" w:sz="8" w:space="0" w:color="000000"/>
        <w:right w:val="none" w:sz="0" w:space="0" w:color="auto"/>
      </w:divBdr>
    </w:div>
    <w:div w:id="1039354036">
      <w:marLeft w:val="0"/>
      <w:marRight w:val="0"/>
      <w:marTop w:val="0"/>
      <w:marBottom w:val="0"/>
      <w:divBdr>
        <w:top w:val="none" w:sz="0" w:space="0" w:color="auto"/>
        <w:left w:val="none" w:sz="0" w:space="0" w:color="auto"/>
        <w:bottom w:val="none" w:sz="0" w:space="0" w:color="auto"/>
        <w:right w:val="none" w:sz="0" w:space="0" w:color="auto"/>
      </w:divBdr>
    </w:div>
    <w:div w:id="1044139937">
      <w:marLeft w:val="0"/>
      <w:marRight w:val="0"/>
      <w:marTop w:val="0"/>
      <w:marBottom w:val="0"/>
      <w:divBdr>
        <w:top w:val="none" w:sz="0" w:space="0" w:color="auto"/>
        <w:left w:val="none" w:sz="0" w:space="0" w:color="auto"/>
        <w:bottom w:val="none" w:sz="0" w:space="0" w:color="auto"/>
        <w:right w:val="none" w:sz="0" w:space="0" w:color="auto"/>
      </w:divBdr>
    </w:div>
    <w:div w:id="1050034776">
      <w:marLeft w:val="0"/>
      <w:marRight w:val="0"/>
      <w:marTop w:val="0"/>
      <w:marBottom w:val="0"/>
      <w:divBdr>
        <w:top w:val="none" w:sz="0" w:space="0" w:color="auto"/>
        <w:left w:val="none" w:sz="0" w:space="0" w:color="auto"/>
        <w:bottom w:val="none" w:sz="0" w:space="0" w:color="auto"/>
        <w:right w:val="none" w:sz="0" w:space="0" w:color="auto"/>
      </w:divBdr>
    </w:div>
    <w:div w:id="1053584070">
      <w:marLeft w:val="0"/>
      <w:marRight w:val="0"/>
      <w:marTop w:val="0"/>
      <w:marBottom w:val="0"/>
      <w:divBdr>
        <w:top w:val="none" w:sz="0" w:space="0" w:color="auto"/>
        <w:left w:val="none" w:sz="0" w:space="0" w:color="auto"/>
        <w:bottom w:val="none" w:sz="0" w:space="0" w:color="auto"/>
        <w:right w:val="none" w:sz="0" w:space="0" w:color="auto"/>
      </w:divBdr>
    </w:div>
    <w:div w:id="1067722479">
      <w:marLeft w:val="0"/>
      <w:marRight w:val="0"/>
      <w:marTop w:val="120"/>
      <w:marBottom w:val="240"/>
      <w:divBdr>
        <w:top w:val="none" w:sz="0" w:space="0" w:color="auto"/>
        <w:left w:val="none" w:sz="0" w:space="0" w:color="auto"/>
        <w:bottom w:val="none" w:sz="0" w:space="0" w:color="auto"/>
        <w:right w:val="none" w:sz="0" w:space="0" w:color="auto"/>
      </w:divBdr>
    </w:div>
    <w:div w:id="1126503628">
      <w:marLeft w:val="0"/>
      <w:marRight w:val="0"/>
      <w:marTop w:val="120"/>
      <w:marBottom w:val="240"/>
      <w:divBdr>
        <w:top w:val="none" w:sz="0" w:space="0" w:color="auto"/>
        <w:left w:val="none" w:sz="0" w:space="0" w:color="auto"/>
        <w:bottom w:val="none" w:sz="0" w:space="0" w:color="auto"/>
        <w:right w:val="none" w:sz="0" w:space="0" w:color="auto"/>
      </w:divBdr>
    </w:div>
    <w:div w:id="1141970400">
      <w:marLeft w:val="0"/>
      <w:marRight w:val="0"/>
      <w:marTop w:val="120"/>
      <w:marBottom w:val="240"/>
      <w:divBdr>
        <w:top w:val="none" w:sz="0" w:space="0" w:color="auto"/>
        <w:left w:val="none" w:sz="0" w:space="0" w:color="auto"/>
        <w:bottom w:val="none" w:sz="0" w:space="0" w:color="auto"/>
        <w:right w:val="none" w:sz="0" w:space="0" w:color="auto"/>
      </w:divBdr>
    </w:div>
    <w:div w:id="1144734031">
      <w:marLeft w:val="0"/>
      <w:marRight w:val="0"/>
      <w:marTop w:val="120"/>
      <w:marBottom w:val="240"/>
      <w:divBdr>
        <w:top w:val="none" w:sz="0" w:space="0" w:color="auto"/>
        <w:left w:val="none" w:sz="0" w:space="0" w:color="auto"/>
        <w:bottom w:val="none" w:sz="0" w:space="0" w:color="auto"/>
        <w:right w:val="none" w:sz="0" w:space="0" w:color="auto"/>
      </w:divBdr>
    </w:div>
    <w:div w:id="1149176519">
      <w:marLeft w:val="0"/>
      <w:marRight w:val="0"/>
      <w:marTop w:val="120"/>
      <w:marBottom w:val="240"/>
      <w:divBdr>
        <w:top w:val="none" w:sz="0" w:space="0" w:color="auto"/>
        <w:left w:val="none" w:sz="0" w:space="0" w:color="auto"/>
        <w:bottom w:val="none" w:sz="0" w:space="0" w:color="auto"/>
        <w:right w:val="none" w:sz="0" w:space="0" w:color="auto"/>
      </w:divBdr>
    </w:div>
    <w:div w:id="1150830077">
      <w:marLeft w:val="0"/>
      <w:marRight w:val="0"/>
      <w:marTop w:val="120"/>
      <w:marBottom w:val="240"/>
      <w:divBdr>
        <w:top w:val="none" w:sz="0" w:space="0" w:color="auto"/>
        <w:left w:val="none" w:sz="0" w:space="0" w:color="auto"/>
        <w:bottom w:val="none" w:sz="0" w:space="0" w:color="auto"/>
        <w:right w:val="none" w:sz="0" w:space="0" w:color="auto"/>
      </w:divBdr>
    </w:div>
    <w:div w:id="1174296456">
      <w:marLeft w:val="0"/>
      <w:marRight w:val="0"/>
      <w:marTop w:val="240"/>
      <w:marBottom w:val="120"/>
      <w:divBdr>
        <w:top w:val="none" w:sz="0" w:space="0" w:color="auto"/>
        <w:left w:val="none" w:sz="0" w:space="0" w:color="auto"/>
        <w:bottom w:val="single" w:sz="8" w:space="0" w:color="000000"/>
        <w:right w:val="none" w:sz="0" w:space="0" w:color="auto"/>
      </w:divBdr>
    </w:div>
    <w:div w:id="1178737999">
      <w:marLeft w:val="0"/>
      <w:marRight w:val="0"/>
      <w:marTop w:val="120"/>
      <w:marBottom w:val="240"/>
      <w:divBdr>
        <w:top w:val="none" w:sz="0" w:space="0" w:color="auto"/>
        <w:left w:val="none" w:sz="0" w:space="0" w:color="auto"/>
        <w:bottom w:val="none" w:sz="0" w:space="0" w:color="auto"/>
        <w:right w:val="none" w:sz="0" w:space="0" w:color="auto"/>
      </w:divBdr>
    </w:div>
    <w:div w:id="1189489222">
      <w:marLeft w:val="0"/>
      <w:marRight w:val="0"/>
      <w:marTop w:val="240"/>
      <w:marBottom w:val="120"/>
      <w:divBdr>
        <w:top w:val="none" w:sz="0" w:space="0" w:color="auto"/>
        <w:left w:val="none" w:sz="0" w:space="0" w:color="auto"/>
        <w:bottom w:val="single" w:sz="8" w:space="0" w:color="000000"/>
        <w:right w:val="none" w:sz="0" w:space="0" w:color="auto"/>
      </w:divBdr>
    </w:div>
    <w:div w:id="1200163265">
      <w:marLeft w:val="0"/>
      <w:marRight w:val="0"/>
      <w:marTop w:val="0"/>
      <w:marBottom w:val="0"/>
      <w:divBdr>
        <w:top w:val="none" w:sz="0" w:space="0" w:color="auto"/>
        <w:left w:val="none" w:sz="0" w:space="0" w:color="auto"/>
        <w:bottom w:val="none" w:sz="0" w:space="0" w:color="auto"/>
        <w:right w:val="none" w:sz="0" w:space="0" w:color="auto"/>
      </w:divBdr>
    </w:div>
    <w:div w:id="1202328539">
      <w:marLeft w:val="0"/>
      <w:marRight w:val="0"/>
      <w:marTop w:val="0"/>
      <w:marBottom w:val="0"/>
      <w:divBdr>
        <w:top w:val="none" w:sz="0" w:space="0" w:color="auto"/>
        <w:left w:val="none" w:sz="0" w:space="0" w:color="auto"/>
        <w:bottom w:val="none" w:sz="0" w:space="0" w:color="auto"/>
        <w:right w:val="none" w:sz="0" w:space="0" w:color="auto"/>
      </w:divBdr>
    </w:div>
    <w:div w:id="1205215717">
      <w:marLeft w:val="0"/>
      <w:marRight w:val="0"/>
      <w:marTop w:val="240"/>
      <w:marBottom w:val="120"/>
      <w:divBdr>
        <w:top w:val="none" w:sz="0" w:space="0" w:color="auto"/>
        <w:left w:val="none" w:sz="0" w:space="0" w:color="auto"/>
        <w:bottom w:val="single" w:sz="8" w:space="0" w:color="000000"/>
        <w:right w:val="none" w:sz="0" w:space="0" w:color="auto"/>
      </w:divBdr>
    </w:div>
    <w:div w:id="1207526159">
      <w:marLeft w:val="0"/>
      <w:marRight w:val="0"/>
      <w:marTop w:val="120"/>
      <w:marBottom w:val="240"/>
      <w:divBdr>
        <w:top w:val="none" w:sz="0" w:space="0" w:color="auto"/>
        <w:left w:val="none" w:sz="0" w:space="0" w:color="auto"/>
        <w:bottom w:val="none" w:sz="0" w:space="0" w:color="auto"/>
        <w:right w:val="none" w:sz="0" w:space="0" w:color="auto"/>
      </w:divBdr>
    </w:div>
    <w:div w:id="1216504511">
      <w:marLeft w:val="0"/>
      <w:marRight w:val="0"/>
      <w:marTop w:val="120"/>
      <w:marBottom w:val="240"/>
      <w:divBdr>
        <w:top w:val="none" w:sz="0" w:space="0" w:color="auto"/>
        <w:left w:val="none" w:sz="0" w:space="0" w:color="auto"/>
        <w:bottom w:val="none" w:sz="0" w:space="0" w:color="auto"/>
        <w:right w:val="none" w:sz="0" w:space="0" w:color="auto"/>
      </w:divBdr>
    </w:div>
    <w:div w:id="1238780011">
      <w:marLeft w:val="0"/>
      <w:marRight w:val="0"/>
      <w:marTop w:val="120"/>
      <w:marBottom w:val="240"/>
      <w:divBdr>
        <w:top w:val="none" w:sz="0" w:space="0" w:color="auto"/>
        <w:left w:val="none" w:sz="0" w:space="0" w:color="auto"/>
        <w:bottom w:val="none" w:sz="0" w:space="0" w:color="auto"/>
        <w:right w:val="none" w:sz="0" w:space="0" w:color="auto"/>
      </w:divBdr>
    </w:div>
    <w:div w:id="1238902825">
      <w:marLeft w:val="0"/>
      <w:marRight w:val="0"/>
      <w:marTop w:val="0"/>
      <w:marBottom w:val="0"/>
      <w:divBdr>
        <w:top w:val="none" w:sz="0" w:space="0" w:color="auto"/>
        <w:left w:val="none" w:sz="0" w:space="0" w:color="auto"/>
        <w:bottom w:val="none" w:sz="0" w:space="0" w:color="auto"/>
        <w:right w:val="none" w:sz="0" w:space="0" w:color="auto"/>
      </w:divBdr>
    </w:div>
    <w:div w:id="1261839628">
      <w:marLeft w:val="0"/>
      <w:marRight w:val="0"/>
      <w:marTop w:val="120"/>
      <w:marBottom w:val="240"/>
      <w:divBdr>
        <w:top w:val="none" w:sz="0" w:space="0" w:color="auto"/>
        <w:left w:val="none" w:sz="0" w:space="0" w:color="auto"/>
        <w:bottom w:val="none" w:sz="0" w:space="0" w:color="auto"/>
        <w:right w:val="none" w:sz="0" w:space="0" w:color="auto"/>
      </w:divBdr>
    </w:div>
    <w:div w:id="1271936890">
      <w:marLeft w:val="0"/>
      <w:marRight w:val="0"/>
      <w:marTop w:val="120"/>
      <w:marBottom w:val="240"/>
      <w:divBdr>
        <w:top w:val="none" w:sz="0" w:space="0" w:color="auto"/>
        <w:left w:val="none" w:sz="0" w:space="0" w:color="auto"/>
        <w:bottom w:val="none" w:sz="0" w:space="0" w:color="auto"/>
        <w:right w:val="none" w:sz="0" w:space="0" w:color="auto"/>
      </w:divBdr>
    </w:div>
    <w:div w:id="1281689747">
      <w:marLeft w:val="0"/>
      <w:marRight w:val="0"/>
      <w:marTop w:val="240"/>
      <w:marBottom w:val="120"/>
      <w:divBdr>
        <w:top w:val="none" w:sz="0" w:space="0" w:color="auto"/>
        <w:left w:val="none" w:sz="0" w:space="0" w:color="auto"/>
        <w:bottom w:val="single" w:sz="8" w:space="0" w:color="000000"/>
        <w:right w:val="none" w:sz="0" w:space="0" w:color="auto"/>
      </w:divBdr>
    </w:div>
    <w:div w:id="1286815610">
      <w:marLeft w:val="0"/>
      <w:marRight w:val="0"/>
      <w:marTop w:val="240"/>
      <w:marBottom w:val="120"/>
      <w:divBdr>
        <w:top w:val="none" w:sz="0" w:space="0" w:color="auto"/>
        <w:left w:val="none" w:sz="0" w:space="0" w:color="auto"/>
        <w:bottom w:val="single" w:sz="8" w:space="0" w:color="000000"/>
        <w:right w:val="none" w:sz="0" w:space="0" w:color="auto"/>
      </w:divBdr>
    </w:div>
    <w:div w:id="1286888387">
      <w:marLeft w:val="0"/>
      <w:marRight w:val="0"/>
      <w:marTop w:val="120"/>
      <w:marBottom w:val="240"/>
      <w:divBdr>
        <w:top w:val="none" w:sz="0" w:space="0" w:color="auto"/>
        <w:left w:val="none" w:sz="0" w:space="0" w:color="auto"/>
        <w:bottom w:val="none" w:sz="0" w:space="0" w:color="auto"/>
        <w:right w:val="none" w:sz="0" w:space="0" w:color="auto"/>
      </w:divBdr>
    </w:div>
    <w:div w:id="1292592062">
      <w:marLeft w:val="0"/>
      <w:marRight w:val="0"/>
      <w:marTop w:val="120"/>
      <w:marBottom w:val="240"/>
      <w:divBdr>
        <w:top w:val="none" w:sz="0" w:space="0" w:color="auto"/>
        <w:left w:val="none" w:sz="0" w:space="0" w:color="auto"/>
        <w:bottom w:val="none" w:sz="0" w:space="0" w:color="auto"/>
        <w:right w:val="none" w:sz="0" w:space="0" w:color="auto"/>
      </w:divBdr>
    </w:div>
    <w:div w:id="1305115076">
      <w:marLeft w:val="0"/>
      <w:marRight w:val="0"/>
      <w:marTop w:val="0"/>
      <w:marBottom w:val="0"/>
      <w:divBdr>
        <w:top w:val="none" w:sz="0" w:space="0" w:color="auto"/>
        <w:left w:val="none" w:sz="0" w:space="0" w:color="auto"/>
        <w:bottom w:val="none" w:sz="0" w:space="0" w:color="auto"/>
        <w:right w:val="none" w:sz="0" w:space="0" w:color="auto"/>
      </w:divBdr>
    </w:div>
    <w:div w:id="1316376243">
      <w:marLeft w:val="0"/>
      <w:marRight w:val="0"/>
      <w:marTop w:val="0"/>
      <w:marBottom w:val="0"/>
      <w:divBdr>
        <w:top w:val="none" w:sz="0" w:space="0" w:color="auto"/>
        <w:left w:val="none" w:sz="0" w:space="0" w:color="auto"/>
        <w:bottom w:val="none" w:sz="0" w:space="0" w:color="auto"/>
        <w:right w:val="none" w:sz="0" w:space="0" w:color="auto"/>
      </w:divBdr>
    </w:div>
    <w:div w:id="1331903908">
      <w:marLeft w:val="0"/>
      <w:marRight w:val="0"/>
      <w:marTop w:val="120"/>
      <w:marBottom w:val="240"/>
      <w:divBdr>
        <w:top w:val="none" w:sz="0" w:space="0" w:color="auto"/>
        <w:left w:val="none" w:sz="0" w:space="0" w:color="auto"/>
        <w:bottom w:val="none" w:sz="0" w:space="0" w:color="auto"/>
        <w:right w:val="none" w:sz="0" w:space="0" w:color="auto"/>
      </w:divBdr>
    </w:div>
    <w:div w:id="1336684240">
      <w:marLeft w:val="0"/>
      <w:marRight w:val="0"/>
      <w:marTop w:val="240"/>
      <w:marBottom w:val="120"/>
      <w:divBdr>
        <w:top w:val="none" w:sz="0" w:space="0" w:color="auto"/>
        <w:left w:val="none" w:sz="0" w:space="0" w:color="auto"/>
        <w:bottom w:val="single" w:sz="8" w:space="0" w:color="000000"/>
        <w:right w:val="none" w:sz="0" w:space="0" w:color="auto"/>
      </w:divBdr>
    </w:div>
    <w:div w:id="1341929898">
      <w:marLeft w:val="0"/>
      <w:marRight w:val="0"/>
      <w:marTop w:val="0"/>
      <w:marBottom w:val="0"/>
      <w:divBdr>
        <w:top w:val="none" w:sz="0" w:space="0" w:color="auto"/>
        <w:left w:val="none" w:sz="0" w:space="0" w:color="auto"/>
        <w:bottom w:val="none" w:sz="0" w:space="0" w:color="auto"/>
        <w:right w:val="none" w:sz="0" w:space="0" w:color="auto"/>
      </w:divBdr>
    </w:div>
    <w:div w:id="1353996062">
      <w:marLeft w:val="0"/>
      <w:marRight w:val="0"/>
      <w:marTop w:val="240"/>
      <w:marBottom w:val="120"/>
      <w:divBdr>
        <w:top w:val="none" w:sz="0" w:space="0" w:color="auto"/>
        <w:left w:val="none" w:sz="0" w:space="0" w:color="auto"/>
        <w:bottom w:val="single" w:sz="8" w:space="0" w:color="000000"/>
        <w:right w:val="none" w:sz="0" w:space="0" w:color="auto"/>
      </w:divBdr>
    </w:div>
    <w:div w:id="1357195815">
      <w:marLeft w:val="0"/>
      <w:marRight w:val="0"/>
      <w:marTop w:val="240"/>
      <w:marBottom w:val="120"/>
      <w:divBdr>
        <w:top w:val="none" w:sz="0" w:space="0" w:color="auto"/>
        <w:left w:val="none" w:sz="0" w:space="0" w:color="auto"/>
        <w:bottom w:val="single" w:sz="8" w:space="0" w:color="000000"/>
        <w:right w:val="none" w:sz="0" w:space="0" w:color="auto"/>
      </w:divBdr>
    </w:div>
    <w:div w:id="1370909242">
      <w:marLeft w:val="0"/>
      <w:marRight w:val="0"/>
      <w:marTop w:val="0"/>
      <w:marBottom w:val="0"/>
      <w:divBdr>
        <w:top w:val="none" w:sz="0" w:space="0" w:color="auto"/>
        <w:left w:val="none" w:sz="0" w:space="0" w:color="auto"/>
        <w:bottom w:val="none" w:sz="0" w:space="0" w:color="auto"/>
        <w:right w:val="none" w:sz="0" w:space="0" w:color="auto"/>
      </w:divBdr>
    </w:div>
    <w:div w:id="1387412764">
      <w:marLeft w:val="0"/>
      <w:marRight w:val="0"/>
      <w:marTop w:val="0"/>
      <w:marBottom w:val="0"/>
      <w:divBdr>
        <w:top w:val="none" w:sz="0" w:space="0" w:color="auto"/>
        <w:left w:val="none" w:sz="0" w:space="0" w:color="auto"/>
        <w:bottom w:val="none" w:sz="0" w:space="0" w:color="auto"/>
        <w:right w:val="none" w:sz="0" w:space="0" w:color="auto"/>
      </w:divBdr>
    </w:div>
    <w:div w:id="1395006145">
      <w:marLeft w:val="0"/>
      <w:marRight w:val="0"/>
      <w:marTop w:val="120"/>
      <w:marBottom w:val="240"/>
      <w:divBdr>
        <w:top w:val="none" w:sz="0" w:space="0" w:color="auto"/>
        <w:left w:val="none" w:sz="0" w:space="0" w:color="auto"/>
        <w:bottom w:val="none" w:sz="0" w:space="0" w:color="auto"/>
        <w:right w:val="none" w:sz="0" w:space="0" w:color="auto"/>
      </w:divBdr>
    </w:div>
    <w:div w:id="1395084308">
      <w:marLeft w:val="0"/>
      <w:marRight w:val="0"/>
      <w:marTop w:val="240"/>
      <w:marBottom w:val="120"/>
      <w:divBdr>
        <w:top w:val="none" w:sz="0" w:space="0" w:color="auto"/>
        <w:left w:val="none" w:sz="0" w:space="0" w:color="auto"/>
        <w:bottom w:val="single" w:sz="8" w:space="0" w:color="000000"/>
        <w:right w:val="none" w:sz="0" w:space="0" w:color="auto"/>
      </w:divBdr>
    </w:div>
    <w:div w:id="1406493069">
      <w:marLeft w:val="0"/>
      <w:marRight w:val="0"/>
      <w:marTop w:val="120"/>
      <w:marBottom w:val="240"/>
      <w:divBdr>
        <w:top w:val="none" w:sz="0" w:space="0" w:color="auto"/>
        <w:left w:val="none" w:sz="0" w:space="0" w:color="auto"/>
        <w:bottom w:val="none" w:sz="0" w:space="0" w:color="auto"/>
        <w:right w:val="none" w:sz="0" w:space="0" w:color="auto"/>
      </w:divBdr>
    </w:div>
    <w:div w:id="1414935627">
      <w:marLeft w:val="0"/>
      <w:marRight w:val="0"/>
      <w:marTop w:val="120"/>
      <w:marBottom w:val="240"/>
      <w:divBdr>
        <w:top w:val="none" w:sz="0" w:space="0" w:color="auto"/>
        <w:left w:val="none" w:sz="0" w:space="0" w:color="auto"/>
        <w:bottom w:val="none" w:sz="0" w:space="0" w:color="auto"/>
        <w:right w:val="none" w:sz="0" w:space="0" w:color="auto"/>
      </w:divBdr>
    </w:div>
    <w:div w:id="1428647672">
      <w:marLeft w:val="0"/>
      <w:marRight w:val="0"/>
      <w:marTop w:val="240"/>
      <w:marBottom w:val="120"/>
      <w:divBdr>
        <w:top w:val="none" w:sz="0" w:space="0" w:color="auto"/>
        <w:left w:val="none" w:sz="0" w:space="0" w:color="auto"/>
        <w:bottom w:val="single" w:sz="8" w:space="0" w:color="000000"/>
        <w:right w:val="none" w:sz="0" w:space="0" w:color="auto"/>
      </w:divBdr>
    </w:div>
    <w:div w:id="1429229498">
      <w:marLeft w:val="0"/>
      <w:marRight w:val="0"/>
      <w:marTop w:val="120"/>
      <w:marBottom w:val="240"/>
      <w:divBdr>
        <w:top w:val="none" w:sz="0" w:space="0" w:color="auto"/>
        <w:left w:val="none" w:sz="0" w:space="0" w:color="auto"/>
        <w:bottom w:val="none" w:sz="0" w:space="0" w:color="auto"/>
        <w:right w:val="none" w:sz="0" w:space="0" w:color="auto"/>
      </w:divBdr>
    </w:div>
    <w:div w:id="1437939128">
      <w:marLeft w:val="0"/>
      <w:marRight w:val="0"/>
      <w:marTop w:val="120"/>
      <w:marBottom w:val="240"/>
      <w:divBdr>
        <w:top w:val="none" w:sz="0" w:space="0" w:color="auto"/>
        <w:left w:val="none" w:sz="0" w:space="0" w:color="auto"/>
        <w:bottom w:val="none" w:sz="0" w:space="0" w:color="auto"/>
        <w:right w:val="none" w:sz="0" w:space="0" w:color="auto"/>
      </w:divBdr>
    </w:div>
    <w:div w:id="1455176574">
      <w:marLeft w:val="0"/>
      <w:marRight w:val="0"/>
      <w:marTop w:val="240"/>
      <w:marBottom w:val="120"/>
      <w:divBdr>
        <w:top w:val="none" w:sz="0" w:space="0" w:color="auto"/>
        <w:left w:val="none" w:sz="0" w:space="0" w:color="auto"/>
        <w:bottom w:val="single" w:sz="8" w:space="0" w:color="000000"/>
        <w:right w:val="none" w:sz="0" w:space="0" w:color="auto"/>
      </w:divBdr>
    </w:div>
    <w:div w:id="1456678123">
      <w:marLeft w:val="0"/>
      <w:marRight w:val="0"/>
      <w:marTop w:val="0"/>
      <w:marBottom w:val="0"/>
      <w:divBdr>
        <w:top w:val="none" w:sz="0" w:space="0" w:color="auto"/>
        <w:left w:val="none" w:sz="0" w:space="0" w:color="auto"/>
        <w:bottom w:val="none" w:sz="0" w:space="0" w:color="auto"/>
        <w:right w:val="none" w:sz="0" w:space="0" w:color="auto"/>
      </w:divBdr>
    </w:div>
    <w:div w:id="1459954110">
      <w:marLeft w:val="0"/>
      <w:marRight w:val="0"/>
      <w:marTop w:val="0"/>
      <w:marBottom w:val="0"/>
      <w:divBdr>
        <w:top w:val="none" w:sz="0" w:space="0" w:color="auto"/>
        <w:left w:val="none" w:sz="0" w:space="0" w:color="auto"/>
        <w:bottom w:val="none" w:sz="0" w:space="0" w:color="auto"/>
        <w:right w:val="none" w:sz="0" w:space="0" w:color="auto"/>
      </w:divBdr>
    </w:div>
    <w:div w:id="1466006086">
      <w:marLeft w:val="0"/>
      <w:marRight w:val="0"/>
      <w:marTop w:val="240"/>
      <w:marBottom w:val="120"/>
      <w:divBdr>
        <w:top w:val="none" w:sz="0" w:space="0" w:color="auto"/>
        <w:left w:val="none" w:sz="0" w:space="0" w:color="auto"/>
        <w:bottom w:val="single" w:sz="8" w:space="0" w:color="000000"/>
        <w:right w:val="none" w:sz="0" w:space="0" w:color="auto"/>
      </w:divBdr>
    </w:div>
    <w:div w:id="1471292068">
      <w:marLeft w:val="0"/>
      <w:marRight w:val="0"/>
      <w:marTop w:val="120"/>
      <w:marBottom w:val="240"/>
      <w:divBdr>
        <w:top w:val="none" w:sz="0" w:space="0" w:color="auto"/>
        <w:left w:val="none" w:sz="0" w:space="0" w:color="auto"/>
        <w:bottom w:val="none" w:sz="0" w:space="0" w:color="auto"/>
        <w:right w:val="none" w:sz="0" w:space="0" w:color="auto"/>
      </w:divBdr>
    </w:div>
    <w:div w:id="1472987376">
      <w:marLeft w:val="0"/>
      <w:marRight w:val="0"/>
      <w:marTop w:val="0"/>
      <w:marBottom w:val="0"/>
      <w:divBdr>
        <w:top w:val="none" w:sz="0" w:space="0" w:color="auto"/>
        <w:left w:val="none" w:sz="0" w:space="0" w:color="auto"/>
        <w:bottom w:val="none" w:sz="0" w:space="0" w:color="auto"/>
        <w:right w:val="none" w:sz="0" w:space="0" w:color="auto"/>
      </w:divBdr>
    </w:div>
    <w:div w:id="1483498926">
      <w:marLeft w:val="0"/>
      <w:marRight w:val="0"/>
      <w:marTop w:val="120"/>
      <w:marBottom w:val="240"/>
      <w:divBdr>
        <w:top w:val="none" w:sz="0" w:space="0" w:color="auto"/>
        <w:left w:val="none" w:sz="0" w:space="0" w:color="auto"/>
        <w:bottom w:val="none" w:sz="0" w:space="0" w:color="auto"/>
        <w:right w:val="none" w:sz="0" w:space="0" w:color="auto"/>
      </w:divBdr>
    </w:div>
    <w:div w:id="1485125986">
      <w:marLeft w:val="0"/>
      <w:marRight w:val="0"/>
      <w:marTop w:val="0"/>
      <w:marBottom w:val="0"/>
      <w:divBdr>
        <w:top w:val="none" w:sz="0" w:space="0" w:color="auto"/>
        <w:left w:val="none" w:sz="0" w:space="0" w:color="auto"/>
        <w:bottom w:val="none" w:sz="0" w:space="0" w:color="auto"/>
        <w:right w:val="none" w:sz="0" w:space="0" w:color="auto"/>
      </w:divBdr>
    </w:div>
    <w:div w:id="1497068640">
      <w:marLeft w:val="0"/>
      <w:marRight w:val="0"/>
      <w:marTop w:val="120"/>
      <w:marBottom w:val="240"/>
      <w:divBdr>
        <w:top w:val="none" w:sz="0" w:space="0" w:color="auto"/>
        <w:left w:val="none" w:sz="0" w:space="0" w:color="auto"/>
        <w:bottom w:val="none" w:sz="0" w:space="0" w:color="auto"/>
        <w:right w:val="none" w:sz="0" w:space="0" w:color="auto"/>
      </w:divBdr>
    </w:div>
    <w:div w:id="1508203955">
      <w:marLeft w:val="0"/>
      <w:marRight w:val="0"/>
      <w:marTop w:val="0"/>
      <w:marBottom w:val="0"/>
      <w:divBdr>
        <w:top w:val="none" w:sz="0" w:space="0" w:color="auto"/>
        <w:left w:val="none" w:sz="0" w:space="0" w:color="auto"/>
        <w:bottom w:val="none" w:sz="0" w:space="0" w:color="auto"/>
        <w:right w:val="none" w:sz="0" w:space="0" w:color="auto"/>
      </w:divBdr>
    </w:div>
    <w:div w:id="1527399956">
      <w:marLeft w:val="0"/>
      <w:marRight w:val="0"/>
      <w:marTop w:val="120"/>
      <w:marBottom w:val="240"/>
      <w:divBdr>
        <w:top w:val="none" w:sz="0" w:space="0" w:color="auto"/>
        <w:left w:val="none" w:sz="0" w:space="0" w:color="auto"/>
        <w:bottom w:val="none" w:sz="0" w:space="0" w:color="auto"/>
        <w:right w:val="none" w:sz="0" w:space="0" w:color="auto"/>
      </w:divBdr>
    </w:div>
    <w:div w:id="1550844637">
      <w:marLeft w:val="0"/>
      <w:marRight w:val="0"/>
      <w:marTop w:val="0"/>
      <w:marBottom w:val="0"/>
      <w:divBdr>
        <w:top w:val="none" w:sz="0" w:space="0" w:color="auto"/>
        <w:left w:val="none" w:sz="0" w:space="0" w:color="auto"/>
        <w:bottom w:val="none" w:sz="0" w:space="0" w:color="auto"/>
        <w:right w:val="none" w:sz="0" w:space="0" w:color="auto"/>
      </w:divBdr>
    </w:div>
    <w:div w:id="1557084735">
      <w:marLeft w:val="0"/>
      <w:marRight w:val="0"/>
      <w:marTop w:val="240"/>
      <w:marBottom w:val="120"/>
      <w:divBdr>
        <w:top w:val="none" w:sz="0" w:space="0" w:color="auto"/>
        <w:left w:val="none" w:sz="0" w:space="0" w:color="auto"/>
        <w:bottom w:val="single" w:sz="8" w:space="0" w:color="000000"/>
        <w:right w:val="none" w:sz="0" w:space="0" w:color="auto"/>
      </w:divBdr>
    </w:div>
    <w:div w:id="1580361859">
      <w:marLeft w:val="0"/>
      <w:marRight w:val="0"/>
      <w:marTop w:val="120"/>
      <w:marBottom w:val="240"/>
      <w:divBdr>
        <w:top w:val="none" w:sz="0" w:space="0" w:color="auto"/>
        <w:left w:val="none" w:sz="0" w:space="0" w:color="auto"/>
        <w:bottom w:val="none" w:sz="0" w:space="0" w:color="auto"/>
        <w:right w:val="none" w:sz="0" w:space="0" w:color="auto"/>
      </w:divBdr>
    </w:div>
    <w:div w:id="1580671487">
      <w:marLeft w:val="0"/>
      <w:marRight w:val="0"/>
      <w:marTop w:val="0"/>
      <w:marBottom w:val="0"/>
      <w:divBdr>
        <w:top w:val="none" w:sz="0" w:space="0" w:color="auto"/>
        <w:left w:val="none" w:sz="0" w:space="0" w:color="auto"/>
        <w:bottom w:val="none" w:sz="0" w:space="0" w:color="auto"/>
        <w:right w:val="none" w:sz="0" w:space="0" w:color="auto"/>
      </w:divBdr>
    </w:div>
    <w:div w:id="1597405165">
      <w:marLeft w:val="0"/>
      <w:marRight w:val="0"/>
      <w:marTop w:val="0"/>
      <w:marBottom w:val="0"/>
      <w:divBdr>
        <w:top w:val="none" w:sz="0" w:space="0" w:color="auto"/>
        <w:left w:val="none" w:sz="0" w:space="0" w:color="auto"/>
        <w:bottom w:val="none" w:sz="0" w:space="0" w:color="auto"/>
        <w:right w:val="none" w:sz="0" w:space="0" w:color="auto"/>
      </w:divBdr>
    </w:div>
    <w:div w:id="1616018464">
      <w:marLeft w:val="0"/>
      <w:marRight w:val="0"/>
      <w:marTop w:val="240"/>
      <w:marBottom w:val="120"/>
      <w:divBdr>
        <w:top w:val="none" w:sz="0" w:space="0" w:color="auto"/>
        <w:left w:val="none" w:sz="0" w:space="0" w:color="auto"/>
        <w:bottom w:val="single" w:sz="8" w:space="0" w:color="000000"/>
        <w:right w:val="none" w:sz="0" w:space="0" w:color="auto"/>
      </w:divBdr>
    </w:div>
    <w:div w:id="1619026438">
      <w:marLeft w:val="0"/>
      <w:marRight w:val="0"/>
      <w:marTop w:val="0"/>
      <w:marBottom w:val="0"/>
      <w:divBdr>
        <w:top w:val="none" w:sz="0" w:space="0" w:color="auto"/>
        <w:left w:val="none" w:sz="0" w:space="0" w:color="auto"/>
        <w:bottom w:val="none" w:sz="0" w:space="0" w:color="auto"/>
        <w:right w:val="none" w:sz="0" w:space="0" w:color="auto"/>
      </w:divBdr>
    </w:div>
    <w:div w:id="1633826162">
      <w:marLeft w:val="0"/>
      <w:marRight w:val="0"/>
      <w:marTop w:val="120"/>
      <w:marBottom w:val="240"/>
      <w:divBdr>
        <w:top w:val="none" w:sz="0" w:space="0" w:color="auto"/>
        <w:left w:val="none" w:sz="0" w:space="0" w:color="auto"/>
        <w:bottom w:val="none" w:sz="0" w:space="0" w:color="auto"/>
        <w:right w:val="none" w:sz="0" w:space="0" w:color="auto"/>
      </w:divBdr>
    </w:div>
    <w:div w:id="1634215615">
      <w:marLeft w:val="0"/>
      <w:marRight w:val="0"/>
      <w:marTop w:val="0"/>
      <w:marBottom w:val="0"/>
      <w:divBdr>
        <w:top w:val="none" w:sz="0" w:space="0" w:color="auto"/>
        <w:left w:val="none" w:sz="0" w:space="0" w:color="auto"/>
        <w:bottom w:val="none" w:sz="0" w:space="0" w:color="auto"/>
        <w:right w:val="none" w:sz="0" w:space="0" w:color="auto"/>
      </w:divBdr>
    </w:div>
    <w:div w:id="1636331989">
      <w:marLeft w:val="0"/>
      <w:marRight w:val="0"/>
      <w:marTop w:val="240"/>
      <w:marBottom w:val="120"/>
      <w:divBdr>
        <w:top w:val="none" w:sz="0" w:space="0" w:color="auto"/>
        <w:left w:val="none" w:sz="0" w:space="0" w:color="auto"/>
        <w:bottom w:val="single" w:sz="8" w:space="0" w:color="000000"/>
        <w:right w:val="none" w:sz="0" w:space="0" w:color="auto"/>
      </w:divBdr>
    </w:div>
    <w:div w:id="1639258985">
      <w:marLeft w:val="0"/>
      <w:marRight w:val="0"/>
      <w:marTop w:val="240"/>
      <w:marBottom w:val="120"/>
      <w:divBdr>
        <w:top w:val="none" w:sz="0" w:space="0" w:color="auto"/>
        <w:left w:val="none" w:sz="0" w:space="0" w:color="auto"/>
        <w:bottom w:val="single" w:sz="8" w:space="0" w:color="000000"/>
        <w:right w:val="none" w:sz="0" w:space="0" w:color="auto"/>
      </w:divBdr>
    </w:div>
    <w:div w:id="1645310205">
      <w:marLeft w:val="0"/>
      <w:marRight w:val="0"/>
      <w:marTop w:val="120"/>
      <w:marBottom w:val="240"/>
      <w:divBdr>
        <w:top w:val="none" w:sz="0" w:space="0" w:color="auto"/>
        <w:left w:val="none" w:sz="0" w:space="0" w:color="auto"/>
        <w:bottom w:val="none" w:sz="0" w:space="0" w:color="auto"/>
        <w:right w:val="none" w:sz="0" w:space="0" w:color="auto"/>
      </w:divBdr>
    </w:div>
    <w:div w:id="1646933450">
      <w:marLeft w:val="0"/>
      <w:marRight w:val="0"/>
      <w:marTop w:val="120"/>
      <w:marBottom w:val="240"/>
      <w:divBdr>
        <w:top w:val="none" w:sz="0" w:space="0" w:color="auto"/>
        <w:left w:val="none" w:sz="0" w:space="0" w:color="auto"/>
        <w:bottom w:val="none" w:sz="0" w:space="0" w:color="auto"/>
        <w:right w:val="none" w:sz="0" w:space="0" w:color="auto"/>
      </w:divBdr>
    </w:div>
    <w:div w:id="1657688462">
      <w:marLeft w:val="0"/>
      <w:marRight w:val="0"/>
      <w:marTop w:val="240"/>
      <w:marBottom w:val="120"/>
      <w:divBdr>
        <w:top w:val="none" w:sz="0" w:space="0" w:color="auto"/>
        <w:left w:val="none" w:sz="0" w:space="0" w:color="auto"/>
        <w:bottom w:val="single" w:sz="8" w:space="0" w:color="000000"/>
        <w:right w:val="none" w:sz="0" w:space="0" w:color="auto"/>
      </w:divBdr>
    </w:div>
    <w:div w:id="1665621607">
      <w:marLeft w:val="0"/>
      <w:marRight w:val="0"/>
      <w:marTop w:val="240"/>
      <w:marBottom w:val="120"/>
      <w:divBdr>
        <w:top w:val="none" w:sz="0" w:space="0" w:color="auto"/>
        <w:left w:val="none" w:sz="0" w:space="0" w:color="auto"/>
        <w:bottom w:val="single" w:sz="8" w:space="0" w:color="000000"/>
        <w:right w:val="none" w:sz="0" w:space="0" w:color="auto"/>
      </w:divBdr>
    </w:div>
    <w:div w:id="1665939663">
      <w:marLeft w:val="0"/>
      <w:marRight w:val="0"/>
      <w:marTop w:val="0"/>
      <w:marBottom w:val="0"/>
      <w:divBdr>
        <w:top w:val="none" w:sz="0" w:space="0" w:color="auto"/>
        <w:left w:val="none" w:sz="0" w:space="0" w:color="auto"/>
        <w:bottom w:val="none" w:sz="0" w:space="0" w:color="auto"/>
        <w:right w:val="none" w:sz="0" w:space="0" w:color="auto"/>
      </w:divBdr>
    </w:div>
    <w:div w:id="1678582093">
      <w:marLeft w:val="0"/>
      <w:marRight w:val="0"/>
      <w:marTop w:val="0"/>
      <w:marBottom w:val="0"/>
      <w:divBdr>
        <w:top w:val="none" w:sz="0" w:space="0" w:color="auto"/>
        <w:left w:val="none" w:sz="0" w:space="0" w:color="auto"/>
        <w:bottom w:val="none" w:sz="0" w:space="0" w:color="auto"/>
        <w:right w:val="none" w:sz="0" w:space="0" w:color="auto"/>
      </w:divBdr>
    </w:div>
    <w:div w:id="1679843289">
      <w:marLeft w:val="0"/>
      <w:marRight w:val="0"/>
      <w:marTop w:val="240"/>
      <w:marBottom w:val="120"/>
      <w:divBdr>
        <w:top w:val="none" w:sz="0" w:space="0" w:color="auto"/>
        <w:left w:val="none" w:sz="0" w:space="0" w:color="auto"/>
        <w:bottom w:val="single" w:sz="8" w:space="0" w:color="000000"/>
        <w:right w:val="none" w:sz="0" w:space="0" w:color="auto"/>
      </w:divBdr>
    </w:div>
    <w:div w:id="1689480160">
      <w:marLeft w:val="0"/>
      <w:marRight w:val="0"/>
      <w:marTop w:val="120"/>
      <w:marBottom w:val="240"/>
      <w:divBdr>
        <w:top w:val="none" w:sz="0" w:space="0" w:color="auto"/>
        <w:left w:val="none" w:sz="0" w:space="0" w:color="auto"/>
        <w:bottom w:val="none" w:sz="0" w:space="0" w:color="auto"/>
        <w:right w:val="none" w:sz="0" w:space="0" w:color="auto"/>
      </w:divBdr>
    </w:div>
    <w:div w:id="1706131027">
      <w:marLeft w:val="0"/>
      <w:marRight w:val="0"/>
      <w:marTop w:val="240"/>
      <w:marBottom w:val="120"/>
      <w:divBdr>
        <w:top w:val="none" w:sz="0" w:space="0" w:color="auto"/>
        <w:left w:val="none" w:sz="0" w:space="0" w:color="auto"/>
        <w:bottom w:val="single" w:sz="8" w:space="0" w:color="000000"/>
        <w:right w:val="none" w:sz="0" w:space="0" w:color="auto"/>
      </w:divBdr>
    </w:div>
    <w:div w:id="1718356275">
      <w:marLeft w:val="0"/>
      <w:marRight w:val="0"/>
      <w:marTop w:val="0"/>
      <w:marBottom w:val="0"/>
      <w:divBdr>
        <w:top w:val="none" w:sz="0" w:space="0" w:color="auto"/>
        <w:left w:val="none" w:sz="0" w:space="0" w:color="auto"/>
        <w:bottom w:val="none" w:sz="0" w:space="0" w:color="auto"/>
        <w:right w:val="none" w:sz="0" w:space="0" w:color="auto"/>
      </w:divBdr>
    </w:div>
    <w:div w:id="1722558789">
      <w:marLeft w:val="0"/>
      <w:marRight w:val="0"/>
      <w:marTop w:val="240"/>
      <w:marBottom w:val="120"/>
      <w:divBdr>
        <w:top w:val="none" w:sz="0" w:space="0" w:color="auto"/>
        <w:left w:val="none" w:sz="0" w:space="0" w:color="auto"/>
        <w:bottom w:val="single" w:sz="8" w:space="0" w:color="000000"/>
        <w:right w:val="none" w:sz="0" w:space="0" w:color="auto"/>
      </w:divBdr>
    </w:div>
    <w:div w:id="1732997308">
      <w:marLeft w:val="0"/>
      <w:marRight w:val="0"/>
      <w:marTop w:val="0"/>
      <w:marBottom w:val="0"/>
      <w:divBdr>
        <w:top w:val="none" w:sz="0" w:space="0" w:color="auto"/>
        <w:left w:val="none" w:sz="0" w:space="0" w:color="auto"/>
        <w:bottom w:val="none" w:sz="0" w:space="0" w:color="auto"/>
        <w:right w:val="none" w:sz="0" w:space="0" w:color="auto"/>
      </w:divBdr>
    </w:div>
    <w:div w:id="1756709820">
      <w:marLeft w:val="0"/>
      <w:marRight w:val="0"/>
      <w:marTop w:val="120"/>
      <w:marBottom w:val="240"/>
      <w:divBdr>
        <w:top w:val="none" w:sz="0" w:space="0" w:color="auto"/>
        <w:left w:val="none" w:sz="0" w:space="0" w:color="auto"/>
        <w:bottom w:val="none" w:sz="0" w:space="0" w:color="auto"/>
        <w:right w:val="none" w:sz="0" w:space="0" w:color="auto"/>
      </w:divBdr>
    </w:div>
    <w:div w:id="1771660363">
      <w:marLeft w:val="0"/>
      <w:marRight w:val="0"/>
      <w:marTop w:val="0"/>
      <w:marBottom w:val="0"/>
      <w:divBdr>
        <w:top w:val="none" w:sz="0" w:space="0" w:color="auto"/>
        <w:left w:val="none" w:sz="0" w:space="0" w:color="auto"/>
        <w:bottom w:val="none" w:sz="0" w:space="0" w:color="auto"/>
        <w:right w:val="none" w:sz="0" w:space="0" w:color="auto"/>
      </w:divBdr>
    </w:div>
    <w:div w:id="1777942007">
      <w:marLeft w:val="0"/>
      <w:marRight w:val="0"/>
      <w:marTop w:val="0"/>
      <w:marBottom w:val="0"/>
      <w:divBdr>
        <w:top w:val="none" w:sz="0" w:space="0" w:color="auto"/>
        <w:left w:val="none" w:sz="0" w:space="0" w:color="auto"/>
        <w:bottom w:val="none" w:sz="0" w:space="0" w:color="auto"/>
        <w:right w:val="none" w:sz="0" w:space="0" w:color="auto"/>
      </w:divBdr>
    </w:div>
    <w:div w:id="1781680162">
      <w:marLeft w:val="0"/>
      <w:marRight w:val="0"/>
      <w:marTop w:val="0"/>
      <w:marBottom w:val="0"/>
      <w:divBdr>
        <w:top w:val="none" w:sz="0" w:space="0" w:color="auto"/>
        <w:left w:val="none" w:sz="0" w:space="0" w:color="auto"/>
        <w:bottom w:val="none" w:sz="0" w:space="0" w:color="auto"/>
        <w:right w:val="none" w:sz="0" w:space="0" w:color="auto"/>
      </w:divBdr>
    </w:div>
    <w:div w:id="1788968038">
      <w:marLeft w:val="0"/>
      <w:marRight w:val="0"/>
      <w:marTop w:val="240"/>
      <w:marBottom w:val="120"/>
      <w:divBdr>
        <w:top w:val="none" w:sz="0" w:space="0" w:color="auto"/>
        <w:left w:val="none" w:sz="0" w:space="0" w:color="auto"/>
        <w:bottom w:val="single" w:sz="8" w:space="0" w:color="000000"/>
        <w:right w:val="none" w:sz="0" w:space="0" w:color="auto"/>
      </w:divBdr>
    </w:div>
    <w:div w:id="1804497960">
      <w:marLeft w:val="0"/>
      <w:marRight w:val="0"/>
      <w:marTop w:val="120"/>
      <w:marBottom w:val="240"/>
      <w:divBdr>
        <w:top w:val="none" w:sz="0" w:space="0" w:color="auto"/>
        <w:left w:val="none" w:sz="0" w:space="0" w:color="auto"/>
        <w:bottom w:val="none" w:sz="0" w:space="0" w:color="auto"/>
        <w:right w:val="none" w:sz="0" w:space="0" w:color="auto"/>
      </w:divBdr>
    </w:div>
    <w:div w:id="1811047638">
      <w:marLeft w:val="0"/>
      <w:marRight w:val="0"/>
      <w:marTop w:val="0"/>
      <w:marBottom w:val="0"/>
      <w:divBdr>
        <w:top w:val="none" w:sz="0" w:space="0" w:color="auto"/>
        <w:left w:val="none" w:sz="0" w:space="0" w:color="auto"/>
        <w:bottom w:val="none" w:sz="0" w:space="0" w:color="auto"/>
        <w:right w:val="none" w:sz="0" w:space="0" w:color="auto"/>
      </w:divBdr>
    </w:div>
    <w:div w:id="1830899707">
      <w:marLeft w:val="0"/>
      <w:marRight w:val="0"/>
      <w:marTop w:val="240"/>
      <w:marBottom w:val="120"/>
      <w:divBdr>
        <w:top w:val="none" w:sz="0" w:space="0" w:color="auto"/>
        <w:left w:val="none" w:sz="0" w:space="0" w:color="auto"/>
        <w:bottom w:val="single" w:sz="8" w:space="0" w:color="000000"/>
        <w:right w:val="none" w:sz="0" w:space="0" w:color="auto"/>
      </w:divBdr>
    </w:div>
    <w:div w:id="1831285281">
      <w:marLeft w:val="0"/>
      <w:marRight w:val="0"/>
      <w:marTop w:val="0"/>
      <w:marBottom w:val="0"/>
      <w:divBdr>
        <w:top w:val="none" w:sz="0" w:space="0" w:color="auto"/>
        <w:left w:val="none" w:sz="0" w:space="0" w:color="auto"/>
        <w:bottom w:val="none" w:sz="0" w:space="0" w:color="auto"/>
        <w:right w:val="none" w:sz="0" w:space="0" w:color="auto"/>
      </w:divBdr>
    </w:div>
    <w:div w:id="1843348266">
      <w:marLeft w:val="0"/>
      <w:marRight w:val="0"/>
      <w:marTop w:val="240"/>
      <w:marBottom w:val="120"/>
      <w:divBdr>
        <w:top w:val="none" w:sz="0" w:space="0" w:color="auto"/>
        <w:left w:val="none" w:sz="0" w:space="0" w:color="auto"/>
        <w:bottom w:val="single" w:sz="8" w:space="0" w:color="000000"/>
        <w:right w:val="none" w:sz="0" w:space="0" w:color="auto"/>
      </w:divBdr>
    </w:div>
    <w:div w:id="1871604007">
      <w:marLeft w:val="0"/>
      <w:marRight w:val="0"/>
      <w:marTop w:val="0"/>
      <w:marBottom w:val="0"/>
      <w:divBdr>
        <w:top w:val="none" w:sz="0" w:space="0" w:color="auto"/>
        <w:left w:val="none" w:sz="0" w:space="0" w:color="auto"/>
        <w:bottom w:val="none" w:sz="0" w:space="0" w:color="auto"/>
        <w:right w:val="none" w:sz="0" w:space="0" w:color="auto"/>
      </w:divBdr>
    </w:div>
    <w:div w:id="1872035998">
      <w:marLeft w:val="0"/>
      <w:marRight w:val="0"/>
      <w:marTop w:val="0"/>
      <w:marBottom w:val="0"/>
      <w:divBdr>
        <w:top w:val="none" w:sz="0" w:space="0" w:color="auto"/>
        <w:left w:val="none" w:sz="0" w:space="0" w:color="auto"/>
        <w:bottom w:val="none" w:sz="0" w:space="0" w:color="auto"/>
        <w:right w:val="none" w:sz="0" w:space="0" w:color="auto"/>
      </w:divBdr>
    </w:div>
    <w:div w:id="1875535217">
      <w:marLeft w:val="0"/>
      <w:marRight w:val="0"/>
      <w:marTop w:val="120"/>
      <w:marBottom w:val="240"/>
      <w:divBdr>
        <w:top w:val="none" w:sz="0" w:space="0" w:color="auto"/>
        <w:left w:val="none" w:sz="0" w:space="0" w:color="auto"/>
        <w:bottom w:val="none" w:sz="0" w:space="0" w:color="auto"/>
        <w:right w:val="none" w:sz="0" w:space="0" w:color="auto"/>
      </w:divBdr>
    </w:div>
    <w:div w:id="1881817695">
      <w:marLeft w:val="0"/>
      <w:marRight w:val="0"/>
      <w:marTop w:val="240"/>
      <w:marBottom w:val="120"/>
      <w:divBdr>
        <w:top w:val="none" w:sz="0" w:space="0" w:color="auto"/>
        <w:left w:val="none" w:sz="0" w:space="0" w:color="auto"/>
        <w:bottom w:val="single" w:sz="8" w:space="0" w:color="000000"/>
        <w:right w:val="none" w:sz="0" w:space="0" w:color="auto"/>
      </w:divBdr>
    </w:div>
    <w:div w:id="1882090351">
      <w:marLeft w:val="0"/>
      <w:marRight w:val="0"/>
      <w:marTop w:val="240"/>
      <w:marBottom w:val="120"/>
      <w:divBdr>
        <w:top w:val="none" w:sz="0" w:space="0" w:color="auto"/>
        <w:left w:val="none" w:sz="0" w:space="0" w:color="auto"/>
        <w:bottom w:val="single" w:sz="8" w:space="0" w:color="000000"/>
        <w:right w:val="none" w:sz="0" w:space="0" w:color="auto"/>
      </w:divBdr>
    </w:div>
    <w:div w:id="1885368130">
      <w:marLeft w:val="0"/>
      <w:marRight w:val="0"/>
      <w:marTop w:val="0"/>
      <w:marBottom w:val="0"/>
      <w:divBdr>
        <w:top w:val="none" w:sz="0" w:space="0" w:color="auto"/>
        <w:left w:val="none" w:sz="0" w:space="0" w:color="auto"/>
        <w:bottom w:val="none" w:sz="0" w:space="0" w:color="auto"/>
        <w:right w:val="none" w:sz="0" w:space="0" w:color="auto"/>
      </w:divBdr>
    </w:div>
    <w:div w:id="1888641292">
      <w:marLeft w:val="0"/>
      <w:marRight w:val="0"/>
      <w:marTop w:val="0"/>
      <w:marBottom w:val="0"/>
      <w:divBdr>
        <w:top w:val="none" w:sz="0" w:space="0" w:color="auto"/>
        <w:left w:val="none" w:sz="0" w:space="0" w:color="auto"/>
        <w:bottom w:val="none" w:sz="0" w:space="0" w:color="auto"/>
        <w:right w:val="none" w:sz="0" w:space="0" w:color="auto"/>
      </w:divBdr>
    </w:div>
    <w:div w:id="1900238880">
      <w:marLeft w:val="0"/>
      <w:marRight w:val="0"/>
      <w:marTop w:val="240"/>
      <w:marBottom w:val="120"/>
      <w:divBdr>
        <w:top w:val="none" w:sz="0" w:space="0" w:color="auto"/>
        <w:left w:val="none" w:sz="0" w:space="0" w:color="auto"/>
        <w:bottom w:val="single" w:sz="8" w:space="0" w:color="000000"/>
        <w:right w:val="none" w:sz="0" w:space="0" w:color="auto"/>
      </w:divBdr>
    </w:div>
    <w:div w:id="1946498838">
      <w:marLeft w:val="0"/>
      <w:marRight w:val="0"/>
      <w:marTop w:val="240"/>
      <w:marBottom w:val="120"/>
      <w:divBdr>
        <w:top w:val="none" w:sz="0" w:space="0" w:color="auto"/>
        <w:left w:val="none" w:sz="0" w:space="0" w:color="auto"/>
        <w:bottom w:val="single" w:sz="8" w:space="0" w:color="000000"/>
        <w:right w:val="none" w:sz="0" w:space="0" w:color="auto"/>
      </w:divBdr>
    </w:div>
    <w:div w:id="1948148525">
      <w:marLeft w:val="0"/>
      <w:marRight w:val="0"/>
      <w:marTop w:val="0"/>
      <w:marBottom w:val="0"/>
      <w:divBdr>
        <w:top w:val="none" w:sz="0" w:space="0" w:color="auto"/>
        <w:left w:val="none" w:sz="0" w:space="0" w:color="auto"/>
        <w:bottom w:val="none" w:sz="0" w:space="0" w:color="auto"/>
        <w:right w:val="none" w:sz="0" w:space="0" w:color="auto"/>
      </w:divBdr>
    </w:div>
    <w:div w:id="1961299732">
      <w:marLeft w:val="0"/>
      <w:marRight w:val="0"/>
      <w:marTop w:val="120"/>
      <w:marBottom w:val="240"/>
      <w:divBdr>
        <w:top w:val="none" w:sz="0" w:space="0" w:color="auto"/>
        <w:left w:val="none" w:sz="0" w:space="0" w:color="auto"/>
        <w:bottom w:val="none" w:sz="0" w:space="0" w:color="auto"/>
        <w:right w:val="none" w:sz="0" w:space="0" w:color="auto"/>
      </w:divBdr>
    </w:div>
    <w:div w:id="2018076951">
      <w:marLeft w:val="0"/>
      <w:marRight w:val="0"/>
      <w:marTop w:val="240"/>
      <w:marBottom w:val="120"/>
      <w:divBdr>
        <w:top w:val="none" w:sz="0" w:space="0" w:color="auto"/>
        <w:left w:val="none" w:sz="0" w:space="0" w:color="auto"/>
        <w:bottom w:val="single" w:sz="8" w:space="0" w:color="000000"/>
        <w:right w:val="none" w:sz="0" w:space="0" w:color="auto"/>
      </w:divBdr>
    </w:div>
    <w:div w:id="2030372130">
      <w:marLeft w:val="0"/>
      <w:marRight w:val="0"/>
      <w:marTop w:val="240"/>
      <w:marBottom w:val="120"/>
      <w:divBdr>
        <w:top w:val="none" w:sz="0" w:space="0" w:color="auto"/>
        <w:left w:val="none" w:sz="0" w:space="0" w:color="auto"/>
        <w:bottom w:val="single" w:sz="8" w:space="0" w:color="000000"/>
        <w:right w:val="none" w:sz="0" w:space="0" w:color="auto"/>
      </w:divBdr>
    </w:div>
    <w:div w:id="2033916380">
      <w:marLeft w:val="0"/>
      <w:marRight w:val="0"/>
      <w:marTop w:val="120"/>
      <w:marBottom w:val="240"/>
      <w:divBdr>
        <w:top w:val="none" w:sz="0" w:space="0" w:color="auto"/>
        <w:left w:val="none" w:sz="0" w:space="0" w:color="auto"/>
        <w:bottom w:val="none" w:sz="0" w:space="0" w:color="auto"/>
        <w:right w:val="none" w:sz="0" w:space="0" w:color="auto"/>
      </w:divBdr>
    </w:div>
    <w:div w:id="2037464507">
      <w:marLeft w:val="0"/>
      <w:marRight w:val="0"/>
      <w:marTop w:val="240"/>
      <w:marBottom w:val="120"/>
      <w:divBdr>
        <w:top w:val="none" w:sz="0" w:space="0" w:color="auto"/>
        <w:left w:val="none" w:sz="0" w:space="0" w:color="auto"/>
        <w:bottom w:val="single" w:sz="8" w:space="0" w:color="000000"/>
        <w:right w:val="none" w:sz="0" w:space="0" w:color="auto"/>
      </w:divBdr>
    </w:div>
    <w:div w:id="2049642394">
      <w:marLeft w:val="0"/>
      <w:marRight w:val="0"/>
      <w:marTop w:val="120"/>
      <w:marBottom w:val="240"/>
      <w:divBdr>
        <w:top w:val="none" w:sz="0" w:space="0" w:color="auto"/>
        <w:left w:val="none" w:sz="0" w:space="0" w:color="auto"/>
        <w:bottom w:val="none" w:sz="0" w:space="0" w:color="auto"/>
        <w:right w:val="none" w:sz="0" w:space="0" w:color="auto"/>
      </w:divBdr>
    </w:div>
    <w:div w:id="2056656863">
      <w:marLeft w:val="0"/>
      <w:marRight w:val="0"/>
      <w:marTop w:val="0"/>
      <w:marBottom w:val="0"/>
      <w:divBdr>
        <w:top w:val="none" w:sz="0" w:space="0" w:color="auto"/>
        <w:left w:val="none" w:sz="0" w:space="0" w:color="auto"/>
        <w:bottom w:val="none" w:sz="0" w:space="0" w:color="auto"/>
        <w:right w:val="none" w:sz="0" w:space="0" w:color="auto"/>
      </w:divBdr>
    </w:div>
    <w:div w:id="2072001286">
      <w:marLeft w:val="0"/>
      <w:marRight w:val="0"/>
      <w:marTop w:val="120"/>
      <w:marBottom w:val="240"/>
      <w:divBdr>
        <w:top w:val="none" w:sz="0" w:space="0" w:color="auto"/>
        <w:left w:val="none" w:sz="0" w:space="0" w:color="auto"/>
        <w:bottom w:val="none" w:sz="0" w:space="0" w:color="auto"/>
        <w:right w:val="none" w:sz="0" w:space="0" w:color="auto"/>
      </w:divBdr>
    </w:div>
    <w:div w:id="2077045729">
      <w:marLeft w:val="0"/>
      <w:marRight w:val="0"/>
      <w:marTop w:val="120"/>
      <w:marBottom w:val="240"/>
      <w:divBdr>
        <w:top w:val="none" w:sz="0" w:space="0" w:color="auto"/>
        <w:left w:val="none" w:sz="0" w:space="0" w:color="auto"/>
        <w:bottom w:val="none" w:sz="0" w:space="0" w:color="auto"/>
        <w:right w:val="none" w:sz="0" w:space="0" w:color="auto"/>
      </w:divBdr>
    </w:div>
    <w:div w:id="2078089634">
      <w:marLeft w:val="0"/>
      <w:marRight w:val="0"/>
      <w:marTop w:val="120"/>
      <w:marBottom w:val="240"/>
      <w:divBdr>
        <w:top w:val="none" w:sz="0" w:space="0" w:color="auto"/>
        <w:left w:val="none" w:sz="0" w:space="0" w:color="auto"/>
        <w:bottom w:val="none" w:sz="0" w:space="0" w:color="auto"/>
        <w:right w:val="none" w:sz="0" w:space="0" w:color="auto"/>
      </w:divBdr>
    </w:div>
    <w:div w:id="2082603956">
      <w:marLeft w:val="0"/>
      <w:marRight w:val="0"/>
      <w:marTop w:val="0"/>
      <w:marBottom w:val="0"/>
      <w:divBdr>
        <w:top w:val="none" w:sz="0" w:space="0" w:color="auto"/>
        <w:left w:val="none" w:sz="0" w:space="0" w:color="auto"/>
        <w:bottom w:val="none" w:sz="0" w:space="0" w:color="auto"/>
        <w:right w:val="none" w:sz="0" w:space="0" w:color="auto"/>
      </w:divBdr>
    </w:div>
    <w:div w:id="2086299661">
      <w:marLeft w:val="0"/>
      <w:marRight w:val="0"/>
      <w:marTop w:val="240"/>
      <w:marBottom w:val="120"/>
      <w:divBdr>
        <w:top w:val="none" w:sz="0" w:space="0" w:color="auto"/>
        <w:left w:val="none" w:sz="0" w:space="0" w:color="auto"/>
        <w:bottom w:val="single" w:sz="8" w:space="0" w:color="000000"/>
        <w:right w:val="none" w:sz="0" w:space="0" w:color="auto"/>
      </w:divBdr>
    </w:div>
    <w:div w:id="2099784764">
      <w:marLeft w:val="0"/>
      <w:marRight w:val="0"/>
      <w:marTop w:val="240"/>
      <w:marBottom w:val="120"/>
      <w:divBdr>
        <w:top w:val="none" w:sz="0" w:space="0" w:color="auto"/>
        <w:left w:val="none" w:sz="0" w:space="0" w:color="auto"/>
        <w:bottom w:val="single" w:sz="8" w:space="0" w:color="000000"/>
        <w:right w:val="none" w:sz="0" w:space="0" w:color="auto"/>
      </w:divBdr>
    </w:div>
    <w:div w:id="2103337892">
      <w:marLeft w:val="0"/>
      <w:marRight w:val="0"/>
      <w:marTop w:val="120"/>
      <w:marBottom w:val="240"/>
      <w:divBdr>
        <w:top w:val="none" w:sz="0" w:space="0" w:color="auto"/>
        <w:left w:val="none" w:sz="0" w:space="0" w:color="auto"/>
        <w:bottom w:val="none" w:sz="0" w:space="0" w:color="auto"/>
        <w:right w:val="none" w:sz="0" w:space="0" w:color="auto"/>
      </w:divBdr>
    </w:div>
    <w:div w:id="2104300455">
      <w:marLeft w:val="0"/>
      <w:marRight w:val="0"/>
      <w:marTop w:val="240"/>
      <w:marBottom w:val="120"/>
      <w:divBdr>
        <w:top w:val="none" w:sz="0" w:space="0" w:color="auto"/>
        <w:left w:val="none" w:sz="0" w:space="0" w:color="auto"/>
        <w:bottom w:val="single" w:sz="8" w:space="0" w:color="000000"/>
        <w:right w:val="none" w:sz="0" w:space="0" w:color="auto"/>
      </w:divBdr>
    </w:div>
    <w:div w:id="2107338165">
      <w:marLeft w:val="0"/>
      <w:marRight w:val="0"/>
      <w:marTop w:val="120"/>
      <w:marBottom w:val="240"/>
      <w:divBdr>
        <w:top w:val="none" w:sz="0" w:space="0" w:color="auto"/>
        <w:left w:val="none" w:sz="0" w:space="0" w:color="auto"/>
        <w:bottom w:val="none" w:sz="0" w:space="0" w:color="auto"/>
        <w:right w:val="none" w:sz="0" w:space="0" w:color="auto"/>
      </w:divBdr>
    </w:div>
    <w:div w:id="2124227497">
      <w:marLeft w:val="0"/>
      <w:marRight w:val="0"/>
      <w:marTop w:val="240"/>
      <w:marBottom w:val="120"/>
      <w:divBdr>
        <w:top w:val="none" w:sz="0" w:space="0" w:color="auto"/>
        <w:left w:val="none" w:sz="0" w:space="0" w:color="auto"/>
        <w:bottom w:val="single" w:sz="8" w:space="0" w:color="000000"/>
        <w:right w:val="none" w:sz="0" w:space="0" w:color="auto"/>
      </w:divBdr>
    </w:div>
    <w:div w:id="2124380946">
      <w:marLeft w:val="0"/>
      <w:marRight w:val="0"/>
      <w:marTop w:val="120"/>
      <w:marBottom w:val="240"/>
      <w:divBdr>
        <w:top w:val="none" w:sz="0" w:space="0" w:color="auto"/>
        <w:left w:val="none" w:sz="0" w:space="0" w:color="auto"/>
        <w:bottom w:val="none" w:sz="0" w:space="0" w:color="auto"/>
        <w:right w:val="none" w:sz="0" w:space="0" w:color="auto"/>
      </w:divBdr>
    </w:div>
    <w:div w:id="2138402997">
      <w:marLeft w:val="0"/>
      <w:marRight w:val="0"/>
      <w:marTop w:val="240"/>
      <w:marBottom w:val="120"/>
      <w:divBdr>
        <w:top w:val="none" w:sz="0" w:space="0" w:color="auto"/>
        <w:left w:val="none" w:sz="0" w:space="0" w:color="auto"/>
        <w:bottom w:val="single" w:sz="8" w:space="0" w:color="000000"/>
        <w:right w:val="none" w:sz="0" w:space="0" w:color="auto"/>
      </w:divBdr>
    </w:div>
    <w:div w:id="2143569192">
      <w:marLeft w:val="0"/>
      <w:marRight w:val="0"/>
      <w:marTop w:val="120"/>
      <w:marBottom w:val="24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1166834/000110465923030079/tm2232832d7_ex1-1.htm" TargetMode="External"/><Relationship Id="rId13" Type="http://schemas.openxmlformats.org/officeDocument/2006/relationships/hyperlink" Target="file:///\\tm.toppanmerrill.com\chi4\ActiveJobs\tm2318344-1\tm2318344-1_s8seq1\captures\v001.01-2023-06-09-08-31-05-utc-120730-ClientDraft-D1.1\tm2318344d1_ex4-2.htm" TargetMode="External"/><Relationship Id="rId18" Type="http://schemas.openxmlformats.org/officeDocument/2006/relationships/hyperlink" Target="file:///\\tm.toppanmerrill.com\chi4\ActiveJobs\tm2318344-1\tm2318344-1_s8seq1\captures\v001.01-2023-06-09-08-31-05-utc-120730-ClientDraft-D1.1\tm2318344d1_ex23-1.htm"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file:///\\tm.toppanmerrill.com\chi4\ActiveJobs\tm2318344-1\tm2318344-1_s8seq1\captures\v001.01-2023-06-09-08-31-05-utc-120730-ClientDraft-D1.1\tm2318344d1_ex5-1.htm" TargetMode="External"/><Relationship Id="rId7" Type="http://schemas.openxmlformats.org/officeDocument/2006/relationships/hyperlink" Target="https://www.sec.gov/Archives/edgar/data/1166834/000110465923037648/tm2232832d11_20fr12ba.htm" TargetMode="External"/><Relationship Id="rId12" Type="http://schemas.openxmlformats.org/officeDocument/2006/relationships/hyperlink" Target="file:///\\tm.toppanmerrill.com\chi4\ActiveJobs\tm2318344-1\tm2318344-1_s8seq1\captures\v001.01-2023-06-09-08-31-05-utc-120730-ClientDraft-D1.1\tm2318344d1_ex4-2.htm" TargetMode="External"/><Relationship Id="rId17" Type="http://schemas.openxmlformats.org/officeDocument/2006/relationships/hyperlink" Target="https://www.sec.gov/Archives/edgar/data/1166834/000110465923030079/tm2232832d7_ex4-1.htm" TargetMode="External"/><Relationship Id="rId25" Type="http://schemas.openxmlformats.org/officeDocument/2006/relationships/image" Target="file:///T:\tm2318344-1\tm2318344-1_s8seq1\captures\v001.01-2023-06-09-08-31-05-utc-120730-ClientDraft-D1.1\tm18344d1_ex5-1img001.jpg" TargetMode="External"/><Relationship Id="rId2" Type="http://schemas.openxmlformats.org/officeDocument/2006/relationships/settings" Target="settings.xml"/><Relationship Id="rId16" Type="http://schemas.openxmlformats.org/officeDocument/2006/relationships/hyperlink" Target="https://www.sec.gov/Archives/edgar/data/1166834/000110465923030079/tm2232832d7_ex4-1.htm" TargetMode="External"/><Relationship Id="rId20" Type="http://schemas.openxmlformats.org/officeDocument/2006/relationships/hyperlink" Target="file:///\\tm.toppanmerrill.com\chi4\ActiveJobs\tm2318344-1\tm2318344-1_s8seq1\captures\v001.01-2023-06-09-08-31-05-utc-120730-ClientDraft-D1.1\tm2318344d1_ex5-1.htm" TargetMode="External"/><Relationship Id="rId29" Type="http://schemas.openxmlformats.org/officeDocument/2006/relationships/image" Target="file:///T:\tm2318344-1\tm2318344-1_s8seq1\captures\v001.01-2023-06-09-08-31-05-utc-120730-ClientDraft-D1.1\tm18344d1_ex23-1img001.jpg" TargetMode="External"/><Relationship Id="rId1" Type="http://schemas.openxmlformats.org/officeDocument/2006/relationships/styles" Target="styles.xml"/><Relationship Id="rId6" Type="http://schemas.openxmlformats.org/officeDocument/2006/relationships/hyperlink" Target="https://www.sec.gov/Archives/edgar/data/1166834/000110465923037648/tm2232832d11_20fr12ba.htm" TargetMode="External"/><Relationship Id="rId11" Type="http://schemas.openxmlformats.org/officeDocument/2006/relationships/hyperlink" Target="file:///\\tm.toppanmerrill.com\chi4\ActiveJobs\tm2318344-1\tm2318344-1_s8seq1\captures\v001.01-2023-06-09-08-31-05-utc-120730-ClientDraft-D1.1\tm2318344d1_ex4-2.htm" TargetMode="External"/><Relationship Id="rId24" Type="http://schemas.openxmlformats.org/officeDocument/2006/relationships/image" Target="media/image1.jpeg"/><Relationship Id="rId5" Type="http://schemas.openxmlformats.org/officeDocument/2006/relationships/hyperlink" Target="https://www.sec.gov/ix?doc=/Archives/edgar/data/1166834/000110465923060008/shlt-20221231x20f.htm" TargetMode="External"/><Relationship Id="rId15" Type="http://schemas.openxmlformats.org/officeDocument/2006/relationships/hyperlink" Target="file:///\\tm.toppanmerrill.com\chi4\ActiveJobs\tm2318344-1\tm2318344-1_s8seq1\captures\v001.01-2023-06-09-08-31-05-utc-120730-ClientDraft-D1.1\tm2318344d1_ex5-1.htm" TargetMode="External"/><Relationship Id="rId23" Type="http://schemas.openxmlformats.org/officeDocument/2006/relationships/hyperlink" Target="file:///\\tm.toppanmerrill.com\chi4\ActiveJobs\tm2318344-1\tm2318344-1_s8seq1\captures\v001.01-2023-06-09-08-31-05-utc-120730-ClientDraft-D1.1\tm2318344d1_ex-filingfees.htm" TargetMode="External"/><Relationship Id="rId28" Type="http://schemas.openxmlformats.org/officeDocument/2006/relationships/image" Target="media/image3.jpeg"/><Relationship Id="rId10" Type="http://schemas.openxmlformats.org/officeDocument/2006/relationships/hyperlink" Target="file:///\\tm.toppanmerrill.com\chi4\ActiveJobs\tm2318344-1\tm2318344-1_s8seq1\captures\v001.01-2023-06-09-08-31-05-utc-120730-ClientDraft-D1.1\tm2318344d1_ex4-2.htm" TargetMode="External"/><Relationship Id="rId19" Type="http://schemas.openxmlformats.org/officeDocument/2006/relationships/hyperlink" Target="file:///\\tm.toppanmerrill.com\chi4\ActiveJobs\tm2318344-1\tm2318344-1_s8seq1\captures\v001.01-2023-06-09-08-31-05-utc-120730-ClientDraft-D1.1\tm2318344d1_ex23-1.htm" TargetMode="External"/><Relationship Id="rId31" Type="http://schemas.openxmlformats.org/officeDocument/2006/relationships/theme" Target="theme/theme1.xml"/><Relationship Id="rId4" Type="http://schemas.openxmlformats.org/officeDocument/2006/relationships/hyperlink" Target="https://www.sec.gov/ix?doc=/Archives/edgar/data/1166834/000110465923059197/shlt-20221231x20f.htm" TargetMode="External"/><Relationship Id="rId9" Type="http://schemas.openxmlformats.org/officeDocument/2006/relationships/hyperlink" Target="https://www.sec.gov/Archives/edgar/data/1166834/000110465923030079/tm2232832d7_ex1-1.htm" TargetMode="External"/><Relationship Id="rId14" Type="http://schemas.openxmlformats.org/officeDocument/2006/relationships/hyperlink" Target="file:///\\tm.toppanmerrill.com\chi4\ActiveJobs\tm2318344-1\tm2318344-1_s8seq1\captures\v001.01-2023-06-09-08-31-05-utc-120730-ClientDraft-D1.1\tm2318344d1_ex5-1.htm" TargetMode="External"/><Relationship Id="rId22" Type="http://schemas.openxmlformats.org/officeDocument/2006/relationships/hyperlink" Target="file:///\\tm.toppanmerrill.com\chi4\ActiveJobs\tm2318344-1\tm2318344-1_s8seq1\captures\v001.01-2023-06-09-08-31-05-utc-120730-ClientDraft-D1.1\tm2318344d1_ex-filingfees.htm" TargetMode="External"/><Relationship Id="rId27" Type="http://schemas.openxmlformats.org/officeDocument/2006/relationships/image" Target="file:///T:\tm2318344-1\tm2318344-1_s8seq1\captures\v001.01-2023-06-09-08-31-05-utc-120730-ClientDraft-D1.1\tm18344d1_ex5-1img002.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31911</Words>
  <Characters>174388</Characters>
  <Application>Microsoft Office Word</Application>
  <DocSecurity>0</DocSecurity>
  <Lines>1453</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(Admin), Laurence</dc:creator>
  <cp:keywords/>
  <dc:description/>
  <cp:lastModifiedBy>Erez Nachtomy</cp:lastModifiedBy>
  <cp:revision>2</cp:revision>
  <dcterms:created xsi:type="dcterms:W3CDTF">2023-06-09T15:17:00Z</dcterms:created>
  <dcterms:modified xsi:type="dcterms:W3CDTF">2023-06-09T15:17:00Z</dcterms:modified>
</cp:coreProperties>
</file>